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之重构依赖项最佳实践</w:t>
      </w:r>
    </w:p>
    <w:p>
      <w:pPr>
        <w:rPr>
          <w:rFonts w:hint="eastAsia"/>
        </w:rPr>
      </w:pPr>
      <w:r>
        <w:rPr>
          <w:rFonts w:hint="eastAsia"/>
          <w:u w:val="single"/>
        </w:rPr>
        <w:t>问题描述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Spring Boot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注入常用class的帮助类,把常用的几种放一起,子类就不用总注入那么多类了</w:t>
      </w:r>
    </w:p>
    <w:p>
      <w:pPr>
        <w:ind w:left="840" w:leftChars="0" w:firstLine="420" w:firstLineChars="0"/>
        <w:rPr>
          <w:rFonts w:hint="default" w:ascii="Consolas" w:hAnsi="Consolas" w:cs="Consolas"/>
          <w:i w:val="0"/>
          <w:caps w:val="0"/>
          <w:color w:val="3D3D3C"/>
          <w:spacing w:val="0"/>
          <w:sz w:val="20"/>
          <w:szCs w:val="20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</w:t>
      </w:r>
    </w:p>
    <w:p>
      <w:pPr>
        <w:rPr>
          <w:rFonts w:hint="eastAsia"/>
          <w:u w:val="none"/>
          <w:lang w:val="en-US" w:eastAsia="zh-CN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classInjectionHelper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abstract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="true"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&lt;property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&lt;/bean&gt;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abstract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ClassInjectionHelper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PerfObjectDao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perfObjectDao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PerfObjectDao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getPerfObjectDao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perfObjectDao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setPerfObjectDao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(PerfObjectDao perfObjectDao)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perfObjectDao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perfObjectDao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&lt;bean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id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class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=""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parent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="classInjectionHelper"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&lt;property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="" </w:t>
      </w:r>
      <w:r>
        <w:rPr>
          <w:rFonts w:hint="eastAsia" w:ascii="宋体" w:hAnsi="宋体" w:eastAsia="宋体" w:cs="宋体"/>
          <w:color w:val="BABABA"/>
          <w:sz w:val="18"/>
          <w:szCs w:val="18"/>
          <w:shd w:val="clear" w:fill="2B2B2B"/>
        </w:rPr>
        <w:t>ref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 xml:space="preserve">="" 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&lt;/bean&gt;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</w:pP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UninstallPerfMetadataManager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ClassInjectionHelper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JoinPerfMetadataManager 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>joinPerfMetadataManager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setJoinPerfMetadataManager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(JoinPerfMetadataManager joinPerfMetadataManager)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joinPerfMetadataManager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 joinPerfMetadataManager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</w:pPr>
    </w:p>
    <w:p>
      <w:pPr>
        <w:rPr>
          <w:rFonts w:hint="eastAsia"/>
          <w:u w:val="none"/>
          <w:lang w:val="en-US" w:eastAsia="zh-CN"/>
        </w:rPr>
      </w:pPr>
    </w:p>
    <w:p>
      <w:pPr>
        <w:bidi w:val="0"/>
        <w:ind w:left="75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85E44"/>
    <w:rsid w:val="00FF0AAD"/>
    <w:rsid w:val="02C1222C"/>
    <w:rsid w:val="0D5C28B4"/>
    <w:rsid w:val="0E5B07C4"/>
    <w:rsid w:val="0E750A0A"/>
    <w:rsid w:val="0F993483"/>
    <w:rsid w:val="104E5637"/>
    <w:rsid w:val="18BB1C44"/>
    <w:rsid w:val="19405EDF"/>
    <w:rsid w:val="1A9D34F8"/>
    <w:rsid w:val="1B225D12"/>
    <w:rsid w:val="1BCC62EB"/>
    <w:rsid w:val="1C1E6ED0"/>
    <w:rsid w:val="1DE75AEA"/>
    <w:rsid w:val="200C6A14"/>
    <w:rsid w:val="229B2FC9"/>
    <w:rsid w:val="24C259A5"/>
    <w:rsid w:val="296B47B5"/>
    <w:rsid w:val="2AFB0B25"/>
    <w:rsid w:val="2D8819AE"/>
    <w:rsid w:val="2E2014AB"/>
    <w:rsid w:val="2EC74F6A"/>
    <w:rsid w:val="350D6881"/>
    <w:rsid w:val="35FA3181"/>
    <w:rsid w:val="36D93C07"/>
    <w:rsid w:val="3C36353F"/>
    <w:rsid w:val="3E4A0526"/>
    <w:rsid w:val="40FF53B1"/>
    <w:rsid w:val="44C70D28"/>
    <w:rsid w:val="45C91867"/>
    <w:rsid w:val="467D6830"/>
    <w:rsid w:val="484D2931"/>
    <w:rsid w:val="49496091"/>
    <w:rsid w:val="4979679F"/>
    <w:rsid w:val="49F45832"/>
    <w:rsid w:val="4BA52E52"/>
    <w:rsid w:val="4F08212F"/>
    <w:rsid w:val="4F496A2D"/>
    <w:rsid w:val="4F5E2E3D"/>
    <w:rsid w:val="50C60D55"/>
    <w:rsid w:val="52051918"/>
    <w:rsid w:val="522B6288"/>
    <w:rsid w:val="52D77EDE"/>
    <w:rsid w:val="5363569C"/>
    <w:rsid w:val="54B7056E"/>
    <w:rsid w:val="55736F5C"/>
    <w:rsid w:val="58106746"/>
    <w:rsid w:val="59302527"/>
    <w:rsid w:val="5BB11DA5"/>
    <w:rsid w:val="5CEB3863"/>
    <w:rsid w:val="5E5D7BC9"/>
    <w:rsid w:val="69797C2C"/>
    <w:rsid w:val="69E0341C"/>
    <w:rsid w:val="6C3D32C2"/>
    <w:rsid w:val="6D8C16BF"/>
    <w:rsid w:val="6D957EFF"/>
    <w:rsid w:val="6F5E4934"/>
    <w:rsid w:val="710F58E4"/>
    <w:rsid w:val="71A24D37"/>
    <w:rsid w:val="72DD2EB0"/>
    <w:rsid w:val="73F234DF"/>
    <w:rsid w:val="741671A1"/>
    <w:rsid w:val="759864D7"/>
    <w:rsid w:val="76760751"/>
    <w:rsid w:val="798A47E6"/>
    <w:rsid w:val="7CBE5B4B"/>
    <w:rsid w:val="7F56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customStyle="1" w:styleId="13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  <w:style w:type="character" w:customStyle="1" w:styleId="14">
    <w:name w:val="标题 1 Char"/>
    <w:link w:val="2"/>
    <w:uiPriority w:val="9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2020-04-21T03:19:14Z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