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</w:t>
      </w:r>
      <w:bookmarkStart w:id="0" w:name="_GoBack"/>
      <w:r>
        <w:rPr>
          <w:rFonts w:hint="eastAsia"/>
          <w:lang w:val="en-US" w:eastAsia="zh-CN"/>
        </w:rPr>
        <w:t>面向切面编程（AOP）</w:t>
      </w:r>
      <w:bookmarkEnd w:id="0"/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一些看上去不可思议的特性往往与JVM有着紧密的联系，比如重量级锁synchronized、又如这边笔记中提及的面向切面编程AOP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 Boot项目中使用AOP功能的配置是“老三样儿”：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添加Maven依赖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通过注解开启功能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定义切面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添加Maven依赖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spring-boot-starter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2.3.0.RELEASE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org.aspectj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aspectjweaver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1.9.5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通过注解开启功能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@EnableAspectJAutoProxy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@ComponentScan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ApplicationConfig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定义切面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@Aspect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LogExecutor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@Around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"execution(public void com.bunny.aop.worker.Pot.feedAnimal())"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(ProceedingJoinPoint proceedingJoinPoint)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"before feed animal"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proceedingJoinPoint.proceed()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切面类需要注册成Java Bean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AspectJ’s dynamic crosscutting support comes in the form of advice. Advice is the code executed at a join point selected by a pointcut. Advice can execute before, after, or around the join point. The body of advice is much like a method body—it encapsulates the logic to be executed upon reaching a join point.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AOP应用场景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打印日志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调优：打印方法执行时间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鉴权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68A6F"/>
    <w:multiLevelType w:val="multilevel"/>
    <w:tmpl w:val="8B968A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0EA5B1A"/>
    <w:multiLevelType w:val="multilevel"/>
    <w:tmpl w:val="E0EA5B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80C63F8"/>
    <w:multiLevelType w:val="singleLevel"/>
    <w:tmpl w:val="480C63F8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80014EE"/>
    <w:rsid w:val="0A4A5214"/>
    <w:rsid w:val="0D5C28B4"/>
    <w:rsid w:val="0E5B07C4"/>
    <w:rsid w:val="0E750A0A"/>
    <w:rsid w:val="0F993483"/>
    <w:rsid w:val="104E5637"/>
    <w:rsid w:val="10F42447"/>
    <w:rsid w:val="13736ADA"/>
    <w:rsid w:val="13BC215C"/>
    <w:rsid w:val="15845638"/>
    <w:rsid w:val="189964DE"/>
    <w:rsid w:val="18BB1C44"/>
    <w:rsid w:val="192F6A5F"/>
    <w:rsid w:val="19405EDF"/>
    <w:rsid w:val="1A9D34F8"/>
    <w:rsid w:val="1B225D12"/>
    <w:rsid w:val="1B7D3A16"/>
    <w:rsid w:val="1BCC62EB"/>
    <w:rsid w:val="1C1E6ED0"/>
    <w:rsid w:val="1DE75AEA"/>
    <w:rsid w:val="200C6A14"/>
    <w:rsid w:val="229B2FC9"/>
    <w:rsid w:val="24C259A5"/>
    <w:rsid w:val="26061BAC"/>
    <w:rsid w:val="277D4608"/>
    <w:rsid w:val="27CA537E"/>
    <w:rsid w:val="299822A7"/>
    <w:rsid w:val="2AFB0B25"/>
    <w:rsid w:val="2D8819AE"/>
    <w:rsid w:val="2E2014AB"/>
    <w:rsid w:val="2EC74F6A"/>
    <w:rsid w:val="350D6881"/>
    <w:rsid w:val="35FA3181"/>
    <w:rsid w:val="36D93C07"/>
    <w:rsid w:val="374301F3"/>
    <w:rsid w:val="38106807"/>
    <w:rsid w:val="38EF2FB1"/>
    <w:rsid w:val="3C36353F"/>
    <w:rsid w:val="3E4A0526"/>
    <w:rsid w:val="3FA00F7A"/>
    <w:rsid w:val="40FF53B1"/>
    <w:rsid w:val="42D74A06"/>
    <w:rsid w:val="44664A7A"/>
    <w:rsid w:val="449D695F"/>
    <w:rsid w:val="44C70D28"/>
    <w:rsid w:val="45C91867"/>
    <w:rsid w:val="484D2931"/>
    <w:rsid w:val="49496091"/>
    <w:rsid w:val="4979679F"/>
    <w:rsid w:val="4A882424"/>
    <w:rsid w:val="4B62368A"/>
    <w:rsid w:val="4BA52E52"/>
    <w:rsid w:val="4F08212F"/>
    <w:rsid w:val="4F496A2D"/>
    <w:rsid w:val="4F5E2E3D"/>
    <w:rsid w:val="506B1146"/>
    <w:rsid w:val="50B82C4B"/>
    <w:rsid w:val="50C60D55"/>
    <w:rsid w:val="52051918"/>
    <w:rsid w:val="522B6288"/>
    <w:rsid w:val="5363569C"/>
    <w:rsid w:val="54B7056E"/>
    <w:rsid w:val="55736F5C"/>
    <w:rsid w:val="5BB11DA5"/>
    <w:rsid w:val="5CEB3863"/>
    <w:rsid w:val="5E5D7BC9"/>
    <w:rsid w:val="69797C2C"/>
    <w:rsid w:val="69E0341C"/>
    <w:rsid w:val="6B31511C"/>
    <w:rsid w:val="6C137555"/>
    <w:rsid w:val="6C3D32C2"/>
    <w:rsid w:val="6C8B6A6A"/>
    <w:rsid w:val="6D957EFF"/>
    <w:rsid w:val="6F5E4934"/>
    <w:rsid w:val="70A27D6A"/>
    <w:rsid w:val="710F58E4"/>
    <w:rsid w:val="7156131B"/>
    <w:rsid w:val="71A24D37"/>
    <w:rsid w:val="72DD2EB0"/>
    <w:rsid w:val="741671A1"/>
    <w:rsid w:val="759864D7"/>
    <w:rsid w:val="76760751"/>
    <w:rsid w:val="797E5E34"/>
    <w:rsid w:val="798A47E6"/>
    <w:rsid w:val="79FB4E7F"/>
    <w:rsid w:val="7AD43091"/>
    <w:rsid w:val="7BF32F20"/>
    <w:rsid w:val="7CBE5B4B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2020-05-21T03:09:40Z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