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之Spring配置静态资源服务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Spring框架提供内置的Tomcat服务器，具备提供静态资源服务的能力。这篇笔记记录了通过application.properties配置文件启用静态资源服务的实现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  <w:t>spring.resources.static-locations</w:t>
      </w:r>
    </w:p>
    <w:p>
      <w:pPr>
        <w:ind w:left="420" w:leftChars="0" w:firstLine="420" w:firstLineChars="0"/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>- 默认值</w:t>
      </w:r>
    </w:p>
    <w:p>
      <w:pPr>
        <w:ind w:left="840" w:leftChars="0" w:firstLine="420" w:firstLineChars="0"/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 xml:space="preserve">- </w:t>
      </w:r>
      <w:r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  <w:t>classpath:/META-INF/resources/</w:t>
      </w:r>
    </w:p>
    <w:p>
      <w:pPr>
        <w:ind w:left="840" w:leftChars="0" w:firstLine="420" w:firstLineChars="0"/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 xml:space="preserve">- </w:t>
      </w:r>
      <w:r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  <w:t>classpath:/resources/</w:t>
      </w:r>
    </w:p>
    <w:p>
      <w:pPr>
        <w:ind w:left="840" w:leftChars="0" w:firstLine="420" w:firstLineChars="0"/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 xml:space="preserve">- </w:t>
      </w:r>
      <w:r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  <w:t>classpath:/static/</w:t>
      </w:r>
    </w:p>
    <w:p>
      <w:pPr>
        <w:ind w:left="840" w:leftChars="0" w:firstLine="420" w:firstLineChars="0"/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 xml:space="preserve">- </w:t>
      </w:r>
      <w:r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  <w:t>classpath:/public/</w:t>
      </w:r>
    </w:p>
    <w:p>
      <w:pPr>
        <w:ind w:left="420" w:leftChars="0" w:firstLine="420" w:firstLineChars="0"/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>- 解释</w:t>
      </w:r>
    </w:p>
    <w:p>
      <w:pPr>
        <w:ind w:left="840" w:leftChars="0" w:firstLine="420" w:firstLineChars="0"/>
        <w:rPr>
          <w:rFonts w:hint="default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 xml:space="preserve">- </w:t>
      </w:r>
      <w:r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  <w:t>Locations of static resources.</w:t>
      </w: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  <w:t>spring.mvc.static-path-pattern</w:t>
      </w:r>
    </w:p>
    <w:p>
      <w:pPr>
        <w:ind w:left="420" w:leftChars="0" w:firstLine="420" w:firstLineChars="0"/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>- 默认值</w:t>
      </w:r>
    </w:p>
    <w:p>
      <w:pPr>
        <w:ind w:left="840" w:leftChars="0" w:firstLine="420" w:firstLineChars="0"/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 xml:space="preserve">- </w:t>
      </w:r>
      <w:r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  <w:t>/**</w:t>
      </w:r>
    </w:p>
    <w:p>
      <w:pPr>
        <w:ind w:left="420" w:leftChars="0" w:firstLine="420" w:firstLineChars="0"/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>- 解释</w:t>
      </w:r>
    </w:p>
    <w:p>
      <w:pPr>
        <w:ind w:left="840" w:leftChars="0" w:firstLine="420" w:firstLineChars="0"/>
        <w:rPr>
          <w:rFonts w:hint="default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  <w:t xml:space="preserve">- </w:t>
      </w:r>
      <w:r>
        <w:rPr>
          <w:rFonts w:ascii="Consolas" w:hAnsi="Consolas" w:eastAsia="Consolas" w:cs="Consolas"/>
          <w:i w:val="0"/>
          <w:caps w:val="0"/>
          <w:color w:val="3D3D3C"/>
          <w:spacing w:val="0"/>
          <w:sz w:val="20"/>
          <w:szCs w:val="20"/>
        </w:rPr>
        <w:t>Path pattern used for static resources.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application.properties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spring.resources.static-locations=file:/</w:t>
      </w:r>
      <w:r>
        <w:rPr>
          <w:rFonts w:hint="eastAsia"/>
          <w:lang w:val="en-US" w:eastAsia="zh-CN"/>
        </w:rPr>
        <w:t>&lt;directory&gt;/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</w:rPr>
      </w:pPr>
      <w:r>
        <w:rPr>
          <w:rFonts w:hint="eastAsia"/>
        </w:rPr>
        <w:t>spring.mvc.static-path-pattern=/</w:t>
      </w:r>
      <w:r>
        <w:rPr>
          <w:rFonts w:hint="eastAsia"/>
          <w:lang w:val="en-US" w:eastAsia="zh-CN"/>
        </w:rPr>
        <w:t>&lt;directory&gt;</w:t>
      </w:r>
      <w:r>
        <w:rPr>
          <w:rFonts w:hint="eastAsia"/>
        </w:rPr>
        <w:t>/**</w:t>
      </w: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7E04CC1"/>
    <w:rsid w:val="0D5C28B4"/>
    <w:rsid w:val="0E5B07C4"/>
    <w:rsid w:val="0E750A0A"/>
    <w:rsid w:val="0F993483"/>
    <w:rsid w:val="104E5637"/>
    <w:rsid w:val="13A8773D"/>
    <w:rsid w:val="18BB1C44"/>
    <w:rsid w:val="19405EDF"/>
    <w:rsid w:val="1A9D34F8"/>
    <w:rsid w:val="1B225D12"/>
    <w:rsid w:val="1BCC62EB"/>
    <w:rsid w:val="1C1E6ED0"/>
    <w:rsid w:val="1D071FD4"/>
    <w:rsid w:val="1DE75AEA"/>
    <w:rsid w:val="200C6A14"/>
    <w:rsid w:val="229B2FC9"/>
    <w:rsid w:val="24C259A5"/>
    <w:rsid w:val="2AFB0B25"/>
    <w:rsid w:val="2D8819AE"/>
    <w:rsid w:val="2E2014AB"/>
    <w:rsid w:val="2EC74F6A"/>
    <w:rsid w:val="350D6881"/>
    <w:rsid w:val="35FA3181"/>
    <w:rsid w:val="36D93C07"/>
    <w:rsid w:val="3C36353F"/>
    <w:rsid w:val="3E4A0526"/>
    <w:rsid w:val="40FF53B1"/>
    <w:rsid w:val="44C70D28"/>
    <w:rsid w:val="45C91867"/>
    <w:rsid w:val="484D2931"/>
    <w:rsid w:val="49496091"/>
    <w:rsid w:val="4979679F"/>
    <w:rsid w:val="4BA52E52"/>
    <w:rsid w:val="4F08212F"/>
    <w:rsid w:val="4F496A2D"/>
    <w:rsid w:val="4F5E2E3D"/>
    <w:rsid w:val="50C60D55"/>
    <w:rsid w:val="51D9606E"/>
    <w:rsid w:val="52051918"/>
    <w:rsid w:val="522B6288"/>
    <w:rsid w:val="5363569C"/>
    <w:rsid w:val="54B7056E"/>
    <w:rsid w:val="55736F5C"/>
    <w:rsid w:val="5B6E505A"/>
    <w:rsid w:val="5BB11DA5"/>
    <w:rsid w:val="5CEB3863"/>
    <w:rsid w:val="5E3A562C"/>
    <w:rsid w:val="5E5D7BC9"/>
    <w:rsid w:val="69797C2C"/>
    <w:rsid w:val="699A4887"/>
    <w:rsid w:val="69E0341C"/>
    <w:rsid w:val="6C3D32C2"/>
    <w:rsid w:val="6D957EFF"/>
    <w:rsid w:val="6F5E4934"/>
    <w:rsid w:val="710F58E4"/>
    <w:rsid w:val="71A24D37"/>
    <w:rsid w:val="72DD2EB0"/>
    <w:rsid w:val="741671A1"/>
    <w:rsid w:val="759864D7"/>
    <w:rsid w:val="76760751"/>
    <w:rsid w:val="78F92F89"/>
    <w:rsid w:val="798A47E6"/>
    <w:rsid w:val="7CBE5B4B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4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2020-03-28T07:42:31Z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