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Produsele nu sunt afisate corespunzator.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Descriere incorect afișată în pagina de detalii produs.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Accesează pagina principală a magazinului.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Selectează produsul “Test.allTheThings()T-Shirt (Red)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Selecteaza produsul Sauce Labs Bolt T-Shirt</w:t>
      </w:r>
      <w:r w:rsidDel="00000000" w:rsidR="00000000" w:rsidRPr="00000000">
        <w:fldChar w:fldCharType="begin"/>
        <w:instrText xml:space="preserve"> HYPERLINK "https://www.saucedemo.com/inventory.html#"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Descrierea produsului trebuie să fie corectă, completă și să corespundă caracteristicilor reale ale produsului (model, material, dimensiuni, specificații etc.).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Descrierea afișată este incorectă / nu corespunde produsului.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