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1F" w:rsidRPr="00FA061F" w:rsidRDefault="00FA061F" w:rsidP="00FA061F">
      <w:pPr>
        <w:spacing w:after="0"/>
        <w:rPr>
          <w:rFonts w:asciiTheme="majorHAnsi" w:hAnsiTheme="majorHAnsi"/>
        </w:rPr>
      </w:pPr>
      <w:r w:rsidRPr="00FA061F">
        <w:rPr>
          <w:rFonts w:asciiTheme="majorHAnsi" w:hAnsiTheme="majorHAnsi"/>
        </w:rPr>
        <w:t>Universidad de los Andes</w:t>
      </w:r>
    </w:p>
    <w:p w:rsidR="00FA061F" w:rsidRPr="00FA061F" w:rsidRDefault="00FA061F" w:rsidP="00FA061F">
      <w:pPr>
        <w:spacing w:after="0"/>
        <w:rPr>
          <w:rFonts w:asciiTheme="majorHAnsi" w:hAnsiTheme="majorHAnsi"/>
        </w:rPr>
      </w:pPr>
      <w:r w:rsidRPr="00FA061F">
        <w:rPr>
          <w:rFonts w:asciiTheme="majorHAnsi" w:hAnsiTheme="majorHAnsi"/>
        </w:rPr>
        <w:t>Infraestructura de Comunicaciones</w:t>
      </w:r>
    </w:p>
    <w:p w:rsidR="00FA061F" w:rsidRPr="00FA061F" w:rsidRDefault="00FA061F" w:rsidP="00FA061F">
      <w:pPr>
        <w:spacing w:after="0"/>
        <w:rPr>
          <w:rFonts w:asciiTheme="majorHAnsi" w:hAnsiTheme="majorHAnsi"/>
        </w:rPr>
      </w:pPr>
      <w:r w:rsidRPr="00FA061F">
        <w:rPr>
          <w:rFonts w:asciiTheme="majorHAnsi" w:hAnsiTheme="majorHAnsi"/>
        </w:rPr>
        <w:t>María Paula Mancipe Díaz</w:t>
      </w:r>
    </w:p>
    <w:p w:rsidR="00FA061F" w:rsidRPr="00FA061F" w:rsidRDefault="00FA061F" w:rsidP="00FA061F">
      <w:pPr>
        <w:spacing w:after="0"/>
        <w:rPr>
          <w:rFonts w:asciiTheme="majorHAnsi" w:hAnsiTheme="majorHAnsi"/>
        </w:rPr>
      </w:pPr>
      <w:r w:rsidRPr="00FA061F">
        <w:rPr>
          <w:rFonts w:asciiTheme="majorHAnsi" w:hAnsiTheme="majorHAnsi"/>
        </w:rPr>
        <w:t>Laura Camila Mojica</w:t>
      </w:r>
    </w:p>
    <w:p w:rsidR="00FA061F" w:rsidRPr="00FA061F" w:rsidRDefault="00FA061F" w:rsidP="00FA061F">
      <w:pPr>
        <w:pBdr>
          <w:bottom w:val="single" w:sz="4" w:space="1" w:color="auto"/>
        </w:pBdr>
        <w:spacing w:after="0"/>
        <w:rPr>
          <w:rFonts w:asciiTheme="majorHAnsi" w:hAnsiTheme="majorHAnsi"/>
        </w:rPr>
      </w:pPr>
      <w:r w:rsidRPr="00FA061F">
        <w:rPr>
          <w:rFonts w:asciiTheme="majorHAnsi" w:hAnsiTheme="majorHAnsi"/>
        </w:rPr>
        <w:t>Abril 3, 2016</w:t>
      </w:r>
    </w:p>
    <w:p w:rsidR="00FA061F" w:rsidRDefault="00FA061F" w:rsidP="00FA061F">
      <w:pPr>
        <w:rPr>
          <w:rFonts w:asciiTheme="majorHAnsi" w:hAnsiTheme="majorHAnsi"/>
          <w:b/>
        </w:rPr>
      </w:pPr>
    </w:p>
    <w:p w:rsidR="00FA061F" w:rsidRPr="00FA061F" w:rsidRDefault="00FA061F" w:rsidP="00FA061F">
      <w:pPr>
        <w:jc w:val="center"/>
        <w:rPr>
          <w:rFonts w:asciiTheme="majorHAnsi" w:hAnsiTheme="majorHAnsi"/>
          <w:b/>
        </w:rPr>
      </w:pPr>
      <w:r w:rsidRPr="00FA061F">
        <w:rPr>
          <w:rFonts w:asciiTheme="majorHAnsi" w:hAnsiTheme="majorHAnsi"/>
          <w:b/>
        </w:rPr>
        <w:t>Informe de Laboratorio</w:t>
      </w:r>
    </w:p>
    <w:p w:rsidR="00FA061F" w:rsidRPr="00FA061F" w:rsidRDefault="00FA061F">
      <w:pPr>
        <w:rPr>
          <w:rFonts w:asciiTheme="majorHAnsi" w:hAnsiTheme="majorHAnsi"/>
        </w:rPr>
      </w:pPr>
    </w:p>
    <w:p w:rsidR="00FA061F" w:rsidRPr="00FA061F" w:rsidRDefault="00FA061F" w:rsidP="00FA061F">
      <w:pPr>
        <w:pStyle w:val="Prrafodelista"/>
        <w:numPr>
          <w:ilvl w:val="0"/>
          <w:numId w:val="1"/>
        </w:numPr>
        <w:rPr>
          <w:rFonts w:asciiTheme="majorHAnsi" w:hAnsiTheme="majorHAnsi"/>
        </w:rPr>
      </w:pPr>
      <w:r w:rsidRPr="00FA061F">
        <w:rPr>
          <w:rFonts w:asciiTheme="majorHAnsi" w:hAnsiTheme="majorHAnsi"/>
        </w:rPr>
        <w:t>Explicar cómo en la implementación del servidor TCP se cumple con el requerimiento “El servidor debe estar implementado de tal forma que no sea posible realizar un ataque de negación de servicio”.</w:t>
      </w:r>
    </w:p>
    <w:p w:rsidR="00FA061F" w:rsidRPr="00FA061F" w:rsidRDefault="00FA061F" w:rsidP="00FA061F">
      <w:pPr>
        <w:pStyle w:val="Prrafodelista"/>
        <w:numPr>
          <w:ilvl w:val="0"/>
          <w:numId w:val="1"/>
        </w:numPr>
        <w:rPr>
          <w:rFonts w:asciiTheme="majorHAnsi" w:hAnsiTheme="majorHAnsi"/>
        </w:rPr>
      </w:pPr>
      <w:r w:rsidRPr="00FA061F">
        <w:rPr>
          <w:rFonts w:asciiTheme="majorHAnsi" w:hAnsiTheme="majorHAnsi"/>
        </w:rPr>
        <w:t>Realizar un análisis de las medidas de desempeño realizadas al servidor TCP. ¿Es el comportamiento de estas variables acorde con los modelos teóricos encontrados la literatura de la materia?</w:t>
      </w:r>
    </w:p>
    <w:p w:rsidR="009A0C36" w:rsidRPr="00FA061F" w:rsidRDefault="00FA061F" w:rsidP="00FA061F">
      <w:pPr>
        <w:pStyle w:val="Prrafodelista"/>
        <w:numPr>
          <w:ilvl w:val="0"/>
          <w:numId w:val="1"/>
        </w:numPr>
        <w:rPr>
          <w:rFonts w:asciiTheme="majorHAnsi" w:hAnsiTheme="majorHAnsi"/>
        </w:rPr>
      </w:pPr>
      <w:r w:rsidRPr="00FA061F">
        <w:rPr>
          <w:rFonts w:asciiTheme="majorHAnsi" w:hAnsiTheme="majorHAnsi"/>
        </w:rPr>
        <w:t xml:space="preserve">En particular, ¿qué sucedería con las funcionalidades implementadas si la autenticación se efectuara haciendo uso de UDP, y el </w:t>
      </w:r>
      <w:proofErr w:type="spellStart"/>
      <w:r w:rsidRPr="00FA061F">
        <w:rPr>
          <w:rFonts w:asciiTheme="majorHAnsi" w:hAnsiTheme="majorHAnsi"/>
        </w:rPr>
        <w:t>streaming</w:t>
      </w:r>
      <w:proofErr w:type="spellEnd"/>
      <w:r w:rsidRPr="00FA061F">
        <w:rPr>
          <w:rFonts w:asciiTheme="majorHAnsi" w:hAnsiTheme="majorHAnsi"/>
        </w:rPr>
        <w:t xml:space="preserve"> haciendo uso de TCP como protocolo de comunicación?</w:t>
      </w:r>
    </w:p>
    <w:p w:rsidR="00FA061F" w:rsidRPr="00FA061F" w:rsidRDefault="00FA061F" w:rsidP="00FA061F">
      <w:pPr>
        <w:pStyle w:val="Prrafodelista"/>
        <w:ind w:left="1416"/>
        <w:rPr>
          <w:rFonts w:asciiTheme="majorHAnsi" w:hAnsiTheme="majorHAnsi"/>
        </w:rPr>
      </w:pPr>
      <w:r w:rsidRPr="00FA061F">
        <w:rPr>
          <w:rFonts w:asciiTheme="majorHAnsi" w:hAnsiTheme="majorHAnsi"/>
        </w:rPr>
        <w:t xml:space="preserve">UDP no garantiza confiabilidad por tanto si se enviaran las credenciales para autenticar a través de este método, se podría perder, llegar en desorden o estar corruptas. Además la subcapa de seguridad SSL solo se puede implementar sobre TCP. </w:t>
      </w:r>
    </w:p>
    <w:p w:rsidR="00FA061F" w:rsidRPr="00FA061F" w:rsidRDefault="00FA061F" w:rsidP="00FA061F">
      <w:pPr>
        <w:pStyle w:val="Prrafodelista"/>
        <w:ind w:left="1416"/>
        <w:rPr>
          <w:rFonts w:asciiTheme="majorHAnsi" w:hAnsiTheme="majorHAnsi"/>
        </w:rPr>
      </w:pPr>
      <w:r w:rsidRPr="00FA061F">
        <w:rPr>
          <w:rFonts w:asciiTheme="majorHAnsi" w:hAnsiTheme="majorHAnsi"/>
        </w:rPr>
        <w:t xml:space="preserve">Si el </w:t>
      </w:r>
      <w:proofErr w:type="spellStart"/>
      <w:r w:rsidRPr="00FA061F">
        <w:rPr>
          <w:rFonts w:asciiTheme="majorHAnsi" w:hAnsiTheme="majorHAnsi"/>
        </w:rPr>
        <w:t>streaming</w:t>
      </w:r>
      <w:proofErr w:type="spellEnd"/>
      <w:r w:rsidRPr="00FA061F">
        <w:rPr>
          <w:rFonts w:asciiTheme="majorHAnsi" w:hAnsiTheme="majorHAnsi"/>
        </w:rPr>
        <w:t xml:space="preserve"> se hiciera en TCP, no se podría hacer </w:t>
      </w:r>
      <w:proofErr w:type="spellStart"/>
      <w:r w:rsidRPr="00FA061F">
        <w:rPr>
          <w:rFonts w:asciiTheme="majorHAnsi" w:hAnsiTheme="majorHAnsi"/>
        </w:rPr>
        <w:t>Multicasting</w:t>
      </w:r>
      <w:proofErr w:type="spellEnd"/>
      <w:r w:rsidRPr="00FA061F">
        <w:rPr>
          <w:rFonts w:asciiTheme="majorHAnsi" w:hAnsiTheme="majorHAnsi"/>
        </w:rPr>
        <w:t xml:space="preserve"> porque TCP es un protocolo que establece la conexión con el receptor antes de enviar la información. Es decir habría que hacer una conexión de extremo a extremo por cada uno de los receptores interesados en recibir </w:t>
      </w:r>
      <w:proofErr w:type="spellStart"/>
      <w:r w:rsidRPr="00FA061F">
        <w:rPr>
          <w:rFonts w:asciiTheme="majorHAnsi" w:hAnsiTheme="majorHAnsi"/>
        </w:rPr>
        <w:t>streaming</w:t>
      </w:r>
      <w:proofErr w:type="spellEnd"/>
      <w:r w:rsidRPr="00FA061F">
        <w:rPr>
          <w:rFonts w:asciiTheme="majorHAnsi" w:hAnsiTheme="majorHAnsi"/>
        </w:rPr>
        <w:t xml:space="preserve"> del </w:t>
      </w:r>
      <w:bookmarkStart w:id="0" w:name="_GoBack"/>
      <w:bookmarkEnd w:id="0"/>
      <w:r w:rsidRPr="00FA061F">
        <w:rPr>
          <w:rFonts w:asciiTheme="majorHAnsi" w:hAnsiTheme="majorHAnsi"/>
        </w:rPr>
        <w:t xml:space="preserve">video y esto congestionaría la red. </w:t>
      </w:r>
    </w:p>
    <w:sectPr w:rsidR="00FA061F" w:rsidRPr="00FA0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844E5"/>
    <w:multiLevelType w:val="hybridMultilevel"/>
    <w:tmpl w:val="C5C491E6"/>
    <w:lvl w:ilvl="0" w:tplc="911A009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1F"/>
    <w:rsid w:val="009A0C36"/>
    <w:rsid w:val="00FA0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27868-BF20-4FC7-9D73-F4BA572D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1097</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Mancipe</dc:creator>
  <cp:keywords/>
  <dc:description/>
  <cp:lastModifiedBy>Maria Mancipe</cp:lastModifiedBy>
  <cp:revision>1</cp:revision>
  <dcterms:created xsi:type="dcterms:W3CDTF">2016-04-04T00:38:00Z</dcterms:created>
  <dcterms:modified xsi:type="dcterms:W3CDTF">2016-04-04T00:45:00Z</dcterms:modified>
</cp:coreProperties>
</file>