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5449E" w14:textId="77777777" w:rsidR="004E5E51" w:rsidRDefault="004E5E51" w:rsidP="004E5E51">
      <w:pPr>
        <w:pStyle w:val="1"/>
      </w:pPr>
      <w:bookmarkStart w:id="0" w:name="_Toc64248317"/>
      <w:r w:rsidRPr="00C41F1F">
        <w:t>Вариант задания: М3.6(Ф). Модель Рикитаке</w:t>
      </w:r>
      <w:bookmarkEnd w:id="0"/>
    </w:p>
    <w:p w14:paraId="7676286D" w14:textId="77777777" w:rsidR="004E5E51" w:rsidRPr="004932FD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Имитация 2-х больших вихрей в ядре Земли, которые поворачиваются благодаря силам плавучести (система двухдискового динамо)</w:t>
      </w:r>
      <w:r w:rsidRPr="00C41F1F">
        <w:rPr>
          <w:rFonts w:ascii="Arial" w:hAnsi="Arial" w:cs="Arial"/>
          <w:sz w:val="24"/>
          <w:szCs w:val="24"/>
        </w:rPr>
        <w:t xml:space="preserve">; </w:t>
      </w:r>
      <w:r>
        <w:rPr>
          <w:rFonts w:ascii="Arial" w:hAnsi="Arial" w:cs="Arial"/>
          <w:sz w:val="24"/>
          <w:szCs w:val="24"/>
        </w:rPr>
        <w:t>описываются системой:</w:t>
      </w:r>
    </w:p>
    <w:p w14:paraId="2DF9E54B" w14:textId="77777777" w:rsidR="004E5E51" w:rsidRDefault="00643963" w:rsidP="004E5E51">
      <w:pPr>
        <w:rPr>
          <w:rFonts w:ascii="Arial" w:eastAsiaTheme="minorEastAsia" w:hAnsi="Arial" w:cs="Arial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)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1-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</m:e>
            </m:eqArr>
          </m:e>
        </m:d>
      </m:oMath>
      <w:r w:rsidR="004E5E51" w:rsidRPr="00B24C4D">
        <w:rPr>
          <w:rFonts w:ascii="Arial" w:eastAsiaTheme="minorEastAsia" w:hAnsi="Arial" w:cs="Arial"/>
          <w:sz w:val="24"/>
          <w:szCs w:val="24"/>
        </w:rPr>
        <w:t xml:space="preserve">   </w:t>
      </w:r>
    </w:p>
    <w:p w14:paraId="66DE4649" w14:textId="77777777" w:rsidR="004E5E51" w:rsidRPr="00B24C4D" w:rsidRDefault="00643963" w:rsidP="004E5E51">
      <w:pPr>
        <w:rPr>
          <w:rFonts w:ascii="Arial" w:eastAsiaTheme="minorEastAsia" w:hAnsi="Arial" w:cs="Arial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(0)= </m:t>
          </m:r>
          <m:sSubSup>
            <m:sSubSup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 w:cs="Arial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Arial"/>
                  <w:sz w:val="24"/>
                  <w:szCs w:val="24"/>
                </w:rPr>
                <m:t>*</m:t>
              </m:r>
            </m:sup>
          </m:sSubSup>
          <m:r>
            <w:rPr>
              <w:rFonts w:ascii="Cambria Math" w:hAnsi="Cambria Math" w:cs="Arial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 xml:space="preserve">, 0&lt; </m:t>
          </m:r>
          <m:sSub>
            <m:sSub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Arial"/>
                  <w:sz w:val="24"/>
                  <w:szCs w:val="24"/>
                </w:rPr>
                <m:t>ε</m:t>
              </m:r>
            </m:e>
            <m:sub>
              <m:r>
                <w:rPr>
                  <w:rFonts w:ascii="Cambria Math" w:hAnsi="Cambria Math" w:cs="Arial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hAnsi="Cambria Math" w:cs="Arial"/>
              <w:sz w:val="24"/>
              <w:szCs w:val="24"/>
            </w:rPr>
            <m:t>&lt;1, i=1, 2, 3</m:t>
          </m:r>
        </m:oMath>
      </m:oMathPara>
    </w:p>
    <w:p w14:paraId="783B48C4" w14:textId="77777777" w:rsidR="004E5E51" w:rsidRPr="007628CD" w:rsidRDefault="004E5E51" w:rsidP="004E5E51">
      <w:pPr>
        <w:pStyle w:val="ab"/>
        <w:numPr>
          <w:ilvl w:val="0"/>
          <w:numId w:val="1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Найти через А и М стационарные точки системы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</m:sup>
        </m:sSup>
      </m:oMath>
      <w:r w:rsidRPr="007628CD">
        <w:rPr>
          <w:rFonts w:ascii="Arial" w:eastAsiaTheme="minorEastAsia" w:hAnsi="Arial" w:cs="Arial"/>
          <w:sz w:val="24"/>
          <w:szCs w:val="24"/>
        </w:rPr>
        <w:t xml:space="preserve">, </w:t>
      </w:r>
      <w:r>
        <w:rPr>
          <w:rFonts w:ascii="Arial" w:eastAsiaTheme="minorEastAsia" w:hAnsi="Arial" w:cs="Arial"/>
          <w:sz w:val="24"/>
          <w:szCs w:val="24"/>
        </w:rPr>
        <w:t xml:space="preserve">положить </w:t>
      </w: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</m:sup>
        </m:sSup>
        <m:r>
          <w:rPr>
            <w:rFonts w:ascii="Cambria Math" w:hAnsi="Cambria Math" w:cs="Arial"/>
            <w:sz w:val="24"/>
            <w:szCs w:val="24"/>
          </w:rPr>
          <m:t>&gt;0</m:t>
        </m:r>
      </m:oMath>
    </w:p>
    <w:p w14:paraId="156376C6" w14:textId="77777777" w:rsidR="004E5E51" w:rsidRDefault="004E5E51" w:rsidP="004E5E51">
      <w:pPr>
        <w:pStyle w:val="ab"/>
        <w:numPr>
          <w:ilvl w:val="0"/>
          <w:numId w:val="1"/>
        </w:num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Изучить поведение решений системы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  <m:d>
          <m:d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t</m:t>
            </m:r>
          </m:e>
        </m:d>
        <m:r>
          <w:rPr>
            <w:rFonts w:ascii="Cambria Math" w:hAnsi="Cambria Math" w:cs="Arial"/>
            <w:sz w:val="24"/>
            <w:szCs w:val="24"/>
          </w:rPr>
          <m:t xml:space="preserve"> </m:t>
        </m:r>
      </m:oMath>
      <w:r>
        <w:rPr>
          <w:rFonts w:ascii="Arial" w:eastAsiaTheme="minorEastAsia" w:hAnsi="Arial" w:cs="Arial"/>
          <w:sz w:val="24"/>
          <w:szCs w:val="24"/>
        </w:rPr>
        <w:t xml:space="preserve">при вариации А и М в диапазонах: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>0≤А&lt;30, 0 &lt;М&lt;10</m:t>
        </m:r>
      </m:oMath>
      <w:r>
        <w:rPr>
          <w:rFonts w:ascii="Arial" w:eastAsiaTheme="minorEastAsia" w:hAnsi="Arial" w:cs="Arial"/>
          <w:sz w:val="24"/>
          <w:szCs w:val="24"/>
        </w:rPr>
        <w:t xml:space="preserve"> и определить, когда наблюдается по М при </w:t>
      </w:r>
      <m:oMath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А</m:t>
            </m:r>
          </m:num>
          <m:den>
            <m:r>
              <w:rPr>
                <w:rFonts w:ascii="Cambria Math" w:eastAsiaTheme="minorEastAsia" w:hAnsi="Cambria Math" w:cs="Arial"/>
                <w:sz w:val="24"/>
                <w:szCs w:val="24"/>
              </w:rPr>
              <m:t>М</m:t>
            </m:r>
          </m:den>
        </m:f>
        <m:r>
          <w:rPr>
            <w:rFonts w:ascii="Cambria Math" w:eastAsiaTheme="minorEastAsia" w:hAnsi="Cambria Math" w:cs="Arial"/>
            <w:sz w:val="24"/>
            <w:szCs w:val="24"/>
          </w:rPr>
          <m:t>=3</m:t>
        </m:r>
      </m:oMath>
      <w:r>
        <w:rPr>
          <w:rFonts w:ascii="Arial" w:eastAsiaTheme="minorEastAsia" w:hAnsi="Arial" w:cs="Arial"/>
          <w:sz w:val="24"/>
          <w:szCs w:val="24"/>
        </w:rPr>
        <w:t xml:space="preserve">: </w:t>
      </w:r>
    </w:p>
    <w:p w14:paraId="23D04F3E" w14:textId="77777777" w:rsidR="004E5E51" w:rsidRDefault="004E5E51" w:rsidP="004E5E51">
      <w:pPr>
        <w:pStyle w:val="ab"/>
        <w:rPr>
          <w:rFonts w:ascii="Arial" w:eastAsiaTheme="minorEastAsia" w:hAnsi="Arial" w:cs="Arial"/>
          <w:sz w:val="24"/>
          <w:szCs w:val="24"/>
        </w:rPr>
      </w:pPr>
      <w:r w:rsidRPr="007628CD">
        <w:rPr>
          <w:rFonts w:ascii="Arial" w:eastAsiaTheme="minorEastAsia" w:hAnsi="Arial" w:cs="Arial"/>
          <w:sz w:val="24"/>
          <w:szCs w:val="24"/>
        </w:rPr>
        <w:t>а)</w:t>
      </w:r>
      <w:r>
        <w:rPr>
          <w:rFonts w:ascii="Arial" w:eastAsiaTheme="minorEastAsia" w:hAnsi="Arial" w:cs="Arial"/>
          <w:sz w:val="24"/>
          <w:szCs w:val="24"/>
        </w:rPr>
        <w:t xml:space="preserve"> периодические решения</w:t>
      </w:r>
    </w:p>
    <w:p w14:paraId="097CB1AD" w14:textId="77777777" w:rsidR="004E5E51" w:rsidRDefault="004E5E51" w:rsidP="004E5E51">
      <w:pPr>
        <w:pStyle w:val="ab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б) квазипериодические решения</w:t>
      </w:r>
    </w:p>
    <w:p w14:paraId="0FB8FD83" w14:textId="77777777" w:rsidR="004E5E51" w:rsidRDefault="004E5E51" w:rsidP="004E5E51">
      <w:pPr>
        <w:pStyle w:val="ab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в) хаотические решения</w:t>
      </w:r>
    </w:p>
    <w:p w14:paraId="46E23EE4" w14:textId="77777777" w:rsidR="004E5E51" w:rsidRDefault="004E5E51" w:rsidP="004E5E51">
      <w:pPr>
        <w:pStyle w:val="ab"/>
        <w:rPr>
          <w:rFonts w:ascii="Arial" w:eastAsiaTheme="minorEastAsia" w:hAnsi="Arial" w:cs="Arial"/>
          <w:sz w:val="24"/>
          <w:szCs w:val="24"/>
        </w:rPr>
      </w:pPr>
    </w:p>
    <w:p w14:paraId="7093826C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Найдем стационарные точки системы. Для этого приравняем производные к 0:</w:t>
      </w:r>
    </w:p>
    <w:p w14:paraId="65FF6204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</w:p>
    <w:p w14:paraId="11602C2A" w14:textId="77777777" w:rsidR="004E5E51" w:rsidRDefault="00643963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 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 xml:space="preserve"> 1-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4E5E51">
        <w:rPr>
          <w:rFonts w:ascii="Arial" w:eastAsiaTheme="minorEastAsia" w:hAnsi="Arial" w:cs="Arial"/>
          <w:sz w:val="24"/>
          <w:szCs w:val="24"/>
        </w:rPr>
        <w:t xml:space="preserve"> 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⇒ 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</m:sSub>
          </m:den>
        </m:f>
      </m:oMath>
      <w:r w:rsidR="004E5E51">
        <w:rPr>
          <w:rFonts w:ascii="Arial" w:eastAsiaTheme="minorEastAsia" w:hAnsi="Arial" w:cs="Arial"/>
          <w:sz w:val="24"/>
          <w:szCs w:val="24"/>
        </w:rPr>
        <w:t xml:space="preserve"> . </w:t>
      </w:r>
    </w:p>
    <w:p w14:paraId="318B12A3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Подставим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</m:oMath>
      <w:r>
        <w:rPr>
          <w:rFonts w:ascii="Arial" w:eastAsiaTheme="minorEastAsia" w:hAnsi="Arial" w:cs="Arial"/>
          <w:sz w:val="24"/>
          <w:szCs w:val="24"/>
        </w:rPr>
        <w:t xml:space="preserve"> в систему вместо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 w:cs="Arial"/>
            <w:sz w:val="24"/>
            <w:szCs w:val="24"/>
          </w:rPr>
          <m:t>.</m:t>
        </m:r>
      </m:oMath>
      <w:r>
        <w:rPr>
          <w:rFonts w:ascii="Arial" w:eastAsiaTheme="minorEastAsia" w:hAnsi="Arial" w:cs="Arial"/>
          <w:sz w:val="24"/>
          <w:szCs w:val="24"/>
        </w:rPr>
        <w:t xml:space="preserve"> Получим:</w:t>
      </w:r>
    </w:p>
    <w:p w14:paraId="3F56C6B7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</w:p>
    <w:p w14:paraId="7F12299A" w14:textId="77777777" w:rsidR="004E5E51" w:rsidRDefault="00643963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=0</m:t>
                </m:r>
              </m:e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-</m:t>
                    </m:r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A</m:t>
                    </m:r>
                  </m:e>
                </m:d>
                <m:r>
                  <w:rPr>
                    <w:rFonts w:ascii="Cambria Math" w:hAnsi="Cambria Math" w:cs="Arial"/>
                    <w:sz w:val="24"/>
                    <w:szCs w:val="24"/>
                  </w:rPr>
                  <m:t>=0</m:t>
                </m:r>
              </m:e>
            </m:eqArr>
          </m:e>
        </m:d>
      </m:oMath>
      <w:r w:rsidR="004E5E51"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="Arial"/>
            <w:sz w:val="24"/>
            <w:szCs w:val="24"/>
          </w:rPr>
          <m:t xml:space="preserve"> </m:t>
        </m:r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⇒ 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M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</m:oMath>
      <w:r w:rsidR="004E5E51" w:rsidRPr="00FE1BCE">
        <w:rPr>
          <w:rFonts w:ascii="Arial" w:eastAsiaTheme="minorEastAsia" w:hAnsi="Arial" w:cs="Arial"/>
          <w:sz w:val="24"/>
          <w:szCs w:val="24"/>
        </w:rPr>
        <w:t xml:space="preserve">. </w:t>
      </w:r>
    </w:p>
    <w:p w14:paraId="76D2F1F4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</w:p>
    <w:p w14:paraId="159904F8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Подставим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</m:oMath>
      <w:r>
        <w:rPr>
          <w:rFonts w:ascii="Arial" w:eastAsiaTheme="minorEastAsia" w:hAnsi="Arial" w:cs="Arial"/>
          <w:sz w:val="24"/>
          <w:szCs w:val="24"/>
        </w:rPr>
        <w:t xml:space="preserve"> в систему вместо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Arial"/>
            <w:sz w:val="24"/>
            <w:szCs w:val="24"/>
          </w:rPr>
          <m:t>.</m:t>
        </m:r>
      </m:oMath>
      <w:r>
        <w:rPr>
          <w:rFonts w:ascii="Arial" w:eastAsiaTheme="minorEastAsia" w:hAnsi="Arial" w:cs="Arial"/>
          <w:sz w:val="24"/>
          <w:szCs w:val="24"/>
        </w:rPr>
        <w:t xml:space="preserve"> Получим:</w:t>
      </w:r>
    </w:p>
    <w:p w14:paraId="2A606427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m:oMath>
        <m:r>
          <w:rPr>
            <w:rFonts w:ascii="Cambria Math" w:hAnsi="Cambria Math" w:cs="Arial"/>
            <w:sz w:val="24"/>
            <w:szCs w:val="24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M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b>
            </m:sSub>
          </m:den>
        </m:f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Ay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Arial"/>
            <w:sz w:val="24"/>
            <w:szCs w:val="24"/>
          </w:rPr>
          <m:t>-M</m:t>
        </m:r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3</m:t>
            </m:r>
          </m:sup>
        </m:sSubSup>
        <m:r>
          <w:rPr>
            <w:rFonts w:ascii="Cambria Math" w:hAnsi="Cambria Math" w:cs="Arial"/>
            <w:sz w:val="24"/>
            <w:szCs w:val="24"/>
          </w:rPr>
          <m:t>=0</m:t>
        </m:r>
      </m:oMath>
      <w:r>
        <w:rPr>
          <w:rFonts w:ascii="Arial" w:eastAsiaTheme="minorEastAsia" w:hAnsi="Arial" w:cs="Arial"/>
          <w:sz w:val="24"/>
          <w:szCs w:val="24"/>
        </w:rPr>
        <w:t xml:space="preserve">  </w:t>
      </w:r>
    </w:p>
    <w:p w14:paraId="4EEEFFA3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Домножим уравнение на </w:t>
      </w: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</m:sSub>
        <m:r>
          <w:rPr>
            <w:rFonts w:ascii="Cambria Math" w:eastAsiaTheme="minorEastAsia" w:hAnsi="Cambria Math" w:cs="Arial"/>
            <w:sz w:val="24"/>
            <w:szCs w:val="24"/>
          </w:rPr>
          <m:t>≠0</m:t>
        </m:r>
      </m:oMath>
      <w:r>
        <w:rPr>
          <w:rFonts w:ascii="Arial" w:eastAsiaTheme="minorEastAsia" w:hAnsi="Arial" w:cs="Arial"/>
          <w:sz w:val="24"/>
          <w:szCs w:val="24"/>
        </w:rPr>
        <w:t xml:space="preserve">. Получим биквадратное уравнение: </w:t>
      </w:r>
    </w:p>
    <w:p w14:paraId="41D1F764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</w:rPr>
          <m:t>-M+</m:t>
        </m:r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A</m:t>
            </m:r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Arial"/>
            <w:sz w:val="24"/>
            <w:szCs w:val="24"/>
          </w:rPr>
          <m:t>-M</m:t>
        </m:r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4</m:t>
            </m:r>
          </m:sup>
        </m:sSubSup>
        <m:r>
          <w:rPr>
            <w:rFonts w:ascii="Cambria Math" w:hAnsi="Cambria Math" w:cs="Arial"/>
            <w:sz w:val="24"/>
            <w:szCs w:val="24"/>
          </w:rPr>
          <m:t>=0</m:t>
        </m:r>
      </m:oMath>
      <w:r w:rsidRPr="006178C1">
        <w:rPr>
          <w:rFonts w:ascii="Arial" w:eastAsiaTheme="minorEastAsia" w:hAnsi="Arial" w:cs="Arial"/>
          <w:sz w:val="24"/>
          <w:szCs w:val="24"/>
        </w:rPr>
        <w:t xml:space="preserve">,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D</m:t>
        </m:r>
        <m:r>
          <w:rPr>
            <w:rFonts w:ascii="Cambria Math" w:eastAsiaTheme="minorEastAsia" w:hAnsi="Cambria Math" w:cs="Arial"/>
            <w:sz w:val="24"/>
            <w:szCs w:val="24"/>
          </w:rPr>
          <m:t>=4</m:t>
        </m:r>
        <m:d>
          <m:dPr>
            <m:ctrlPr>
              <w:rPr>
                <w:rFonts w:ascii="Cambria Math" w:eastAsiaTheme="minorEastAsia" w:hAnsi="Cambria Math" w:cs="Arial"/>
                <w:i/>
                <w:sz w:val="24"/>
                <w:szCs w:val="24"/>
                <w:lang w:val="en-US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Arial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  <w:sz w:val="24"/>
                    <w:szCs w:val="24"/>
                    <w:lang w:val="en-US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</m:t>
                </m:r>
              </m:sup>
            </m:sSup>
          </m:e>
        </m:d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=±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-A±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</m:num>
              <m:den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-2M</m:t>
                </m:r>
              </m:den>
            </m:f>
          </m:e>
        </m:rad>
      </m:oMath>
    </w:p>
    <w:p w14:paraId="2F0C95BD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 xml:space="preserve">Возьмем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A+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</m:num>
              <m:den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2M</m:t>
                </m:r>
              </m:den>
            </m:f>
          </m:e>
        </m:rad>
      </m:oMath>
      <w:r>
        <w:rPr>
          <w:rFonts w:ascii="Arial" w:eastAsiaTheme="minorEastAsia" w:hAnsi="Arial" w:cs="Arial"/>
          <w:sz w:val="24"/>
          <w:szCs w:val="24"/>
        </w:rPr>
        <w:t>, тогда стационарная точка примет вид:</w:t>
      </w:r>
    </w:p>
    <w:p w14:paraId="10D94868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(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 xml:space="preserve"> 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Theme="minorEastAsia" w:hAnsi="Cambria Math" w:cs="Arial"/>
                <w:sz w:val="24"/>
                <w:szCs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A+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4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  <w:szCs w:val="24"/>
                                  </w:rPr>
                                  <m:t>A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eastAsiaTheme="minorEastAsia" w:hAnsi="Cambria Math" w:cs="Arial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  <w:szCs w:val="24"/>
                                  </w:rPr>
                                  <m:t>M</m:t>
                                </m:r>
                              </m:e>
                              <m:sup>
                                <m:r>
                                  <w:rPr>
                                    <w:rFonts w:ascii="Cambria Math" w:eastAsiaTheme="minorEastAsia" w:hAnsi="Cambria Math" w:cs="Arial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e>
                    </m:rad>
                  </m:num>
                  <m:den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2M</m:t>
                    </m:r>
                  </m:den>
                </m:f>
              </m:e>
            </m:rad>
          </m:den>
        </m:f>
      </m:oMath>
      <w:r>
        <w:rPr>
          <w:rFonts w:ascii="Arial" w:eastAsiaTheme="minorEastAsia" w:hAnsi="Arial" w:cs="Arial"/>
          <w:sz w:val="24"/>
          <w:szCs w:val="24"/>
        </w:rPr>
        <w:t xml:space="preserve">, </w:t>
      </w:r>
      <m:oMath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2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A+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</m:num>
              <m:den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2M</m:t>
                </m:r>
              </m:den>
            </m:f>
          </m:e>
        </m:rad>
        <m:r>
          <w:rPr>
            <w:rFonts w:ascii="Cambria Math" w:eastAsiaTheme="minorEastAsia" w:hAnsi="Cambria Math" w:cs="Arial"/>
            <w:sz w:val="24"/>
            <w:szCs w:val="24"/>
          </w:rPr>
          <m:t xml:space="preserve">, </m:t>
        </m:r>
        <m:sSubSup>
          <m:sSubSupPr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eastAsiaTheme="minorEastAsia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 w:cs="Arial"/>
                <w:sz w:val="24"/>
                <w:szCs w:val="24"/>
              </w:rPr>
              <m:t>3</m:t>
            </m:r>
          </m:sub>
          <m:sup>
            <m:r>
              <w:rPr>
                <w:rFonts w:ascii="Cambria Math" w:eastAsiaTheme="minorEastAsia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eastAsiaTheme="minorEastAsia" w:hAnsi="Cambria Math" w:cs="Arial"/>
            <w:sz w:val="24"/>
            <w:szCs w:val="24"/>
          </w:rPr>
          <m:t>=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A</m:t>
        </m:r>
        <m:r>
          <w:rPr>
            <w:rFonts w:ascii="Cambria Math" w:eastAsiaTheme="minorEastAsia" w:hAnsi="Cambria Math" w:cs="Arial"/>
            <w:sz w:val="24"/>
            <w:szCs w:val="24"/>
          </w:rPr>
          <m:t>-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M</m:t>
        </m:r>
        <m:rad>
          <m:radPr>
            <m:degHide m:val="1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A+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Arial"/>
                        <w:i/>
                        <w:sz w:val="24"/>
                        <w:szCs w:val="24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Arial"/>
                        <w:sz w:val="24"/>
                        <w:szCs w:val="24"/>
                      </w:rPr>
                      <m:t>4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Arial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Theme="minorEastAsia" w:hAnsi="Cambria Math" w:cs="Arial"/>
                            <w:sz w:val="24"/>
                            <w:szCs w:val="24"/>
                          </w:rPr>
                          <m:t>+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Arial"/>
                                <w:i/>
                                <w:sz w:val="24"/>
                                <w:szCs w:val="24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Arial"/>
                                <w:sz w:val="24"/>
                                <w:szCs w:val="24"/>
                              </w:rPr>
                              <m:t>2</m:t>
                            </m:r>
                          </m:sup>
                        </m:sSup>
                      </m:e>
                    </m:d>
                  </m:e>
                </m:rad>
              </m:num>
              <m:den>
                <m:r>
                  <w:rPr>
                    <w:rFonts w:ascii="Cambria Math" w:eastAsiaTheme="minorEastAsia" w:hAnsi="Cambria Math" w:cs="Arial"/>
                    <w:sz w:val="24"/>
                    <w:szCs w:val="24"/>
                  </w:rPr>
                  <m:t>2M</m:t>
                </m:r>
              </m:den>
            </m:f>
          </m:e>
        </m:rad>
        <m:r>
          <w:rPr>
            <w:rFonts w:ascii="Cambria Math" w:eastAsiaTheme="minorEastAsia" w:hAnsi="Cambria Math" w:cs="Arial"/>
            <w:sz w:val="24"/>
            <w:szCs w:val="24"/>
          </w:rPr>
          <m:t>)</m:t>
        </m:r>
      </m:oMath>
      <w:r>
        <w:rPr>
          <w:rFonts w:ascii="Arial" w:eastAsiaTheme="minorEastAsia" w:hAnsi="Arial" w:cs="Arial"/>
          <w:sz w:val="24"/>
          <w:szCs w:val="24"/>
        </w:rPr>
        <w:t>.</w:t>
      </w:r>
    </w:p>
    <w:p w14:paraId="7ABB81F6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</w:p>
    <w:p w14:paraId="0675C5D0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t>Задачу Коши:</w:t>
      </w:r>
    </w:p>
    <w:p w14:paraId="6F327162" w14:textId="77777777" w:rsidR="004E5E51" w:rsidRDefault="00643963" w:rsidP="004E5E51">
      <w:pPr>
        <w:rPr>
          <w:rFonts w:ascii="Arial" w:eastAsiaTheme="minorEastAsia" w:hAnsi="Arial" w:cs="Arial"/>
          <w:sz w:val="24"/>
          <w:szCs w:val="24"/>
        </w:rPr>
      </w:pPr>
      <m:oMath>
        <m:d>
          <m:dPr>
            <m:begChr m:val="{"/>
            <m:endChr m:val=""/>
            <m:ctrlPr>
              <w:rPr>
                <w:rFonts w:ascii="Cambria Math" w:eastAsiaTheme="minorEastAsia" w:hAnsi="Cambria Math" w:cs="Arial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Arial"/>
                    <w:i/>
                    <w:sz w:val="24"/>
                    <w:szCs w:val="24"/>
                  </w:rPr>
                </m:ctrlPr>
              </m:eqArrPr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-M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Arial"/>
                    <w:sz w:val="24"/>
                    <w:szCs w:val="24"/>
                  </w:rPr>
                  <m:t>)</m:t>
                </m:r>
              </m:e>
              <m:e>
                <m:acc>
                  <m:accPr>
                    <m:chr m:val="̇"/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Arial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Arial"/>
                            <w:sz w:val="24"/>
                            <w:szCs w:val="24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Arial"/>
                    <w:sz w:val="24"/>
                    <w:szCs w:val="24"/>
                  </w:rPr>
                  <m:t>= 1-</m:t>
                </m:r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2</m:t>
                    </m:r>
                  </m:sub>
                </m:sSub>
              </m:e>
            </m:eqArr>
          </m:e>
        </m:d>
      </m:oMath>
      <w:r w:rsidR="004E5E51" w:rsidRPr="00B24C4D">
        <w:rPr>
          <w:rFonts w:ascii="Arial" w:eastAsiaTheme="minorEastAsia" w:hAnsi="Arial" w:cs="Arial"/>
          <w:sz w:val="24"/>
          <w:szCs w:val="24"/>
        </w:rPr>
        <w:t xml:space="preserve">   </w:t>
      </w:r>
    </w:p>
    <w:p w14:paraId="7D34BEF9" w14:textId="77777777" w:rsidR="004E5E51" w:rsidRDefault="00643963" w:rsidP="004E5E51">
      <w:pPr>
        <w:rPr>
          <w:rFonts w:ascii="Arial" w:eastAsiaTheme="minorEastAsia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(0)= </m:t>
        </m:r>
        <m:sSubSup>
          <m:sSub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Arial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  <m:sup>
            <m:r>
              <w:rPr>
                <w:rFonts w:ascii="Cambria Math" w:hAnsi="Cambria Math" w:cs="Arial"/>
                <w:sz w:val="24"/>
                <w:szCs w:val="24"/>
              </w:rPr>
              <m:t>*</m:t>
            </m:r>
          </m:sup>
        </m:sSubSup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</w:rPr>
          <m:t xml:space="preserve">, 0&lt; 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Arial"/>
                <w:sz w:val="24"/>
                <w:szCs w:val="24"/>
              </w:rPr>
              <m:t>ε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Arial"/>
            <w:sz w:val="24"/>
            <w:szCs w:val="24"/>
          </w:rPr>
          <m:t>&lt;1, i=1, 2, 3</m:t>
        </m:r>
      </m:oMath>
      <w:r w:rsidR="004E5E51">
        <w:rPr>
          <w:rFonts w:ascii="Arial" w:eastAsiaTheme="minorEastAsia" w:hAnsi="Arial" w:cs="Arial"/>
          <w:sz w:val="24"/>
          <w:szCs w:val="24"/>
        </w:rPr>
        <w:t xml:space="preserve"> будем решать классическим методом Рунге-Кутта (4 порядка точности). </w:t>
      </w:r>
    </w:p>
    <w:p w14:paraId="6B8F58C1" w14:textId="77777777" w:rsidR="004E5E51" w:rsidRDefault="004E5E51" w:rsidP="004E5E51">
      <w:pPr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Варьируя параметры А и М, получим 3 разных режима: периодический, квазипериодический, хаотический.</w:t>
      </w:r>
    </w:p>
    <w:p w14:paraId="754CDF84" w14:textId="77777777" w:rsidR="004E5E51" w:rsidRDefault="004E5E51" w:rsidP="004E5E51">
      <w:pPr>
        <w:pStyle w:val="1"/>
        <w:rPr>
          <w:rFonts w:eastAsiaTheme="minorEastAsia"/>
        </w:rPr>
      </w:pPr>
      <w:bookmarkStart w:id="1" w:name="_Toc64248318"/>
      <w:r>
        <w:rPr>
          <w:rFonts w:eastAsiaTheme="minorEastAsia"/>
        </w:rPr>
        <w:t>Периодический режим</w:t>
      </w:r>
      <w:bookmarkEnd w:id="1"/>
    </w:p>
    <w:p w14:paraId="2127D174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Параметры: А = 12, М = 4</w:t>
      </w:r>
    </w:p>
    <w:p w14:paraId="0F9B046B" w14:textId="77777777" w:rsidR="004E5E51" w:rsidRPr="00E04961" w:rsidRDefault="004E5E51" w:rsidP="004E5E51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B4565E" wp14:editId="29620E12">
            <wp:extent cx="5937250" cy="44577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2E4D" w14:textId="1843508C" w:rsidR="004E5E51" w:rsidRDefault="004E5E51" w:rsidP="009430EB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sz w:val="24"/>
          <w:szCs w:val="24"/>
        </w:rPr>
        <w:lastRenderedPageBreak/>
        <w:t>Фазовые диаграммы</w:t>
      </w: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31C28BAD" wp14:editId="1D28022B">
            <wp:extent cx="5200650" cy="390483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9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13D8E" w14:textId="77777777" w:rsidR="004E5E51" w:rsidRDefault="004E5E51" w:rsidP="004E5E51">
      <w:pPr>
        <w:pStyle w:val="ab"/>
        <w:ind w:left="0"/>
        <w:jc w:val="center"/>
        <w:rPr>
          <w:rFonts w:ascii="Arial" w:eastAsiaTheme="minorEastAsia" w:hAnsi="Arial" w:cs="Arial"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lastRenderedPageBreak/>
        <w:drawing>
          <wp:inline distT="0" distB="0" distL="0" distR="0" wp14:anchorId="1F8F532A" wp14:editId="5876420E">
            <wp:extent cx="5937250" cy="44577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noProof/>
          <w:sz w:val="24"/>
          <w:szCs w:val="24"/>
        </w:rPr>
        <w:drawing>
          <wp:inline distT="0" distB="0" distL="0" distR="0" wp14:anchorId="4BD0FE15" wp14:editId="2BB05428">
            <wp:extent cx="5937250" cy="4457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348C" w14:textId="77777777" w:rsidR="004E5E51" w:rsidRDefault="004E5E51" w:rsidP="004E5E51">
      <w:pPr>
        <w:pStyle w:val="ab"/>
        <w:ind w:left="0"/>
        <w:jc w:val="center"/>
        <w:rPr>
          <w:rFonts w:ascii="Arial" w:eastAsiaTheme="minorEastAsia" w:hAnsi="Arial" w:cs="Arial"/>
          <w:sz w:val="24"/>
          <w:szCs w:val="24"/>
        </w:rPr>
      </w:pPr>
    </w:p>
    <w:p w14:paraId="54C3AF08" w14:textId="77777777" w:rsidR="004E5E51" w:rsidRDefault="004E5E51" w:rsidP="004E5E51">
      <w:r>
        <w:rPr>
          <w:noProof/>
        </w:rPr>
        <w:lastRenderedPageBreak/>
        <w:drawing>
          <wp:inline distT="0" distB="0" distL="0" distR="0" wp14:anchorId="269944EB" wp14:editId="60F5C2A9">
            <wp:extent cx="5937250" cy="44577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EAD61" w14:textId="77777777" w:rsidR="004E5E51" w:rsidRDefault="004E5E51" w:rsidP="004E5E51">
      <w:pPr>
        <w:pStyle w:val="1"/>
        <w:rPr>
          <w:rFonts w:eastAsiaTheme="minorEastAsia"/>
        </w:rPr>
      </w:pPr>
      <w:bookmarkStart w:id="2" w:name="_Toc64248319"/>
      <w:r>
        <w:rPr>
          <w:rFonts w:eastAsiaTheme="minorEastAsia"/>
        </w:rPr>
        <w:t>Квазипериодический режим</w:t>
      </w:r>
      <w:bookmarkEnd w:id="2"/>
    </w:p>
    <w:p w14:paraId="1DEE5C86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Параметры: А = 6, М = 2</w:t>
      </w:r>
    </w:p>
    <w:p w14:paraId="5C6044F0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F39BEAF" wp14:editId="755531FD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5937250" cy="4457700"/>
            <wp:effectExtent l="0" t="0" r="635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441973B" w14:textId="77777777" w:rsidR="004E5E51" w:rsidRDefault="004E5E51" w:rsidP="004E5E51"/>
    <w:p w14:paraId="1353AFCB" w14:textId="77777777" w:rsidR="004E5E51" w:rsidRDefault="004E5E51" w:rsidP="004E5E51"/>
    <w:p w14:paraId="0C8BADE1" w14:textId="77777777" w:rsidR="004E5E51" w:rsidRDefault="004E5E51" w:rsidP="004E5E51"/>
    <w:p w14:paraId="659A4DE1" w14:textId="77777777" w:rsidR="004E5E51" w:rsidRDefault="004E5E51" w:rsidP="004E5E51"/>
    <w:p w14:paraId="6BAA92F8" w14:textId="77777777" w:rsidR="004E5E51" w:rsidRDefault="004E5E51" w:rsidP="004E5E51"/>
    <w:p w14:paraId="09D512F5" w14:textId="77777777" w:rsidR="004E5E51" w:rsidRDefault="004E5E51" w:rsidP="004E5E51"/>
    <w:p w14:paraId="4E44F2FB" w14:textId="77777777" w:rsidR="004E5E51" w:rsidRDefault="004E5E51" w:rsidP="004E5E51"/>
    <w:p w14:paraId="462A66F1" w14:textId="77777777" w:rsidR="004E5E51" w:rsidRDefault="004E5E51" w:rsidP="004E5E51"/>
    <w:p w14:paraId="63BC0AA2" w14:textId="77777777" w:rsidR="004E5E51" w:rsidRDefault="004E5E51" w:rsidP="004E5E51"/>
    <w:p w14:paraId="3FF0D5F3" w14:textId="77777777" w:rsidR="004E5E51" w:rsidRDefault="004E5E51" w:rsidP="004E5E51"/>
    <w:p w14:paraId="154C90BD" w14:textId="77777777" w:rsidR="004E5E51" w:rsidRDefault="004E5E51" w:rsidP="004E5E51"/>
    <w:p w14:paraId="355964BF" w14:textId="77777777" w:rsidR="004E5E51" w:rsidRDefault="004E5E51" w:rsidP="004E5E51"/>
    <w:p w14:paraId="417AD52B" w14:textId="77777777" w:rsidR="004E5E51" w:rsidRDefault="004E5E51" w:rsidP="004E5E51"/>
    <w:p w14:paraId="2050AE09" w14:textId="77777777" w:rsidR="004E5E51" w:rsidRPr="00F67CED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Фазовые </w:t>
      </w:r>
      <w:r>
        <w:rPr>
          <w:rFonts w:ascii="Arial" w:eastAsiaTheme="minorEastAsia" w:hAnsi="Arial" w:cs="Arial"/>
          <w:sz w:val="24"/>
          <w:szCs w:val="24"/>
        </w:rPr>
        <w:t>диаграммы</w:t>
      </w:r>
    </w:p>
    <w:p w14:paraId="523159D3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6B9EC2" wp14:editId="1BB66F64">
            <wp:extent cx="5937250" cy="44577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DC0CEB" wp14:editId="54E8790C">
            <wp:extent cx="5937250" cy="44577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578ADDA" wp14:editId="31B28500">
            <wp:extent cx="5937250" cy="445770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8A50DC5" wp14:editId="5F0DFDF4">
            <wp:extent cx="5937250" cy="445770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C33A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</w:p>
    <w:p w14:paraId="71015E29" w14:textId="77777777" w:rsidR="004E5E51" w:rsidRDefault="004E5E51" w:rsidP="004E5E51">
      <w:pPr>
        <w:pStyle w:val="1"/>
      </w:pPr>
      <w:bookmarkStart w:id="3" w:name="_Toc64248320"/>
      <w:r>
        <w:lastRenderedPageBreak/>
        <w:t>Хаотический режим</w:t>
      </w:r>
      <w:bookmarkEnd w:id="3"/>
    </w:p>
    <w:p w14:paraId="5C863FC8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Параметры: А = 3, М = 1</w:t>
      </w:r>
    </w:p>
    <w:p w14:paraId="2549C349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6D46D1B" wp14:editId="0E6A7B21">
            <wp:extent cx="5937250" cy="44577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8304" w14:textId="77777777" w:rsidR="004E5E51" w:rsidRDefault="004E5E51" w:rsidP="004E5E51">
      <w:pPr>
        <w:pStyle w:val="ab"/>
        <w:ind w:left="0"/>
        <w:rPr>
          <w:rFonts w:ascii="Arial" w:eastAsiaTheme="minorEastAsia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6025E0F" wp14:editId="43DF1A59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5937250" cy="4457700"/>
            <wp:effectExtent l="0" t="0" r="635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Фазовые </w:t>
      </w:r>
      <w:r>
        <w:rPr>
          <w:rFonts w:ascii="Arial" w:eastAsiaTheme="minorEastAsia" w:hAnsi="Arial" w:cs="Arial"/>
          <w:sz w:val="24"/>
          <w:szCs w:val="24"/>
        </w:rPr>
        <w:t>диаграммы</w:t>
      </w:r>
    </w:p>
    <w:p w14:paraId="2F0FEC79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</w:p>
    <w:p w14:paraId="10EFA465" w14:textId="77777777" w:rsidR="004E5E51" w:rsidRDefault="004E5E51" w:rsidP="004E5E5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102AB50" wp14:editId="3E72F3E1">
            <wp:extent cx="5937250" cy="445770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02D415" wp14:editId="168EFF33">
            <wp:extent cx="5937250" cy="44577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E10BA4" wp14:editId="02884A54">
            <wp:extent cx="5937250" cy="44577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7161" w14:textId="7276E312" w:rsidR="00AB3634" w:rsidRPr="004E5E51" w:rsidRDefault="00AB3634" w:rsidP="004E5E51"/>
    <w:sectPr w:rsidR="00AB3634" w:rsidRPr="004E5E51" w:rsidSect="002E591F"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E15F6A" w14:textId="77777777" w:rsidR="00643963" w:rsidRDefault="00643963" w:rsidP="0038241E">
      <w:pPr>
        <w:spacing w:after="0" w:line="240" w:lineRule="auto"/>
      </w:pPr>
      <w:r>
        <w:separator/>
      </w:r>
    </w:p>
  </w:endnote>
  <w:endnote w:type="continuationSeparator" w:id="0">
    <w:p w14:paraId="46191B8F" w14:textId="77777777" w:rsidR="00643963" w:rsidRDefault="00643963" w:rsidP="00382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0BF890" w14:textId="77777777" w:rsidR="00643963" w:rsidRDefault="00643963" w:rsidP="0038241E">
      <w:pPr>
        <w:spacing w:after="0" w:line="240" w:lineRule="auto"/>
      </w:pPr>
      <w:r>
        <w:separator/>
      </w:r>
    </w:p>
  </w:footnote>
  <w:footnote w:type="continuationSeparator" w:id="0">
    <w:p w14:paraId="5FAAA6B2" w14:textId="77777777" w:rsidR="00643963" w:rsidRDefault="00643963" w:rsidP="003824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97F6EE4"/>
    <w:multiLevelType w:val="hybridMultilevel"/>
    <w:tmpl w:val="350A51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91F"/>
    <w:rsid w:val="000A5B0E"/>
    <w:rsid w:val="000E1D4C"/>
    <w:rsid w:val="001B1970"/>
    <w:rsid w:val="001F0CC7"/>
    <w:rsid w:val="002A52AF"/>
    <w:rsid w:val="002E591F"/>
    <w:rsid w:val="0038241E"/>
    <w:rsid w:val="004932FD"/>
    <w:rsid w:val="004E5E51"/>
    <w:rsid w:val="006178C1"/>
    <w:rsid w:val="00643963"/>
    <w:rsid w:val="00690705"/>
    <w:rsid w:val="006917C4"/>
    <w:rsid w:val="006D40C0"/>
    <w:rsid w:val="006D5077"/>
    <w:rsid w:val="007628CD"/>
    <w:rsid w:val="008B48BF"/>
    <w:rsid w:val="009430EB"/>
    <w:rsid w:val="00950C75"/>
    <w:rsid w:val="00976137"/>
    <w:rsid w:val="009F785A"/>
    <w:rsid w:val="00AB3634"/>
    <w:rsid w:val="00AB3B9C"/>
    <w:rsid w:val="00AF7A19"/>
    <w:rsid w:val="00B04675"/>
    <w:rsid w:val="00B24C4D"/>
    <w:rsid w:val="00C05BEF"/>
    <w:rsid w:val="00C41F1F"/>
    <w:rsid w:val="00CA090A"/>
    <w:rsid w:val="00CD1C0D"/>
    <w:rsid w:val="00D9343A"/>
    <w:rsid w:val="00DA41F5"/>
    <w:rsid w:val="00DC0540"/>
    <w:rsid w:val="00E04961"/>
    <w:rsid w:val="00E3088A"/>
    <w:rsid w:val="00EA0436"/>
    <w:rsid w:val="00F67CED"/>
    <w:rsid w:val="00FE1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B5384"/>
  <w15:chartTrackingRefBased/>
  <w15:docId w15:val="{FEFB3A09-40DD-42DC-9324-538968E5B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41F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E591F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2E591F"/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41F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41F1F"/>
    <w:pPr>
      <w:outlineLvl w:val="9"/>
    </w:pPr>
    <w:rPr>
      <w:lang w:eastAsia="ru-RU"/>
    </w:rPr>
  </w:style>
  <w:style w:type="character" w:styleId="a6">
    <w:name w:val="Placeholder Text"/>
    <w:basedOn w:val="a0"/>
    <w:uiPriority w:val="99"/>
    <w:semiHidden/>
    <w:rsid w:val="0038241E"/>
    <w:rPr>
      <w:color w:val="808080"/>
    </w:rPr>
  </w:style>
  <w:style w:type="paragraph" w:styleId="a7">
    <w:name w:val="header"/>
    <w:basedOn w:val="a"/>
    <w:link w:val="a8"/>
    <w:uiPriority w:val="99"/>
    <w:unhideWhenUsed/>
    <w:rsid w:val="00382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8241E"/>
  </w:style>
  <w:style w:type="paragraph" w:styleId="a9">
    <w:name w:val="footer"/>
    <w:basedOn w:val="a"/>
    <w:link w:val="aa"/>
    <w:uiPriority w:val="99"/>
    <w:unhideWhenUsed/>
    <w:rsid w:val="003824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8241E"/>
  </w:style>
  <w:style w:type="paragraph" w:styleId="ab">
    <w:name w:val="List Paragraph"/>
    <w:basedOn w:val="a"/>
    <w:uiPriority w:val="34"/>
    <w:qFormat/>
    <w:rsid w:val="007628CD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DC0540"/>
    <w:pPr>
      <w:spacing w:after="100"/>
    </w:pPr>
  </w:style>
  <w:style w:type="character" w:styleId="ac">
    <w:name w:val="Hyperlink"/>
    <w:basedOn w:val="a0"/>
    <w:uiPriority w:val="99"/>
    <w:unhideWhenUsed/>
    <w:rsid w:val="00DC05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Практикум ЭВМ                                             Отчет по выполненному заданию                        Модель Рикитаке</vt:lpstr>
    </vt:vector>
  </TitlesOfParts>
  <Company>Московский государственный университет имени М. В. Ломоносова      Факультет вычислительной математики и кибернетики</Company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Практикум ЭВМ                                             Отчет по выполненному заданию                        Модель Рикитаке</dc:title>
  <dc:subject/>
  <dc:creator>Выполнила: Погосбекян Мария, студентка 305 группы Преподаватель: Есикова Наталия Борисовна</dc:creator>
  <cp:keywords/>
  <dc:description/>
  <cp:lastModifiedBy>Maria May</cp:lastModifiedBy>
  <cp:revision>4</cp:revision>
  <cp:lastPrinted>2021-02-14T23:30:00Z</cp:lastPrinted>
  <dcterms:created xsi:type="dcterms:W3CDTF">2021-02-18T19:38:00Z</dcterms:created>
  <dcterms:modified xsi:type="dcterms:W3CDTF">2021-02-18T19:39:00Z</dcterms:modified>
</cp:coreProperties>
</file>