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5"/>
      </w:pPr>
      <w:r>
        <w:t xml:space="preserve">План</w:t>
      </w:r>
      <w:r>
        <w:rPr>
          <w:spacing w:val="-7"/>
        </w:rPr>
        <w:t xml:space="preserve"> </w:t>
      </w:r>
      <w:r>
        <w:t xml:space="preserve">тестирования</w:t>
      </w:r>
      <w:r/>
    </w:p>
    <w:p>
      <w:pPr>
        <w:sectPr>
          <w:footerReference w:type="default" r:id="rId9"/>
          <w:footnotePr/>
          <w:endnotePr/>
          <w:type w:val="continuous"/>
          <w:pgSz w:w="11930" w:h="16860" w:orient="portrait"/>
          <w:pgMar w:top="1580" w:right="740" w:bottom="220" w:left="1020" w:header="720" w:footer="22" w:gutter="0"/>
          <w:pgNumType w:start="1"/>
          <w:cols w:num="1" w:sep="0" w:space="720" w:equalWidth="1"/>
          <w:docGrid w:linePitch="360"/>
        </w:sectPr>
      </w:pPr>
      <w:r/>
      <w:r/>
    </w:p>
    <w:p>
      <w:pPr>
        <w:pStyle w:val="714"/>
        <w:spacing w:before="5"/>
        <w:rPr>
          <w:b/>
          <w:sz w:val="3"/>
        </w:rPr>
      </w:pPr>
      <w:r>
        <w:rPr>
          <w:b/>
          <w:sz w:val="3"/>
        </w:rPr>
      </w:r>
      <w:r>
        <w:rPr>
          <w:b/>
          <w:sz w:val="3"/>
        </w:rPr>
      </w:r>
    </w:p>
    <w:tbl>
      <w:tblPr>
        <w:tblStyle w:val="712"/>
        <w:tblW w:w="0" w:type="auto"/>
        <w:tblInd w:w="117" w:type="dxa"/>
        <w:tblBorders>
          <w:top w:val="single" w:color="BFBFBF" w:sz="8" w:space="0"/>
          <w:left w:val="single" w:color="BFBFBF" w:sz="8" w:space="0"/>
          <w:bottom w:val="single" w:color="BFBFBF" w:sz="8" w:space="0"/>
          <w:right w:val="single" w:color="BFBFBF" w:sz="8" w:space="0"/>
          <w:insideH w:val="single" w:color="BFBFBF" w:sz="8" w:space="0"/>
          <w:insideV w:val="single" w:color="BFBFBF" w:sz="8" w:space="0"/>
        </w:tblBorders>
        <w:tblLayout w:type="fixed"/>
        <w:tblLook w:val="01E0" w:firstRow="1" w:lastRow="1" w:firstColumn="1" w:lastColumn="1" w:noHBand="0" w:noVBand="0"/>
      </w:tblPr>
      <w:tblGrid>
        <w:gridCol w:w="3640"/>
        <w:gridCol w:w="5984"/>
      </w:tblGrid>
      <w:tr>
        <w:tblPrEx/>
        <w:trPr>
          <w:trHeight w:val="1050"/>
        </w:trPr>
        <w:tc>
          <w:tcPr>
            <w:tcBorders>
              <w:top w:val="none" w:color="000000" w:sz="4" w:space="0"/>
              <w:left w:val="none" w:color="000000" w:sz="4" w:space="0"/>
            </w:tcBorders>
            <w:tcW w:w="3640" w:type="dxa"/>
            <w:textDirection w:val="lrTb"/>
            <w:noWrap w:val="false"/>
          </w:tcPr>
          <w:p>
            <w:pPr>
              <w:pStyle w:val="717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717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717"/>
              <w:ind w:left="132"/>
              <w:spacing w:before="12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Заказчик</w:t>
            </w:r>
            <w:r>
              <w:rPr>
                <w:b/>
                <w:sz w:val="1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5984" w:type="dxa"/>
            <w:textDirection w:val="lrTb"/>
            <w:noWrap w:val="false"/>
          </w:tcPr>
          <w:p>
            <w:pPr>
              <w:pStyle w:val="717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Основная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информация</w:t>
            </w:r>
            <w:r>
              <w:rPr>
                <w:b/>
                <w:sz w:val="18"/>
              </w:rPr>
            </w:r>
          </w:p>
          <w:p>
            <w:pPr>
              <w:pStyle w:val="717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717"/>
              <w:ind w:left="101"/>
              <w:spacing w:before="149"/>
              <w:rPr>
                <w:sz w:val="18"/>
              </w:rPr>
            </w:pPr>
            <w:r>
              <w:rPr>
                <w:sz w:val="18"/>
              </w:rPr>
              <w:t xml:space="preserve">ООО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«</w:t>
            </w:r>
            <w:r>
              <w:rPr>
                <w:sz w:val="18"/>
              </w:rPr>
              <w:t xml:space="preserve">Логистическая компания</w:t>
            </w:r>
            <w:r>
              <w:rPr>
                <w:sz w:val="18"/>
              </w:rPr>
              <w:t xml:space="preserve">»</w:t>
            </w:r>
            <w:r>
              <w:rPr>
                <w:sz w:val="18"/>
              </w:rPr>
            </w:r>
          </w:p>
        </w:tc>
      </w:tr>
      <w:tr>
        <w:tblPrEx/>
        <w:trPr>
          <w:trHeight w:val="425"/>
        </w:trPr>
        <w:tc>
          <w:tcPr>
            <w:tcBorders>
              <w:left w:val="none" w:color="000000" w:sz="4" w:space="0"/>
            </w:tcBorders>
            <w:tcW w:w="3640" w:type="dxa"/>
            <w:textDirection w:val="lrTb"/>
            <w:noWrap w:val="false"/>
          </w:tcPr>
          <w:p>
            <w:pPr>
              <w:pStyle w:val="717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Создано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(автор)</w:t>
            </w:r>
            <w:r>
              <w:rPr>
                <w:b/>
                <w:sz w:val="18"/>
              </w:rPr>
            </w:r>
          </w:p>
        </w:tc>
        <w:tc>
          <w:tcPr>
            <w:tcBorders>
              <w:right w:val="none" w:color="000000" w:sz="4" w:space="0"/>
            </w:tcBorders>
            <w:tcW w:w="5984" w:type="dxa"/>
            <w:textDirection w:val="lrTb"/>
            <w:noWrap w:val="false"/>
          </w:tcPr>
          <w:p>
            <w:pPr>
              <w:pStyle w:val="717"/>
              <w:ind w:left="101"/>
              <w:rPr>
                <w:sz w:val="18"/>
              </w:rPr>
            </w:pPr>
            <w:r>
              <w:rPr>
                <w:sz w:val="18"/>
              </w:rPr>
              <w:t xml:space="preserve">Минеева Мария</w:t>
            </w:r>
            <w:r>
              <w:rPr>
                <w:sz w:val="18"/>
              </w:rPr>
            </w:r>
          </w:p>
        </w:tc>
      </w:tr>
      <w:tr>
        <w:tblPrEx/>
        <w:trPr>
          <w:trHeight w:val="424"/>
        </w:trPr>
        <w:tc>
          <w:tcPr>
            <w:tcBorders>
              <w:left w:val="none" w:color="000000" w:sz="4" w:space="0"/>
            </w:tcBorders>
            <w:tcW w:w="3640" w:type="dxa"/>
            <w:textDirection w:val="lrTb"/>
            <w:noWrap w:val="false"/>
          </w:tcPr>
          <w:p>
            <w:pPr>
              <w:pStyle w:val="717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Дата</w:t>
            </w:r>
            <w:r>
              <w:rPr>
                <w:b/>
                <w:sz w:val="18"/>
              </w:rPr>
            </w:r>
          </w:p>
        </w:tc>
        <w:tc>
          <w:tcPr>
            <w:tcBorders>
              <w:right w:val="none" w:color="000000" w:sz="4" w:space="0"/>
            </w:tcBorders>
            <w:tcW w:w="5984" w:type="dxa"/>
            <w:textDirection w:val="lrTb"/>
            <w:noWrap w:val="false"/>
          </w:tcPr>
          <w:p>
            <w:pPr>
              <w:pStyle w:val="717"/>
              <w:rPr>
                <w:sz w:val="18"/>
              </w:rPr>
            </w:pPr>
            <w:r>
              <w:rPr>
                <w:sz w:val="18"/>
              </w:rPr>
              <w:t xml:space="preserve">22/08/2024</w:t>
            </w:r>
            <w:r>
              <w:rPr>
                <w:sz w:val="18"/>
              </w:rPr>
            </w:r>
          </w:p>
        </w:tc>
      </w:tr>
      <w:tr>
        <w:tblPrEx/>
        <w:trPr>
          <w:trHeight w:val="425"/>
        </w:trPr>
        <w:tc>
          <w:tcPr>
            <w:tcBorders>
              <w:left w:val="none" w:color="000000" w:sz="4" w:space="0"/>
            </w:tcBorders>
            <w:tcW w:w="3640" w:type="dxa"/>
            <w:textDirection w:val="lrTb"/>
            <w:noWrap w:val="false"/>
          </w:tcPr>
          <w:p>
            <w:pPr>
              <w:pStyle w:val="717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Версия</w:t>
            </w:r>
            <w:r>
              <w:rPr>
                <w:b/>
                <w:sz w:val="18"/>
              </w:rPr>
            </w:r>
          </w:p>
        </w:tc>
        <w:tc>
          <w:tcPr>
            <w:tcBorders>
              <w:right w:val="none" w:color="000000" w:sz="4" w:space="0"/>
            </w:tcBorders>
            <w:tcW w:w="5984" w:type="dxa"/>
            <w:textDirection w:val="lrTb"/>
            <w:noWrap w:val="false"/>
          </w:tcPr>
          <w:p>
            <w:pPr>
              <w:pStyle w:val="717"/>
              <w:rPr>
                <w:sz w:val="18"/>
              </w:rPr>
            </w:pPr>
            <w:r>
              <w:rPr>
                <w:sz w:val="18"/>
              </w:rPr>
              <w:t xml:space="preserve">1</w:t>
            </w:r>
            <w:r>
              <w:rPr>
                <w:sz w:val="18"/>
              </w:rPr>
            </w:r>
          </w:p>
        </w:tc>
      </w:tr>
      <w:tr>
        <w:tblPrEx/>
        <w:trPr>
          <w:trHeight w:val="424"/>
        </w:trPr>
        <w:tc>
          <w:tcPr>
            <w:tcBorders>
              <w:left w:val="none" w:color="000000" w:sz="4" w:space="0"/>
            </w:tcBorders>
            <w:tcW w:w="3640" w:type="dxa"/>
            <w:textDirection w:val="lrTb"/>
            <w:noWrap w:val="false"/>
          </w:tcPr>
          <w:p>
            <w:pPr>
              <w:pStyle w:val="717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Статус</w:t>
            </w:r>
            <w:r>
              <w:rPr>
                <w:b/>
                <w:sz w:val="18"/>
              </w:rPr>
            </w:r>
          </w:p>
        </w:tc>
        <w:tc>
          <w:tcPr>
            <w:tcBorders>
              <w:right w:val="none" w:color="000000" w:sz="4" w:space="0"/>
            </w:tcBorders>
            <w:tcW w:w="5984" w:type="dxa"/>
            <w:textDirection w:val="lrTb"/>
            <w:noWrap w:val="false"/>
          </w:tcPr>
          <w:p>
            <w:pPr>
              <w:pStyle w:val="717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pStyle w:val="714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714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714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714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714"/>
        <w:spacing w:before="10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ind w:left="3868" w:right="4182"/>
        <w:jc w:val="center"/>
        <w:rPr>
          <w:b/>
          <w:sz w:val="18"/>
        </w:rPr>
      </w:pPr>
      <w:r>
        <w:rPr>
          <w:b/>
          <w:sz w:val="18"/>
        </w:rPr>
        <w:t xml:space="preserve">История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редактирования</w:t>
      </w:r>
      <w:r>
        <w:rPr>
          <w:b/>
          <w:sz w:val="18"/>
        </w:rPr>
      </w:r>
    </w:p>
    <w:p>
      <w:pPr>
        <w:pStyle w:val="714"/>
        <w:rPr>
          <w:b/>
          <w:sz w:val="18"/>
        </w:rPr>
      </w:pPr>
      <w:r>
        <w:rPr>
          <w:b/>
          <w:sz w:val="18"/>
        </w:rPr>
      </w:r>
      <w:r>
        <w:rPr>
          <w:b/>
          <w:sz w:val="18"/>
        </w:rPr>
      </w:r>
    </w:p>
    <w:tbl>
      <w:tblPr>
        <w:tblStyle w:val="712"/>
        <w:tblW w:w="0" w:type="auto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10"/>
        <w:gridCol w:w="2408"/>
        <w:gridCol w:w="2410"/>
      </w:tblGrid>
      <w:tr>
        <w:tblPrEx/>
        <w:trPr>
          <w:trHeight w:val="297"/>
        </w:trPr>
        <w:tc>
          <w:tcPr>
            <w:tcW w:w="2410" w:type="dxa"/>
            <w:textDirection w:val="lrTb"/>
            <w:noWrap w:val="false"/>
          </w:tcPr>
          <w:p>
            <w:pPr>
              <w:pStyle w:val="717"/>
              <w:ind w:left="878" w:right="872"/>
              <w:jc w:val="center"/>
              <w:spacing w:before="3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Версия</w:t>
            </w:r>
            <w:r>
              <w:rPr>
                <w:rFonts w:ascii="Calibri" w:hAnsi="Calibri"/>
                <w:b/>
                <w:sz w:val="20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717"/>
              <w:ind w:left="776"/>
              <w:spacing w:before="3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Описание</w:t>
            </w:r>
            <w:r>
              <w:rPr>
                <w:rFonts w:ascii="Calibri" w:hAnsi="Calibri"/>
                <w:b/>
                <w:sz w:val="20"/>
              </w:rPr>
            </w:r>
          </w:p>
        </w:tc>
        <w:tc>
          <w:tcPr>
            <w:tcW w:w="2408" w:type="dxa"/>
            <w:textDirection w:val="lrTb"/>
            <w:noWrap w:val="false"/>
          </w:tcPr>
          <w:p>
            <w:pPr>
              <w:pStyle w:val="717"/>
              <w:ind w:left="928" w:right="922"/>
              <w:jc w:val="center"/>
              <w:spacing w:before="3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Автор</w:t>
            </w:r>
            <w:r>
              <w:rPr>
                <w:rFonts w:ascii="Calibri" w:hAnsi="Calibri"/>
                <w:b/>
                <w:sz w:val="20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717"/>
              <w:ind w:left="876" w:right="872"/>
              <w:jc w:val="center"/>
              <w:spacing w:before="3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Дата</w:t>
            </w:r>
            <w:r>
              <w:rPr>
                <w:rFonts w:ascii="Calibri" w:hAnsi="Calibri"/>
                <w:b/>
                <w:sz w:val="20"/>
              </w:rPr>
            </w:r>
          </w:p>
        </w:tc>
      </w:tr>
      <w:tr>
        <w:tblPrEx/>
        <w:trPr>
          <w:trHeight w:val="296"/>
        </w:trPr>
        <w:tc>
          <w:tcPr>
            <w:tcW w:w="2410" w:type="dxa"/>
            <w:textDirection w:val="lrTb"/>
            <w:noWrap w:val="false"/>
          </w:tcPr>
          <w:p>
            <w:pPr>
              <w:pStyle w:val="717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717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2408" w:type="dxa"/>
            <w:textDirection w:val="lrTb"/>
            <w:noWrap w:val="false"/>
          </w:tcPr>
          <w:p>
            <w:pPr>
              <w:pStyle w:val="717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717"/>
              <w:rPr>
                <w:sz w:val="18"/>
              </w:rPr>
            </w:pPr>
            <w:r>
              <w:rPr>
                <w:sz w:val="18"/>
              </w:rPr>
            </w:r>
            <w:r>
              <w:rPr>
                <w:sz w:val="18"/>
              </w:rPr>
            </w:r>
          </w:p>
        </w:tc>
      </w:tr>
    </w:tbl>
    <w:p>
      <w:pPr>
        <w:rPr>
          <w:sz w:val="18"/>
        </w:rPr>
        <w:sectPr>
          <w:footnotePr/>
          <w:endnotePr/>
          <w:type w:val="nextPage"/>
          <w:pgSz w:w="11930" w:h="16860" w:orient="portrait"/>
          <w:pgMar w:top="1580" w:right="740" w:bottom="220" w:left="1020" w:header="0" w:footer="22" w:gutter="0"/>
          <w:cols w:num="1" w:sep="0" w:space="720" w:equalWidth="1"/>
          <w:docGrid w:linePitch="360"/>
        </w:sectPr>
      </w:pPr>
      <w:r>
        <w:rPr>
          <w:sz w:val="18"/>
        </w:rPr>
      </w:r>
      <w:r>
        <w:rPr>
          <w:sz w:val="18"/>
        </w:rPr>
      </w:r>
    </w:p>
    <w:p>
      <w:pPr>
        <w:pStyle w:val="714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714"/>
        <w:spacing w:before="2"/>
        <w:rPr>
          <w:b/>
          <w:sz w:val="23"/>
        </w:rPr>
      </w:pPr>
      <w:r>
        <w:rPr>
          <w:b/>
          <w:sz w:val="23"/>
        </w:rPr>
      </w:r>
      <w:r>
        <w:rPr>
          <w:b/>
          <w:sz w:val="23"/>
        </w:rPr>
      </w:r>
    </w:p>
    <w:p>
      <w:pPr>
        <w:pStyle w:val="706"/>
        <w:ind w:left="2257" w:right="2333" w:firstLine="0"/>
        <w:jc w:val="center"/>
        <w:spacing w:before="88"/>
      </w:pPr>
      <w:r>
        <w:t xml:space="preserve">Оглавление</w:t>
      </w:r>
      <w:r/>
    </w:p>
    <w:sdt>
      <w:sdtPr>
        <w15:appearance w15:val="boundingBox"/>
        <w:id w:val="1241446494"/>
        <w:docPartObj>
          <w:docPartGallery w:val="Table of Contents"/>
          <w:docPartUnique w:val="true"/>
        </w:docPartObj>
        <w:rPr/>
      </w:sdtPr>
      <w:sdtContent>
        <w:p>
          <w:pPr>
            <w:pStyle w:val="713"/>
            <w:numPr>
              <w:ilvl w:val="0"/>
              <w:numId w:val="14"/>
            </w:numPr>
            <w:ind w:hanging="421"/>
            <w:spacing w:before="76"/>
            <w:tabs>
              <w:tab w:val="left" w:pos="821" w:leader="none"/>
              <w:tab w:val="left" w:pos="822" w:leader="none"/>
              <w:tab w:val="right" w:pos="9783" w:leader="none"/>
            </w:tabs>
          </w:pPr>
          <w:r/>
          <w:hyperlink w:tooltip="#_TOC_250012" w:anchor="_TOC_250012" w:history="1">
            <w:r>
              <w:t xml:space="preserve">Введение</w:t>
            </w:r>
            <w:r>
              <w:tab/>
              <w:t xml:space="preserve">4</w:t>
            </w:r>
          </w:hyperlink>
          <w:r/>
          <w:r/>
        </w:p>
        <w:p>
          <w:pPr>
            <w:pStyle w:val="713"/>
            <w:numPr>
              <w:ilvl w:val="1"/>
              <w:numId w:val="14"/>
            </w:numPr>
            <w:ind w:hanging="421"/>
            <w:spacing w:before="279"/>
            <w:tabs>
              <w:tab w:val="left" w:pos="822" w:leader="none"/>
              <w:tab w:val="right" w:pos="9783" w:leader="none"/>
            </w:tabs>
          </w:pPr>
          <w:r/>
          <w:hyperlink w:tooltip="#_TOC_250011" w:anchor="_TOC_250011" w:history="1">
            <w:r>
              <w:t xml:space="preserve">Основная информация</w:t>
            </w:r>
            <w:r>
              <w:tab/>
              <w:t xml:space="preserve">4</w:t>
            </w:r>
          </w:hyperlink>
          <w:r/>
          <w:r/>
        </w:p>
        <w:p>
          <w:pPr>
            <w:pStyle w:val="713"/>
            <w:numPr>
              <w:ilvl w:val="1"/>
              <w:numId w:val="14"/>
            </w:numPr>
            <w:ind w:left="788" w:hanging="387"/>
            <w:spacing w:before="141"/>
            <w:tabs>
              <w:tab w:val="left" w:pos="788" w:leader="none"/>
              <w:tab w:val="right" w:pos="9783" w:leader="none"/>
            </w:tabs>
          </w:pPr>
          <w:r/>
          <w:hyperlink w:tooltip="#_TOC_250010" w:anchor="_TOC_250010" w:history="1">
            <w:r>
              <w:t xml:space="preserve">Цель</w:t>
            </w:r>
            <w:r>
              <w:tab/>
              <w:t xml:space="preserve">4</w:t>
            </w:r>
          </w:hyperlink>
          <w:r/>
          <w:r/>
        </w:p>
        <w:p>
          <w:pPr>
            <w:pStyle w:val="713"/>
            <w:numPr>
              <w:ilvl w:val="0"/>
              <w:numId w:val="14"/>
            </w:numPr>
            <w:ind w:hanging="421"/>
            <w:spacing w:before="150"/>
            <w:tabs>
              <w:tab w:val="left" w:pos="821" w:leader="none"/>
              <w:tab w:val="left" w:pos="822" w:leader="none"/>
              <w:tab w:val="right" w:pos="9783" w:leader="none"/>
            </w:tabs>
            <w:rPr>
              <w:sz w:val="21"/>
            </w:rPr>
          </w:pPr>
          <w:r>
            <w:t xml:space="preserve">Рамки проекта</w:t>
          </w:r>
          <w:r>
            <w:tab/>
          </w:r>
          <w:r>
            <w:t xml:space="preserve">4</w:t>
          </w:r>
          <w:r>
            <w:rPr>
              <w:sz w:val="21"/>
            </w:rPr>
          </w:r>
        </w:p>
        <w:p>
          <w:pPr>
            <w:pStyle w:val="713"/>
            <w:ind w:left="401" w:firstLine="0"/>
            <w:spacing w:before="139"/>
            <w:tabs>
              <w:tab w:val="left" w:pos="822" w:leader="none"/>
              <w:tab w:val="right" w:pos="9783" w:leader="none"/>
            </w:tabs>
          </w:pPr>
          <w:r>
            <w:t xml:space="preserve">Область</w:t>
          </w:r>
          <w:r>
            <w:rPr>
              <w:spacing w:val="-1"/>
            </w:rPr>
            <w:t xml:space="preserve"> </w:t>
          </w:r>
          <w:r>
            <w:t xml:space="preserve">тестирования</w:t>
          </w:r>
          <w:r>
            <w:rPr>
              <w:spacing w:val="1"/>
            </w:rPr>
            <w:t xml:space="preserve"> </w:t>
          </w:r>
          <w:r>
            <w:rPr>
              <w:spacing w:val="1"/>
            </w:rPr>
            <w:t xml:space="preserve">мобильного </w:t>
          </w:r>
          <w:r>
            <w:t xml:space="preserve">приложения</w:t>
          </w:r>
          <w:r>
            <w:tab/>
            <w:t xml:space="preserve">4</w:t>
          </w:r>
          <w:r/>
        </w:p>
        <w:p>
          <w:pPr>
            <w:pStyle w:val="713"/>
            <w:numPr>
              <w:ilvl w:val="0"/>
              <w:numId w:val="14"/>
            </w:numPr>
            <w:ind w:hanging="421"/>
            <w:tabs>
              <w:tab w:val="left" w:pos="821" w:leader="none"/>
              <w:tab w:val="left" w:pos="822" w:leader="none"/>
              <w:tab w:val="right" w:pos="9782" w:leader="none"/>
            </w:tabs>
            <w:rPr>
              <w:sz w:val="21"/>
            </w:rPr>
          </w:pPr>
          <w:r/>
          <w:hyperlink w:tooltip="#_TOC_250008" w:anchor="_TOC_250008" w:history="1">
            <w:r>
              <w:t xml:space="preserve">План</w:t>
            </w:r>
            <w:r>
              <w:rPr>
                <w:spacing w:val="-3"/>
              </w:rPr>
              <w:t xml:space="preserve"> </w:t>
            </w:r>
            <w:r>
              <w:t xml:space="preserve">работы</w:t>
            </w:r>
            <w:r>
              <w:tab/>
            </w:r>
            <w:r>
              <w:rPr>
                <w:position w:val="1"/>
                <w:sz w:val="21"/>
              </w:rPr>
            </w:r>
          </w:hyperlink>
          <w:r>
            <w:t xml:space="preserve">4</w:t>
          </w:r>
          <w:r>
            <w:rPr>
              <w:sz w:val="21"/>
            </w:rPr>
          </w:r>
        </w:p>
        <w:p>
          <w:pPr>
            <w:pStyle w:val="713"/>
            <w:numPr>
              <w:ilvl w:val="0"/>
              <w:numId w:val="14"/>
            </w:numPr>
            <w:ind w:hanging="421"/>
            <w:spacing w:before="164"/>
            <w:tabs>
              <w:tab w:val="left" w:pos="821" w:leader="none"/>
              <w:tab w:val="left" w:pos="822" w:leader="none"/>
              <w:tab w:val="right" w:pos="9782" w:leader="none"/>
            </w:tabs>
            <w:rPr>
              <w:sz w:val="21"/>
            </w:rPr>
          </w:pPr>
          <w:r>
            <w:t xml:space="preserve">Тест-план</w:t>
          </w:r>
          <w:r>
            <w:rPr>
              <w:spacing w:val="-3"/>
            </w:rPr>
            <w:t xml:space="preserve"> </w:t>
          </w:r>
          <w:r>
            <w:t xml:space="preserve">и стратегия</w:t>
          </w:r>
          <w:r>
            <w:rPr>
              <w:spacing w:val="-1"/>
            </w:rPr>
            <w:t xml:space="preserve"> </w:t>
          </w:r>
          <w:r>
            <w:t xml:space="preserve">тестирования</w:t>
          </w:r>
          <w:r>
            <w:tab/>
          </w:r>
          <w:r>
            <w:rPr>
              <w:position w:val="1"/>
              <w:sz w:val="21"/>
            </w:rPr>
            <w:t xml:space="preserve">5</w:t>
          </w:r>
          <w:r>
            <w:rPr>
              <w:sz w:val="21"/>
            </w:rPr>
          </w:r>
        </w:p>
        <w:p>
          <w:pPr>
            <w:pStyle w:val="713"/>
            <w:numPr>
              <w:ilvl w:val="1"/>
              <w:numId w:val="14"/>
            </w:numPr>
            <w:ind w:hanging="421"/>
            <w:tabs>
              <w:tab w:val="left" w:pos="822" w:leader="none"/>
              <w:tab w:val="right" w:pos="9783" w:leader="none"/>
            </w:tabs>
          </w:pPr>
          <w:r>
            <w:t xml:space="preserve">Функциональное тестирование</w:t>
          </w:r>
          <w:r>
            <w:tab/>
            <w:t xml:space="preserve">5</w:t>
          </w:r>
          <w:r/>
        </w:p>
        <w:p>
          <w:pPr>
            <w:pStyle w:val="713"/>
            <w:numPr>
              <w:ilvl w:val="1"/>
              <w:numId w:val="14"/>
            </w:numPr>
            <w:ind w:left="788" w:hanging="387"/>
            <w:spacing w:before="141"/>
            <w:tabs>
              <w:tab w:val="left" w:pos="788" w:leader="none"/>
              <w:tab w:val="right" w:pos="9783" w:leader="none"/>
            </w:tabs>
          </w:pPr>
          <w:r/>
          <w:hyperlink w:tooltip="#_TOC_250007" w:anchor="_TOC_250007" w:history="1">
            <w:r>
              <w:t xml:space="preserve">Процедура</w:t>
            </w:r>
            <w:r>
              <w:rPr>
                <w:spacing w:val="-1"/>
              </w:rPr>
              <w:t xml:space="preserve"> </w:t>
            </w:r>
            <w:r>
              <w:t xml:space="preserve">тестирования</w:t>
            </w:r>
            <w:r>
              <w:tab/>
              <w:t xml:space="preserve">6</w:t>
            </w:r>
          </w:hyperlink>
          <w:r/>
          <w:r/>
        </w:p>
        <w:p>
          <w:pPr>
            <w:pStyle w:val="713"/>
            <w:numPr>
              <w:ilvl w:val="1"/>
              <w:numId w:val="14"/>
            </w:numPr>
            <w:ind w:left="788" w:hanging="387"/>
            <w:tabs>
              <w:tab w:val="left" w:pos="788" w:leader="none"/>
              <w:tab w:val="right" w:pos="9783" w:leader="none"/>
            </w:tabs>
          </w:pPr>
          <w:r>
            <w:t xml:space="preserve">Отчеты</w:t>
          </w:r>
          <w:r>
            <w:rPr>
              <w:spacing w:val="-1"/>
            </w:rPr>
            <w:t xml:space="preserve"> </w:t>
          </w:r>
          <w:r>
            <w:t xml:space="preserve">об ошибках</w:t>
          </w:r>
          <w:r>
            <w:tab/>
            <w:t xml:space="preserve">6</w:t>
          </w:r>
          <w:r/>
        </w:p>
        <w:p>
          <w:pPr>
            <w:pStyle w:val="713"/>
            <w:numPr>
              <w:ilvl w:val="0"/>
              <w:numId w:val="14"/>
            </w:numPr>
            <w:ind w:hanging="421"/>
            <w:spacing w:before="153"/>
            <w:tabs>
              <w:tab w:val="left" w:pos="821" w:leader="none"/>
              <w:tab w:val="left" w:pos="822" w:leader="none"/>
              <w:tab w:val="right" w:pos="9783" w:leader="none"/>
            </w:tabs>
          </w:pPr>
          <w:r>
            <w:t xml:space="preserve">Приложение</w:t>
          </w:r>
          <w:r>
            <w:tab/>
            <w:t xml:space="preserve">7</w:t>
          </w:r>
          <w:r/>
        </w:p>
        <w:p>
          <w:pPr>
            <w:pStyle w:val="713"/>
            <w:numPr>
              <w:ilvl w:val="1"/>
              <w:numId w:val="14"/>
            </w:numPr>
            <w:ind w:hanging="421"/>
            <w:spacing w:before="163"/>
            <w:tabs>
              <w:tab w:val="left" w:pos="822" w:leader="none"/>
              <w:tab w:val="right" w:pos="9783" w:leader="none"/>
            </w:tabs>
          </w:pPr>
          <w:r/>
          <w:hyperlink w:tooltip="#_TOC_250006" w:anchor="_TOC_250006" w:history="1">
            <w:r>
              <w:t xml:space="preserve">Инструменты</w:t>
            </w:r>
            <w:r/>
          </w:hyperlink>
          <w:r/>
          <w:r/>
          <w:r/>
          <w:hyperlink w:tooltip="#_TOC_250005" w:anchor="_TOC_250005" w:history="1">
            <w:r>
              <w:tab/>
            </w:r>
          </w:hyperlink>
          <w:r>
            <w:t xml:space="preserve">7</w:t>
          </w:r>
          <w:r/>
        </w:p>
        <w:p>
          <w:pPr>
            <w:pStyle w:val="713"/>
            <w:numPr>
              <w:ilvl w:val="1"/>
              <w:numId w:val="14"/>
            </w:numPr>
            <w:ind w:hanging="421"/>
            <w:tabs>
              <w:tab w:val="left" w:pos="822" w:leader="none"/>
              <w:tab w:val="right" w:pos="9783" w:leader="none"/>
              <w:tab w:val="right" w:pos="10170" w:leader="none"/>
              <w:tab w:val="right" w:pos="10170" w:leader="none"/>
            </w:tabs>
          </w:pPr>
          <w:r/>
          <w:hyperlink w:tooltip="#_TOC_250004" w:anchor="_TOC_250004" w:history="1">
            <w:r>
              <w:t xml:space="preserve">Список</w:t>
            </w:r>
            <w:r>
              <w:rPr>
                <w:spacing w:val="-1"/>
              </w:rPr>
              <w:t xml:space="preserve"> </w:t>
            </w:r>
            <w:r>
              <w:t xml:space="preserve">устройств</w:t>
            </w:r>
            <w:r/>
          </w:hyperlink>
          <w:r/>
          <w:r/>
          <w:r>
            <w:tab/>
            <w:t xml:space="preserve">7</w:t>
          </w:r>
          <w:r/>
        </w:p>
        <w:p>
          <w:pPr>
            <w:pStyle w:val="713"/>
            <w:numPr>
              <w:ilvl w:val="0"/>
              <w:numId w:val="14"/>
            </w:numPr>
            <w:tabs>
              <w:tab w:val="left" w:pos="822" w:leader="none"/>
              <w:tab w:val="right" w:pos="9783" w:leader="none"/>
              <w:tab w:val="right" w:pos="10170" w:leader="none"/>
            </w:tabs>
          </w:pPr>
          <w:r>
            <w:t xml:space="preserve">Критерии качества</w:t>
            <w:tab/>
            <w:t xml:space="preserve">7</w:t>
          </w:r>
          <w:r/>
          <w:r/>
        </w:p>
        <w:p>
          <w:pPr>
            <w:pStyle w:val="713"/>
            <w:numPr>
              <w:ilvl w:val="0"/>
              <w:numId w:val="14"/>
            </w:numPr>
            <w:tabs>
              <w:tab w:val="left" w:pos="822" w:leader="none"/>
              <w:tab w:val="right" w:pos="9783" w:leader="none"/>
              <w:tab w:val="right" w:pos="10170" w:leader="none"/>
            </w:tabs>
          </w:pPr>
          <w:r/>
          <w:r/>
          <w:hyperlink w:tooltip="#_TOC_250003" w:anchor="_TOC_250003" w:history="1">
            <w:r>
              <w:t xml:space="preserve">Риски</w:t>
            </w:r>
            <w:r>
              <w:rPr>
                <w:spacing w:val="-3"/>
              </w:rPr>
              <w:t xml:space="preserve"> </w:t>
            </w:r>
            <w:r>
              <w:t xml:space="preserve">процесса тестирования</w:t>
            </w:r>
            <w:r>
              <w:rPr>
                <w:position w:val="1"/>
                <w:sz w:val="21"/>
              </w:rPr>
            </w:r>
          </w:hyperlink>
          <w:r/>
          <w:r>
            <w:tab/>
            <w:t xml:space="preserve">7</w:t>
          </w:r>
          <w:r/>
        </w:p>
        <w:p>
          <w:pPr>
            <w:pStyle w:val="713"/>
            <w:numPr>
              <w:ilvl w:val="0"/>
              <w:numId w:val="14"/>
            </w:numPr>
            <w:tabs>
              <w:tab w:val="left" w:pos="822" w:leader="none"/>
              <w:tab w:val="right" w:pos="9783" w:leader="none"/>
              <w:tab w:val="right" w:pos="10170" w:leader="none"/>
            </w:tabs>
          </w:pPr>
          <w:r/>
          <w:r/>
          <w:hyperlink w:tooltip="#_TOC_250002" w:anchor="_TOC_250002" w:history="1">
            <w:r>
              <w:t xml:space="preserve">Ожидания команды</w:t>
            </w:r>
            <w:r>
              <w:rPr>
                <w:spacing w:val="1"/>
              </w:rPr>
              <w:t xml:space="preserve"> </w:t>
            </w:r>
            <w:r>
              <w:t xml:space="preserve">тестирования</w:t>
            </w:r>
            <w:r>
              <w:rPr>
                <w:position w:val="1"/>
                <w:sz w:val="21"/>
              </w:rPr>
            </w:r>
          </w:hyperlink>
          <w:r/>
          <w:r>
            <w:tab/>
            <w:t xml:space="preserve">8</w:t>
          </w:r>
          <w:r/>
        </w:p>
        <w:p>
          <w:pPr>
            <w:pStyle w:val="713"/>
            <w:numPr>
              <w:ilvl w:val="0"/>
              <w:numId w:val="14"/>
            </w:numPr>
            <w:tabs>
              <w:tab w:val="left" w:pos="822" w:leader="none"/>
              <w:tab w:val="right" w:pos="9783" w:leader="none"/>
              <w:tab w:val="right" w:pos="10170" w:leader="none"/>
            </w:tabs>
          </w:pPr>
          <w:r/>
          <w:r/>
          <w:hyperlink w:tooltip="#_TOC_250001" w:anchor="_TOC_250001" w:history="1">
            <w:r>
              <w:t xml:space="preserve">Обязанности</w:t>
            </w:r>
            <w:r>
              <w:rPr>
                <w:spacing w:val="1"/>
              </w:rPr>
              <w:t xml:space="preserve"> </w:t>
            </w:r>
            <w:r>
              <w:t xml:space="preserve">участников</w:t>
            </w:r>
            <w:r>
              <w:rPr>
                <w:spacing w:val="-1"/>
              </w:rPr>
              <w:t xml:space="preserve"> </w:t>
            </w:r>
            <w:r>
              <w:t xml:space="preserve">тестовой</w:t>
            </w:r>
            <w:r>
              <w:rPr>
                <w:spacing w:val="-2"/>
              </w:rPr>
              <w:t xml:space="preserve"> </w:t>
            </w:r>
            <w:r>
              <w:t xml:space="preserve">группы</w:t>
            </w:r>
            <w:r>
              <w:rPr>
                <w:position w:val="1"/>
                <w:sz w:val="21"/>
              </w:rPr>
            </w:r>
          </w:hyperlink>
          <w:r/>
          <w:r>
            <w:tab/>
            <w:t xml:space="preserve">8</w:t>
          </w:r>
          <w:r/>
        </w:p>
        <w:p>
          <w:pPr>
            <w:pStyle w:val="713"/>
            <w:numPr>
              <w:ilvl w:val="0"/>
              <w:numId w:val="14"/>
            </w:numPr>
            <w:tabs>
              <w:tab w:val="left" w:pos="822" w:leader="none"/>
              <w:tab w:val="right" w:pos="9783" w:leader="none"/>
            </w:tabs>
          </w:pPr>
          <w:r/>
          <w:r/>
          <w:hyperlink w:tooltip="#_TOC_250000" w:anchor="_TOC_250000" w:history="1">
            <w:r>
              <w:t xml:space="preserve">Результаты</w:t>
            </w:r>
            <w:r>
              <w:tab/>
            </w:r>
            <w:r>
              <w:rPr>
                <w:position w:val="1"/>
                <w:sz w:val="21"/>
              </w:rPr>
            </w:r>
          </w:hyperlink>
          <w:r>
            <w:t xml:space="preserve">8</w:t>
          </w:r>
          <w:r/>
          <w:r/>
        </w:p>
      </w:sdtContent>
    </w:sdt>
    <w:p>
      <w:pPr>
        <w:rPr>
          <w:sz w:val="21"/>
        </w:rPr>
        <w:sectPr>
          <w:footnotePr/>
          <w:endnotePr/>
          <w:type w:val="nextPage"/>
          <w:pgSz w:w="11930" w:h="16860" w:orient="portrait"/>
          <w:pgMar w:top="1580" w:right="740" w:bottom="220" w:left="1020" w:header="0" w:footer="22" w:gutter="0"/>
          <w:cols w:num="1" w:sep="0" w:space="720" w:equalWidth="1"/>
          <w:docGrid w:linePitch="360"/>
        </w:sectPr>
      </w:pPr>
      <w:r>
        <w:rPr>
          <w:sz w:val="21"/>
        </w:rPr>
      </w:r>
      <w:r>
        <w:rPr>
          <w:sz w:val="21"/>
        </w:rPr>
      </w:r>
    </w:p>
    <w:p>
      <w:pPr>
        <w:pStyle w:val="714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706"/>
        <w:numPr>
          <w:ilvl w:val="0"/>
          <w:numId w:val="12"/>
        </w:numPr>
        <w:ind w:hanging="281"/>
        <w:tabs>
          <w:tab w:val="left" w:pos="682" w:leader="none"/>
        </w:tabs>
      </w:pPr>
      <w:r/>
      <w:bookmarkStart w:id="0" w:name="_TOC_250012"/>
      <w:r/>
      <w:bookmarkEnd w:id="0"/>
      <w:r>
        <w:t xml:space="preserve">Введение</w:t>
      </w:r>
      <w:r/>
    </w:p>
    <w:p>
      <w:pPr>
        <w:pStyle w:val="707"/>
        <w:numPr>
          <w:ilvl w:val="1"/>
          <w:numId w:val="12"/>
        </w:numPr>
        <w:ind w:hanging="481"/>
        <w:jc w:val="both"/>
        <w:spacing w:before="200"/>
        <w:tabs>
          <w:tab w:val="left" w:pos="1302" w:leader="none"/>
        </w:tabs>
      </w:pPr>
      <w:r/>
      <w:bookmarkStart w:id="1" w:name="_TOC_250011"/>
      <w:r>
        <w:t xml:space="preserve">Основная</w:t>
      </w:r>
      <w:r>
        <w:rPr>
          <w:spacing w:val="-5"/>
        </w:rPr>
        <w:t xml:space="preserve"> </w:t>
      </w:r>
      <w:bookmarkEnd w:id="1"/>
      <w:r>
        <w:t xml:space="preserve">информация</w:t>
      </w:r>
      <w:r/>
    </w:p>
    <w:p>
      <w:pPr>
        <w:pStyle w:val="714"/>
        <w:ind w:left="1382" w:right="415"/>
        <w:jc w:val="both"/>
        <w:spacing w:before="168" w:line="324" w:lineRule="auto"/>
      </w:pPr>
      <w:r>
        <w:t xml:space="preserve">Документ описывает методы и подходы к тестированию, которые будут использоваться</w:t>
      </w:r>
      <w:r>
        <w:rPr>
          <w:spacing w:val="1"/>
        </w:rPr>
        <w:t xml:space="preserve"> </w:t>
      </w:r>
      <w:r>
        <w:t xml:space="preserve">тестировщиками</w:t>
      </w:r>
      <w:r>
        <w:rPr>
          <w:spacing w:val="-4"/>
        </w:rPr>
        <w:t xml:space="preserve"> </w:t>
      </w:r>
      <w:r>
        <w:t xml:space="preserve">отдела</w:t>
      </w:r>
      <w:r>
        <w:rPr>
          <w:spacing w:val="-3"/>
        </w:rPr>
        <w:t xml:space="preserve"> </w:t>
      </w:r>
      <w:r>
        <w:t xml:space="preserve">тестирования,</w:t>
      </w:r>
      <w:r>
        <w:rPr>
          <w:spacing w:val="-1"/>
        </w:rPr>
        <w:t xml:space="preserve"> </w:t>
      </w:r>
      <w:r>
        <w:t xml:space="preserve">для</w:t>
      </w:r>
      <w:r>
        <w:rPr>
          <w:spacing w:val="-1"/>
        </w:rPr>
        <w:t xml:space="preserve"> </w:t>
      </w:r>
      <w:r>
        <w:t xml:space="preserve">тестирования</w:t>
      </w:r>
      <w:r>
        <w:rPr>
          <w:spacing w:val="-3"/>
        </w:rPr>
        <w:t xml:space="preserve"> </w:t>
      </w:r>
      <w:r>
        <w:rPr>
          <w:spacing w:val="-3"/>
        </w:rPr>
        <w:t xml:space="preserve">мобильного </w:t>
      </w:r>
      <w:r>
        <w:t xml:space="preserve">приложения.</w:t>
      </w:r>
      <w:r/>
    </w:p>
    <w:p>
      <w:pPr>
        <w:pStyle w:val="714"/>
        <w:ind w:left="1382" w:right="411"/>
        <w:jc w:val="both"/>
        <w:spacing w:line="324" w:lineRule="auto"/>
      </w:pPr>
      <w:r>
        <w:t xml:space="preserve">План тестирования</w:t>
      </w:r>
      <w:r>
        <w:rPr>
          <w:spacing w:val="1"/>
        </w:rPr>
        <w:t xml:space="preserve"> </w:t>
      </w:r>
      <w:r>
        <w:t xml:space="preserve">может использоваться</w:t>
      </w:r>
      <w:r>
        <w:rPr>
          <w:spacing w:val="1"/>
        </w:rPr>
        <w:t xml:space="preserve"> </w:t>
      </w:r>
      <w:r>
        <w:t xml:space="preserve">как</w:t>
      </w:r>
      <w:r>
        <w:rPr>
          <w:spacing w:val="1"/>
        </w:rPr>
        <w:t xml:space="preserve"> </w:t>
      </w:r>
      <w:r>
        <w:t xml:space="preserve">тестировщиками,</w:t>
      </w:r>
      <w:r>
        <w:rPr>
          <w:spacing w:val="1"/>
        </w:rPr>
        <w:t xml:space="preserve"> </w:t>
      </w:r>
      <w:r>
        <w:t xml:space="preserve">так</w:t>
      </w:r>
      <w:r>
        <w:rPr>
          <w:spacing w:val="1"/>
        </w:rPr>
        <w:t xml:space="preserve"> </w:t>
      </w:r>
      <w:r>
        <w:t xml:space="preserve">и менеджерами,</w:t>
      </w:r>
      <w:r>
        <w:rPr>
          <w:spacing w:val="1"/>
        </w:rPr>
        <w:t xml:space="preserve"> </w:t>
      </w:r>
      <w:r>
        <w:t xml:space="preserve">разработчиками.</w:t>
      </w:r>
      <w:r/>
    </w:p>
    <w:p>
      <w:pPr>
        <w:pStyle w:val="714"/>
        <w:ind w:left="1382" w:right="379"/>
        <w:jc w:val="both"/>
        <w:spacing w:line="300" w:lineRule="auto"/>
      </w:pPr>
      <w:r>
        <w:t xml:space="preserve">Объект тестирования — это деятельность, направленная на проверку работоспособности</w:t>
      </w:r>
      <w:r>
        <w:rPr>
          <w:spacing w:val="-52"/>
        </w:rPr>
        <w:t xml:space="preserve"> </w:t>
      </w:r>
      <w:r>
        <w:t xml:space="preserve">функций</w:t>
      </w:r>
      <w:r>
        <w:rPr>
          <w:spacing w:val="1"/>
        </w:rPr>
        <w:t xml:space="preserve"> </w:t>
      </w:r>
      <w:r>
        <w:rPr>
          <w:spacing w:val="1"/>
        </w:rPr>
        <w:t xml:space="preserve">мобильного п</w:t>
      </w:r>
      <w:r>
        <w:t xml:space="preserve">риложения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браузерах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операционных</w:t>
      </w:r>
      <w:r>
        <w:rPr>
          <w:spacing w:val="-3"/>
        </w:rPr>
        <w:t xml:space="preserve"> </w:t>
      </w:r>
      <w:r>
        <w:t xml:space="preserve">системах</w:t>
      </w:r>
      <w:r>
        <w:rPr>
          <w:spacing w:val="4"/>
        </w:rPr>
        <w:t xml:space="preserve"> </w:t>
      </w:r>
      <w:r>
        <w:t xml:space="preserve">Android</w:t>
      </w:r>
      <w:r>
        <w:rPr>
          <w:spacing w:val="-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iOS</w:t>
      </w:r>
      <w:r>
        <w:t xml:space="preserve">.</w:t>
      </w:r>
      <w:r/>
    </w:p>
    <w:p>
      <w:pPr>
        <w:pStyle w:val="707"/>
        <w:numPr>
          <w:ilvl w:val="1"/>
          <w:numId w:val="12"/>
        </w:numPr>
        <w:ind w:hanging="481"/>
        <w:jc w:val="both"/>
        <w:tabs>
          <w:tab w:val="left" w:pos="1302" w:leader="none"/>
        </w:tabs>
      </w:pPr>
      <w:r/>
      <w:bookmarkStart w:id="2" w:name="_TOC_250010"/>
      <w:r/>
      <w:bookmarkEnd w:id="2"/>
      <w:r>
        <w:t xml:space="preserve">Цель</w:t>
      </w:r>
      <w:r/>
    </w:p>
    <w:p>
      <w:pPr>
        <w:pStyle w:val="708"/>
        <w:ind w:left="1382"/>
        <w:jc w:val="both"/>
        <w:spacing w:before="166"/>
      </w:pPr>
      <w:r>
        <w:t xml:space="preserve">Тест-план</w:t>
      </w:r>
      <w:r>
        <w:rPr>
          <w:spacing w:val="-3"/>
        </w:rPr>
        <w:t xml:space="preserve"> </w:t>
      </w:r>
      <w:r>
        <w:t xml:space="preserve">проекта</w:t>
      </w:r>
      <w:r>
        <w:rPr>
          <w:spacing w:val="-3"/>
        </w:rPr>
        <w:t xml:space="preserve"> </w:t>
      </w:r>
      <w:r>
        <w:t xml:space="preserve">преследует</w:t>
      </w:r>
      <w:r>
        <w:rPr>
          <w:spacing w:val="-4"/>
        </w:rPr>
        <w:t xml:space="preserve"> </w:t>
      </w:r>
      <w:r>
        <w:t xml:space="preserve">следующие</w:t>
      </w:r>
      <w:r>
        <w:rPr>
          <w:spacing w:val="-5"/>
        </w:rPr>
        <w:t xml:space="preserve"> </w:t>
      </w:r>
      <w:r>
        <w:t xml:space="preserve">цели:</w:t>
      </w:r>
      <w:r/>
    </w:p>
    <w:p>
      <w:pPr>
        <w:pStyle w:val="716"/>
        <w:numPr>
          <w:ilvl w:val="2"/>
          <w:numId w:val="12"/>
        </w:numPr>
        <w:ind w:right="592"/>
        <w:spacing w:before="169"/>
        <w:tabs>
          <w:tab w:val="left" w:pos="1822" w:leader="none"/>
        </w:tabs>
      </w:pPr>
      <w:r>
        <w:t xml:space="preserve">Определить</w:t>
      </w:r>
      <w:r>
        <w:rPr>
          <w:spacing w:val="-6"/>
        </w:rPr>
        <w:t xml:space="preserve"> </w:t>
      </w:r>
      <w:r>
        <w:t xml:space="preserve">существующую</w:t>
      </w:r>
      <w:r>
        <w:rPr>
          <w:spacing w:val="-5"/>
        </w:rPr>
        <w:t xml:space="preserve"> </w:t>
      </w:r>
      <w:r>
        <w:t xml:space="preserve">информацию</w:t>
      </w:r>
      <w:r>
        <w:rPr>
          <w:spacing w:val="-5"/>
        </w:rPr>
        <w:t xml:space="preserve"> </w:t>
      </w:r>
      <w:r>
        <w:t xml:space="preserve">о</w:t>
      </w:r>
      <w:r>
        <w:rPr>
          <w:spacing w:val="-8"/>
        </w:rPr>
        <w:t xml:space="preserve"> </w:t>
      </w:r>
      <w:r>
        <w:t xml:space="preserve">проекте</w:t>
      </w:r>
      <w:r>
        <w:rPr>
          <w:spacing w:val="-5"/>
        </w:rPr>
        <w:t xml:space="preserve"> </w:t>
      </w:r>
      <w:r>
        <w:t xml:space="preserve">и</w:t>
      </w:r>
      <w:r>
        <w:rPr>
          <w:spacing w:val="-6"/>
        </w:rPr>
        <w:t xml:space="preserve"> </w:t>
      </w:r>
      <w:r>
        <w:t xml:space="preserve">программных</w:t>
      </w:r>
      <w:r>
        <w:rPr>
          <w:spacing w:val="-7"/>
        </w:rPr>
        <w:t xml:space="preserve"> </w:t>
      </w:r>
      <w:r>
        <w:t xml:space="preserve">компонентах,</w:t>
      </w:r>
      <w:r>
        <w:rPr>
          <w:spacing w:val="-52"/>
        </w:rPr>
        <w:t xml:space="preserve"> </w:t>
      </w:r>
      <w:r>
        <w:t xml:space="preserve">подлежащих</w:t>
      </w:r>
      <w:r>
        <w:rPr>
          <w:spacing w:val="-3"/>
        </w:rPr>
        <w:t xml:space="preserve"> </w:t>
      </w:r>
      <w:r>
        <w:t xml:space="preserve">тестированию.</w:t>
      </w:r>
      <w:r/>
    </w:p>
    <w:p>
      <w:pPr>
        <w:pStyle w:val="716"/>
        <w:numPr>
          <w:ilvl w:val="2"/>
          <w:numId w:val="12"/>
        </w:numPr>
        <w:spacing w:before="92"/>
        <w:tabs>
          <w:tab w:val="left" w:pos="1822" w:leader="none"/>
        </w:tabs>
      </w:pPr>
      <w:r>
        <w:t xml:space="preserve">Описать</w:t>
      </w:r>
      <w:r>
        <w:rPr>
          <w:spacing w:val="-8"/>
        </w:rPr>
        <w:t xml:space="preserve"> </w:t>
      </w:r>
      <w:r>
        <w:t xml:space="preserve">стратегии</w:t>
      </w:r>
      <w:r>
        <w:rPr>
          <w:spacing w:val="-7"/>
        </w:rPr>
        <w:t xml:space="preserve"> </w:t>
      </w:r>
      <w:r>
        <w:t xml:space="preserve">тестирования,</w:t>
      </w:r>
      <w:r>
        <w:rPr>
          <w:spacing w:val="-5"/>
        </w:rPr>
        <w:t xml:space="preserve"> </w:t>
      </w:r>
      <w:r>
        <w:t xml:space="preserve">которые</w:t>
      </w:r>
      <w:r>
        <w:rPr>
          <w:spacing w:val="-6"/>
        </w:rPr>
        <w:t xml:space="preserve"> </w:t>
      </w:r>
      <w:r>
        <w:t xml:space="preserve">будут</w:t>
      </w:r>
      <w:r>
        <w:rPr>
          <w:spacing w:val="-7"/>
        </w:rPr>
        <w:t xml:space="preserve"> </w:t>
      </w:r>
      <w:r>
        <w:t xml:space="preserve">использоваться.</w:t>
      </w:r>
      <w:r/>
    </w:p>
    <w:p>
      <w:pPr>
        <w:pStyle w:val="716"/>
        <w:numPr>
          <w:ilvl w:val="2"/>
          <w:numId w:val="12"/>
        </w:numPr>
        <w:spacing w:before="91"/>
        <w:tabs>
          <w:tab w:val="left" w:pos="1822" w:leader="none"/>
        </w:tabs>
      </w:pPr>
      <w:r>
        <w:t xml:space="preserve">Определить</w:t>
      </w:r>
      <w:r>
        <w:rPr>
          <w:spacing w:val="-5"/>
        </w:rPr>
        <w:t xml:space="preserve"> </w:t>
      </w:r>
      <w:r>
        <w:t xml:space="preserve">необходимые</w:t>
      </w:r>
      <w:r>
        <w:rPr>
          <w:spacing w:val="-5"/>
        </w:rPr>
        <w:t xml:space="preserve"> </w:t>
      </w:r>
      <w:r>
        <w:t xml:space="preserve">ресурсы</w:t>
      </w:r>
      <w:r>
        <w:rPr>
          <w:spacing w:val="-6"/>
        </w:rPr>
        <w:t xml:space="preserve"> </w:t>
      </w:r>
      <w:r>
        <w:t xml:space="preserve">для</w:t>
      </w:r>
      <w:r>
        <w:rPr>
          <w:spacing w:val="-6"/>
        </w:rPr>
        <w:t xml:space="preserve"> </w:t>
      </w:r>
      <w:r>
        <w:t xml:space="preserve">проведения</w:t>
      </w:r>
      <w:r>
        <w:rPr>
          <w:spacing w:val="-3"/>
        </w:rPr>
        <w:t xml:space="preserve"> </w:t>
      </w:r>
      <w:r>
        <w:t xml:space="preserve">работ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6"/>
        </w:rPr>
        <w:t xml:space="preserve"> </w:t>
      </w:r>
      <w:r>
        <w:t xml:space="preserve">тестированию.</w:t>
      </w:r>
      <w:r/>
    </w:p>
    <w:p>
      <w:pPr>
        <w:pStyle w:val="716"/>
        <w:numPr>
          <w:ilvl w:val="2"/>
          <w:numId w:val="12"/>
        </w:numPr>
        <w:spacing w:before="93"/>
        <w:tabs>
          <w:tab w:val="left" w:pos="1822" w:leader="none"/>
        </w:tabs>
      </w:pPr>
      <w:r>
        <w:t xml:space="preserve">Привести</w:t>
      </w:r>
      <w:r>
        <w:rPr>
          <w:spacing w:val="-7"/>
        </w:rPr>
        <w:t xml:space="preserve"> </w:t>
      </w:r>
      <w:r>
        <w:t xml:space="preserve">результаты</w:t>
      </w:r>
      <w:r>
        <w:rPr>
          <w:spacing w:val="-6"/>
        </w:rPr>
        <w:t xml:space="preserve"> </w:t>
      </w:r>
      <w:r>
        <w:t xml:space="preserve">тестирования.</w:t>
      </w:r>
      <w:r/>
    </w:p>
    <w:p>
      <w:pPr>
        <w:pStyle w:val="714"/>
        <w:ind w:left="1382"/>
        <w:spacing w:before="91" w:line="324" w:lineRule="auto"/>
      </w:pPr>
      <w:r>
        <w:t xml:space="preserve">Результаты</w:t>
      </w:r>
      <w:r>
        <w:rPr>
          <w:spacing w:val="-5"/>
        </w:rPr>
        <w:t xml:space="preserve"> </w:t>
      </w:r>
      <w:r>
        <w:t xml:space="preserve">будут</w:t>
      </w:r>
      <w:r>
        <w:rPr>
          <w:spacing w:val="-6"/>
        </w:rPr>
        <w:t xml:space="preserve"> </w:t>
      </w:r>
      <w:r>
        <w:t xml:space="preserve">отправлены</w:t>
      </w:r>
      <w:r>
        <w:rPr>
          <w:spacing w:val="-4"/>
        </w:rPr>
        <w:t xml:space="preserve"> </w:t>
      </w:r>
      <w:r>
        <w:t xml:space="preserve">заказчику</w:t>
      </w:r>
      <w:r>
        <w:rPr>
          <w:spacing w:val="-2"/>
        </w:rPr>
        <w:t xml:space="preserve"> </w:t>
      </w:r>
      <w:r>
        <w:t xml:space="preserve">в</w:t>
      </w:r>
      <w:r>
        <w:rPr>
          <w:spacing w:val="-6"/>
        </w:rPr>
        <w:t xml:space="preserve"> </w:t>
      </w:r>
      <w:r>
        <w:t xml:space="preserve">виде</w:t>
      </w:r>
      <w:r>
        <w:rPr>
          <w:spacing w:val="-5"/>
        </w:rPr>
        <w:t xml:space="preserve"> </w:t>
      </w:r>
      <w:r>
        <w:t xml:space="preserve">отчетов.</w:t>
      </w:r>
      <w:r>
        <w:rPr>
          <w:spacing w:val="-3"/>
        </w:rPr>
        <w:t xml:space="preserve"> </w:t>
      </w:r>
      <w:r>
        <w:t xml:space="preserve">Все</w:t>
      </w:r>
      <w:r>
        <w:rPr>
          <w:spacing w:val="-6"/>
        </w:rPr>
        <w:t xml:space="preserve"> </w:t>
      </w:r>
      <w:r>
        <w:t xml:space="preserve">найденные</w:t>
      </w:r>
      <w:r>
        <w:rPr>
          <w:spacing w:val="-6"/>
        </w:rPr>
        <w:t xml:space="preserve"> </w:t>
      </w:r>
      <w:r>
        <w:t xml:space="preserve">ошибки</w:t>
      </w:r>
      <w:r>
        <w:rPr>
          <w:spacing w:val="-4"/>
        </w:rPr>
        <w:t xml:space="preserve"> </w:t>
      </w:r>
      <w:r>
        <w:t xml:space="preserve">будут</w:t>
      </w:r>
      <w:r>
        <w:rPr>
          <w:spacing w:val="-52"/>
        </w:rPr>
        <w:t xml:space="preserve"> </w:t>
      </w:r>
      <w:r>
        <w:t xml:space="preserve">отслеживаться</w:t>
      </w:r>
      <w:r>
        <w:rPr>
          <w:spacing w:val="-2"/>
        </w:rPr>
        <w:t xml:space="preserve"> </w:t>
      </w:r>
      <w:r>
        <w:t xml:space="preserve">с помощью</w:t>
      </w:r>
      <w:r>
        <w:rPr>
          <w:spacing w:val="-3"/>
        </w:rPr>
        <w:t xml:space="preserve"> </w:t>
      </w:r>
      <w:r>
        <w:t xml:space="preserve">баг-</w:t>
      </w:r>
      <w:r>
        <w:t xml:space="preserve">трекинговой</w:t>
      </w:r>
      <w:r>
        <w:rPr>
          <w:spacing w:val="-2"/>
        </w:rPr>
        <w:t xml:space="preserve"> </w:t>
      </w:r>
      <w:r>
        <w:t xml:space="preserve">системы.</w:t>
      </w:r>
      <w:r/>
    </w:p>
    <w:p>
      <w:pPr>
        <w:pStyle w:val="714"/>
        <w:spacing w:before="8"/>
        <w:rPr>
          <w:sz w:val="30"/>
        </w:rPr>
      </w:pPr>
      <w:r>
        <w:rPr>
          <w:sz w:val="30"/>
        </w:rPr>
      </w:r>
      <w:r>
        <w:rPr>
          <w:sz w:val="30"/>
        </w:rPr>
      </w:r>
    </w:p>
    <w:p>
      <w:pPr>
        <w:pStyle w:val="706"/>
        <w:numPr>
          <w:ilvl w:val="0"/>
          <w:numId w:val="12"/>
        </w:numPr>
        <w:ind w:hanging="281"/>
        <w:tabs>
          <w:tab w:val="left" w:pos="682" w:leader="none"/>
        </w:tabs>
      </w:pPr>
      <w:r>
        <w:t xml:space="preserve">Рамки</w:t>
      </w:r>
      <w:r>
        <w:rPr>
          <w:spacing w:val="-4"/>
        </w:rPr>
        <w:t xml:space="preserve"> </w:t>
      </w:r>
      <w:r>
        <w:t xml:space="preserve">проекта</w:t>
      </w:r>
      <w:r/>
    </w:p>
    <w:p>
      <w:pPr>
        <w:pStyle w:val="714"/>
        <w:spacing w:before="6"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707"/>
        <w:ind w:left="822" w:firstLine="0"/>
        <w:tabs>
          <w:tab w:val="left" w:pos="1302" w:leader="none"/>
        </w:tabs>
      </w:pPr>
      <w:r>
        <w:t xml:space="preserve">Область</w:t>
      </w:r>
      <w:r>
        <w:rPr>
          <w:spacing w:val="-6"/>
        </w:rPr>
        <w:t xml:space="preserve"> </w:t>
      </w:r>
      <w:r>
        <w:t xml:space="preserve">тестирования</w:t>
      </w:r>
      <w:r>
        <w:rPr>
          <w:spacing w:val="-5"/>
        </w:rPr>
        <w:t xml:space="preserve"> </w:t>
      </w:r>
      <w:r>
        <w:t xml:space="preserve">мобильного</w:t>
      </w:r>
      <w:r>
        <w:rPr>
          <w:spacing w:val="-2"/>
        </w:rPr>
        <w:t xml:space="preserve"> </w:t>
      </w:r>
      <w:r>
        <w:t xml:space="preserve">приложения</w:t>
      </w:r>
      <w:r/>
    </w:p>
    <w:p>
      <w:pPr>
        <w:pStyle w:val="708"/>
        <w:ind w:left="1382" w:right="2315"/>
        <w:spacing w:before="183" w:line="285" w:lineRule="auto"/>
      </w:pPr>
      <w:r>
        <w:t xml:space="preserve">В объем работ по тестированию мобильного приложения входит</w:t>
      </w:r>
      <w:r>
        <w:rPr>
          <w:spacing w:val="-52"/>
        </w:rPr>
        <w:t xml:space="preserve"> </w:t>
      </w:r>
      <w:r>
        <w:t xml:space="preserve">тестирование</w:t>
      </w:r>
      <w:r>
        <w:rPr>
          <w:spacing w:val="2"/>
        </w:rPr>
        <w:t xml:space="preserve"> </w:t>
      </w:r>
      <w:r>
        <w:t xml:space="preserve">следующих</w:t>
      </w:r>
      <w:r>
        <w:rPr>
          <w:spacing w:val="-1"/>
        </w:rPr>
        <w:t xml:space="preserve"> </w:t>
      </w:r>
      <w:r>
        <w:t xml:space="preserve">компонентов и</w:t>
      </w:r>
      <w:r>
        <w:rPr>
          <w:spacing w:val="-1"/>
        </w:rPr>
        <w:t xml:space="preserve"> </w:t>
      </w:r>
      <w:r>
        <w:t xml:space="preserve">функций:</w:t>
      </w:r>
      <w:r/>
    </w:p>
    <w:p>
      <w:pPr>
        <w:pStyle w:val="716"/>
        <w:numPr>
          <w:ilvl w:val="0"/>
          <w:numId w:val="10"/>
        </w:numPr>
        <w:jc w:val="left"/>
        <w:spacing w:before="10"/>
        <w:tabs>
          <w:tab w:val="left" w:pos="1802" w:leader="none"/>
        </w:tabs>
      </w:pPr>
      <w:r>
        <w:t xml:space="preserve">Функционал считывания штрих-кода, указанного в накладной, после отгрузки товара в определенном пункте доставки</w:t>
      </w:r>
      <w:r>
        <w:t xml:space="preserve">.</w:t>
      </w:r>
      <w:r/>
    </w:p>
    <w:p>
      <w:pPr>
        <w:pStyle w:val="716"/>
        <w:numPr>
          <w:ilvl w:val="0"/>
          <w:numId w:val="10"/>
        </w:numPr>
        <w:jc w:val="left"/>
        <w:spacing w:before="181"/>
        <w:tabs>
          <w:tab w:val="left" w:pos="1802" w:leader="none"/>
        </w:tabs>
        <w:rPr>
          <w:sz w:val="24"/>
        </w:rPr>
      </w:pPr>
      <w:r>
        <w:t xml:space="preserve">Отправка информации, содержащей время, </w:t>
      </w:r>
      <w:r>
        <w:t xml:space="preserve">геопозицию</w:t>
      </w:r>
      <w:r>
        <w:t xml:space="preserve"> и номер накладной, при сканировании.</w:t>
      </w:r>
      <w:r>
        <w:rPr>
          <w:sz w:val="24"/>
        </w:rPr>
      </w:r>
    </w:p>
    <w:p>
      <w:pPr>
        <w:pStyle w:val="716"/>
        <w:numPr>
          <w:ilvl w:val="0"/>
          <w:numId w:val="10"/>
        </w:numPr>
        <w:jc w:val="left"/>
        <w:spacing w:before="181"/>
        <w:tabs>
          <w:tab w:val="left" w:pos="1802" w:leader="none"/>
        </w:tabs>
        <w:rPr>
          <w:sz w:val="24"/>
        </w:rPr>
      </w:pPr>
      <w:r>
        <w:t xml:space="preserve">При сканировании, привязывается пункт доставки с </w:t>
      </w:r>
      <w:r>
        <w:t xml:space="preserve">геопозицией</w:t>
      </w:r>
      <w:r>
        <w:t xml:space="preserve"> устройства</w:t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spacing w:before="8"/>
        <w:rPr>
          <w:sz w:val="19"/>
        </w:rPr>
      </w:pPr>
      <w:r>
        <w:rPr>
          <w:sz w:val="19"/>
        </w:rPr>
      </w:r>
      <w:r>
        <w:rPr>
          <w:sz w:val="19"/>
        </w:rPr>
      </w:r>
    </w:p>
    <w:p>
      <w:pPr>
        <w:pStyle w:val="706"/>
        <w:numPr>
          <w:ilvl w:val="0"/>
          <w:numId w:val="8"/>
        </w:numPr>
        <w:jc w:val="left"/>
        <w:tabs>
          <w:tab w:val="left" w:pos="472" w:leader="none"/>
        </w:tabs>
      </w:pPr>
      <w:r/>
      <w:bookmarkStart w:id="3" w:name="_TOC_250008"/>
      <w:r>
        <w:t xml:space="preserve">План</w:t>
      </w:r>
      <w:r>
        <w:rPr>
          <w:spacing w:val="-3"/>
        </w:rPr>
        <w:t xml:space="preserve"> </w:t>
      </w:r>
      <w:bookmarkEnd w:id="3"/>
      <w:r>
        <w:t xml:space="preserve">работы</w:t>
      </w:r>
      <w:r/>
    </w:p>
    <w:p>
      <w:pPr>
        <w:pStyle w:val="708"/>
        <w:ind w:left="541"/>
        <w:spacing w:before="176"/>
      </w:pPr>
      <w:r>
        <w:t xml:space="preserve">Стороны</w:t>
      </w:r>
      <w:r>
        <w:rPr>
          <w:spacing w:val="-3"/>
        </w:rPr>
        <w:t xml:space="preserve"> </w:t>
      </w:r>
      <w:r>
        <w:t xml:space="preserve">договорились</w:t>
      </w:r>
      <w:r>
        <w:rPr>
          <w:spacing w:val="-3"/>
        </w:rPr>
        <w:t xml:space="preserve"> </w:t>
      </w:r>
      <w:r>
        <w:t xml:space="preserve">следовать</w:t>
      </w:r>
      <w:r>
        <w:rPr>
          <w:spacing w:val="-3"/>
        </w:rPr>
        <w:t xml:space="preserve"> </w:t>
      </w:r>
      <w:r>
        <w:t xml:space="preserve">следующему</w:t>
      </w:r>
      <w:r>
        <w:rPr>
          <w:spacing w:val="-3"/>
        </w:rPr>
        <w:t xml:space="preserve"> </w:t>
      </w:r>
      <w:r>
        <w:t xml:space="preserve">плану</w:t>
      </w:r>
      <w:r>
        <w:rPr>
          <w:spacing w:val="-3"/>
        </w:rPr>
        <w:t xml:space="preserve"> </w:t>
      </w:r>
      <w:r>
        <w:t xml:space="preserve">работы:</w:t>
      </w:r>
      <w:r/>
    </w:p>
    <w:p>
      <w:pPr>
        <w:pStyle w:val="716"/>
        <w:numPr>
          <w:ilvl w:val="1"/>
          <w:numId w:val="8"/>
        </w:numPr>
        <w:spacing w:before="169"/>
        <w:tabs>
          <w:tab w:val="left" w:pos="982" w:leader="none"/>
        </w:tabs>
      </w:pPr>
      <w:r>
        <w:t xml:space="preserve">Подготовка</w:t>
      </w:r>
      <w:r>
        <w:rPr>
          <w:spacing w:val="-6"/>
        </w:rPr>
        <w:t xml:space="preserve"> </w:t>
      </w:r>
      <w:r>
        <w:t xml:space="preserve">плана</w:t>
      </w:r>
      <w:r>
        <w:rPr>
          <w:spacing w:val="-5"/>
        </w:rPr>
        <w:t xml:space="preserve"> </w:t>
      </w:r>
      <w:r>
        <w:t xml:space="preserve">тестирования.</w:t>
      </w:r>
      <w:r/>
    </w:p>
    <w:p>
      <w:pPr>
        <w:pStyle w:val="716"/>
        <w:numPr>
          <w:ilvl w:val="1"/>
          <w:numId w:val="8"/>
        </w:numPr>
        <w:spacing w:before="77"/>
        <w:tabs>
          <w:tab w:val="left" w:pos="982" w:leader="none"/>
        </w:tabs>
      </w:pPr>
      <w:r>
        <w:t xml:space="preserve">Согласование</w:t>
      </w:r>
      <w:r>
        <w:rPr>
          <w:spacing w:val="-6"/>
        </w:rPr>
        <w:t xml:space="preserve"> </w:t>
      </w:r>
      <w:r>
        <w:t xml:space="preserve">тест-плана.</w:t>
      </w:r>
      <w:r/>
    </w:p>
    <w:p>
      <w:pPr>
        <w:pStyle w:val="716"/>
        <w:numPr>
          <w:ilvl w:val="1"/>
          <w:numId w:val="8"/>
        </w:numPr>
        <w:spacing w:before="77"/>
        <w:tabs>
          <w:tab w:val="left" w:pos="982" w:leader="none"/>
        </w:tabs>
      </w:pPr>
      <w:r>
        <w:t xml:space="preserve">Функциональное</w:t>
      </w:r>
      <w:r>
        <w:rPr>
          <w:spacing w:val="-4"/>
        </w:rPr>
        <w:t xml:space="preserve"> </w:t>
      </w:r>
      <w:r>
        <w:t xml:space="preserve">тестирование</w:t>
      </w:r>
      <w:r>
        <w:rPr>
          <w:spacing w:val="-5"/>
        </w:rPr>
        <w:t xml:space="preserve"> </w:t>
      </w:r>
      <w:r>
        <w:t xml:space="preserve">и</w:t>
      </w:r>
      <w:r>
        <w:rPr>
          <w:spacing w:val="-6"/>
        </w:rPr>
        <w:t xml:space="preserve"> </w:t>
      </w:r>
      <w:r>
        <w:t xml:space="preserve">отчеты</w:t>
      </w:r>
      <w:r>
        <w:rPr>
          <w:spacing w:val="-5"/>
        </w:rPr>
        <w:t xml:space="preserve"> </w:t>
      </w:r>
      <w:r>
        <w:t xml:space="preserve">об</w:t>
      </w:r>
      <w:r>
        <w:rPr>
          <w:spacing w:val="-4"/>
        </w:rPr>
        <w:t xml:space="preserve"> </w:t>
      </w:r>
      <w:r>
        <w:t xml:space="preserve">ошибках.</w:t>
      </w:r>
      <w:r/>
    </w:p>
    <w:p>
      <w:pPr>
        <w:pStyle w:val="716"/>
        <w:numPr>
          <w:ilvl w:val="1"/>
          <w:numId w:val="8"/>
        </w:numPr>
        <w:spacing w:before="77"/>
        <w:tabs>
          <w:tab w:val="left" w:pos="982" w:leader="none"/>
        </w:tabs>
      </w:pPr>
      <w:r>
        <w:t xml:space="preserve">Подготовка</w:t>
      </w:r>
      <w:r>
        <w:rPr>
          <w:spacing w:val="-4"/>
        </w:rPr>
        <w:t xml:space="preserve"> </w:t>
      </w:r>
      <w:r>
        <w:t xml:space="preserve">ежедневных</w:t>
      </w:r>
      <w:r>
        <w:rPr>
          <w:spacing w:val="-5"/>
        </w:rPr>
        <w:t xml:space="preserve"> </w:t>
      </w:r>
      <w:r>
        <w:t xml:space="preserve">отчетов.</w:t>
      </w:r>
      <w:r/>
    </w:p>
    <w:p>
      <w:pPr>
        <w:pStyle w:val="716"/>
        <w:numPr>
          <w:ilvl w:val="1"/>
          <w:numId w:val="8"/>
        </w:numPr>
        <w:spacing w:before="77"/>
        <w:tabs>
          <w:tab w:val="left" w:pos="982" w:leader="none"/>
        </w:tabs>
      </w:pPr>
      <w:r>
        <w:t xml:space="preserve">Подготовка</w:t>
      </w:r>
      <w:r>
        <w:rPr>
          <w:spacing w:val="-4"/>
        </w:rPr>
        <w:t xml:space="preserve"> </w:t>
      </w:r>
      <w:r>
        <w:t xml:space="preserve">финального</w:t>
      </w:r>
      <w:r>
        <w:rPr>
          <w:spacing w:val="-6"/>
        </w:rPr>
        <w:t xml:space="preserve"> </w:t>
      </w:r>
      <w:r>
        <w:t xml:space="preserve">отчета.</w:t>
      </w:r>
      <w:r/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spacing w:before="7"/>
        <w:rPr>
          <w:sz w:val="19"/>
        </w:rPr>
      </w:pPr>
      <w:r>
        <w:rPr>
          <w:sz w:val="19"/>
        </w:rPr>
      </w:r>
      <w:r>
        <w:rPr>
          <w:sz w:val="19"/>
        </w:rPr>
      </w:r>
    </w:p>
    <w:p>
      <w:pPr>
        <w:pStyle w:val="706"/>
        <w:numPr>
          <w:ilvl w:val="0"/>
          <w:numId w:val="8"/>
        </w:numPr>
        <w:ind w:left="542" w:hanging="425"/>
        <w:jc w:val="left"/>
        <w:tabs>
          <w:tab w:val="left" w:pos="541" w:leader="none"/>
          <w:tab w:val="left" w:pos="542" w:leader="none"/>
        </w:tabs>
      </w:pPr>
      <w:r>
        <w:t xml:space="preserve">План</w:t>
      </w:r>
      <w:r>
        <w:rPr>
          <w:spacing w:val="-4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стратегия</w:t>
      </w:r>
      <w:r>
        <w:rPr>
          <w:spacing w:val="-4"/>
        </w:rPr>
        <w:t xml:space="preserve"> </w:t>
      </w:r>
      <w:r>
        <w:t xml:space="preserve">тестирования</w:t>
      </w:r>
      <w:r/>
    </w:p>
    <w:p>
      <w:pPr>
        <w:pStyle w:val="707"/>
        <w:ind w:left="541" w:firstLine="0"/>
        <w:spacing w:before="185"/>
      </w:pPr>
      <w:r>
        <w:t xml:space="preserve">4.1.</w:t>
      </w:r>
      <w:r>
        <w:rPr>
          <w:spacing w:val="52"/>
        </w:rPr>
        <w:t xml:space="preserve"> </w:t>
      </w:r>
      <w:r>
        <w:t xml:space="preserve">Функциональное</w:t>
      </w:r>
      <w:r>
        <w:rPr>
          <w:spacing w:val="-1"/>
        </w:rPr>
        <w:t xml:space="preserve"> </w:t>
      </w:r>
      <w:r>
        <w:t xml:space="preserve">тестирование</w:t>
      </w:r>
      <w:r/>
    </w:p>
    <w:p>
      <w:pPr>
        <w:pStyle w:val="714"/>
        <w:ind w:left="1101" w:right="416"/>
        <w:spacing w:before="169" w:line="288" w:lineRule="auto"/>
      </w:pPr>
      <w:r>
        <w:t xml:space="preserve">Цель функционального тестирования состоит в том, чтобы убедиться, что весь</w:t>
      </w:r>
      <w:r>
        <w:rPr>
          <w:spacing w:val="1"/>
        </w:rPr>
        <w:t xml:space="preserve"> </w:t>
      </w:r>
      <w:r>
        <w:t xml:space="preserve">программный продукт работает в соответствии с требованиями, и в приложении не</w:t>
      </w:r>
      <w:r>
        <w:rPr>
          <w:spacing w:val="1"/>
        </w:rPr>
        <w:t xml:space="preserve"> </w:t>
      </w:r>
      <w:r>
        <w:t xml:space="preserve">появляется существенных ошибок. Функциональное тестирование является наиболее</w:t>
      </w:r>
      <w:r>
        <w:rPr>
          <w:spacing w:val="-52"/>
        </w:rPr>
        <w:t xml:space="preserve"> </w:t>
      </w:r>
      <w:r>
        <w:t xml:space="preserve">существенной частью тестирования программного обеспечения, включающее в себя</w:t>
      </w:r>
      <w:r>
        <w:rPr>
          <w:spacing w:val="1"/>
        </w:rPr>
        <w:t xml:space="preserve"> </w:t>
      </w:r>
      <w:r>
        <w:t xml:space="preserve">проверку различных аспектов системы. Программный продукт должен пройти все</w:t>
      </w:r>
      <w:r>
        <w:rPr>
          <w:spacing w:val="1"/>
        </w:rPr>
        <w:t xml:space="preserve"> </w:t>
      </w:r>
      <w:r>
        <w:t xml:space="preserve">запланированные</w:t>
      </w:r>
      <w:r>
        <w:rPr>
          <w:spacing w:val="-4"/>
        </w:rPr>
        <w:t xml:space="preserve"> </w:t>
      </w:r>
      <w:r>
        <w:t xml:space="preserve">тесты.</w:t>
      </w:r>
      <w:r>
        <w:rPr>
          <w:spacing w:val="-3"/>
        </w:rPr>
        <w:t xml:space="preserve"> </w:t>
      </w:r>
      <w:r>
        <w:t xml:space="preserve">Только</w:t>
      </w:r>
      <w:r>
        <w:rPr>
          <w:spacing w:val="-4"/>
        </w:rPr>
        <w:t xml:space="preserve"> </w:t>
      </w:r>
      <w:r>
        <w:t xml:space="preserve">в</w:t>
      </w:r>
      <w:r>
        <w:rPr>
          <w:spacing w:val="-6"/>
        </w:rPr>
        <w:t xml:space="preserve"> </w:t>
      </w:r>
      <w:r>
        <w:t xml:space="preserve">этом</w:t>
      </w:r>
      <w:r>
        <w:rPr>
          <w:spacing w:val="-3"/>
        </w:rPr>
        <w:t xml:space="preserve"> </w:t>
      </w:r>
      <w:r>
        <w:t xml:space="preserve">случае</w:t>
      </w:r>
      <w:r>
        <w:rPr>
          <w:spacing w:val="-3"/>
        </w:rPr>
        <w:t xml:space="preserve"> </w:t>
      </w:r>
      <w:r>
        <w:t xml:space="preserve">можно</w:t>
      </w:r>
      <w:r>
        <w:rPr>
          <w:spacing w:val="-4"/>
        </w:rPr>
        <w:t xml:space="preserve"> </w:t>
      </w:r>
      <w:r>
        <w:t xml:space="preserve">быть</w:t>
      </w:r>
      <w:r>
        <w:rPr>
          <w:spacing w:val="-4"/>
        </w:rPr>
        <w:t xml:space="preserve"> </w:t>
      </w:r>
      <w:r>
        <w:t xml:space="preserve">уверенным</w:t>
      </w:r>
      <w:r>
        <w:rPr>
          <w:spacing w:val="-3"/>
        </w:rPr>
        <w:t xml:space="preserve"> </w:t>
      </w:r>
      <w:r>
        <w:t xml:space="preserve">в</w:t>
      </w:r>
      <w:r>
        <w:rPr>
          <w:spacing w:val="-6"/>
        </w:rPr>
        <w:t xml:space="preserve"> </w:t>
      </w:r>
      <w:r>
        <w:t xml:space="preserve">его</w:t>
      </w:r>
      <w:r>
        <w:rPr>
          <w:spacing w:val="-3"/>
        </w:rPr>
        <w:t xml:space="preserve"> </w:t>
      </w:r>
      <w:r>
        <w:t xml:space="preserve">качестве.</w:t>
      </w:r>
      <w:r/>
    </w:p>
    <w:p>
      <w:pPr>
        <w:ind w:left="621"/>
        <w:spacing w:before="80"/>
        <w:tabs>
          <w:tab w:val="left" w:pos="4341" w:leader="none"/>
        </w:tabs>
        <w:rPr>
          <w:b/>
          <w:sz w:val="18"/>
        </w:rPr>
      </w:pPr>
      <w:r>
        <w:rPr>
          <w:b/>
          <w:sz w:val="18"/>
        </w:rPr>
      </w:r>
      <w:r>
        <w:rPr>
          <w:b/>
          <w:sz w:val="18"/>
        </w:rPr>
      </w:r>
    </w:p>
    <w:p>
      <w:pPr>
        <w:ind w:left="621"/>
        <w:spacing w:before="80"/>
        <w:tabs>
          <w:tab w:val="left" w:pos="4341" w:leader="none"/>
        </w:tabs>
        <w:rPr>
          <w:b/>
          <w:sz w:val="18"/>
        </w:rPr>
      </w:pPr>
      <w:r>
        <w:rPr>
          <w:b/>
          <w:sz w:val="18"/>
        </w:rPr>
        <w:t xml:space="preserve">Цель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 xml:space="preserve">тестирования:</w:t>
      </w:r>
      <w:r>
        <w:rPr>
          <w:b/>
          <w:sz w:val="18"/>
        </w:rPr>
        <w:tab/>
        <w:t xml:space="preserve">Обеспечение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 xml:space="preserve">надлежащего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 xml:space="preserve">качества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 xml:space="preserve">целевой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 xml:space="preserve">функциональности</w:t>
      </w:r>
      <w:r>
        <w:rPr>
          <w:b/>
          <w:sz w:val="18"/>
        </w:rPr>
      </w:r>
    </w:p>
    <w:p>
      <w:pPr>
        <w:pStyle w:val="714"/>
        <w:spacing w:before="10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</w:p>
    <w:tbl>
      <w:tblPr>
        <w:tblStyle w:val="712"/>
        <w:tblW w:w="0" w:type="auto"/>
        <w:tblInd w:w="193" w:type="dxa"/>
        <w:tblBorders>
          <w:top w:val="single" w:color="BFBFBF" w:sz="8" w:space="0"/>
          <w:left w:val="single" w:color="BFBFBF" w:sz="8" w:space="0"/>
          <w:bottom w:val="single" w:color="BFBFBF" w:sz="8" w:space="0"/>
          <w:right w:val="single" w:color="BFBFBF" w:sz="8" w:space="0"/>
          <w:insideH w:val="single" w:color="BFBFBF" w:sz="8" w:space="0"/>
          <w:insideV w:val="single" w:color="BFBFBF" w:sz="8" w:space="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80"/>
      </w:tblGrid>
      <w:tr>
        <w:tblPrEx/>
        <w:trPr>
          <w:trHeight w:val="1832"/>
        </w:trPr>
        <w:tc>
          <w:tcPr>
            <w:tcBorders>
              <w:left w:val="none" w:color="000000" w:sz="4" w:space="0"/>
            </w:tcBorders>
            <w:tcW w:w="2264" w:type="dxa"/>
            <w:textDirection w:val="lrTb"/>
            <w:noWrap w:val="false"/>
          </w:tcPr>
          <w:p>
            <w:pPr>
              <w:pStyle w:val="717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717"/>
              <w:spacing w:before="11"/>
              <w:rPr>
                <w:b/>
                <w:sz w:val="23"/>
              </w:rPr>
            </w:pPr>
            <w:r>
              <w:rPr>
                <w:b/>
                <w:sz w:val="23"/>
              </w:rPr>
            </w:r>
            <w:r>
              <w:rPr>
                <w:b/>
                <w:sz w:val="23"/>
              </w:rPr>
            </w:r>
          </w:p>
          <w:p>
            <w:pPr>
              <w:pStyle w:val="717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Техника:</w:t>
            </w:r>
            <w:r>
              <w:rPr>
                <w:b/>
                <w:sz w:val="18"/>
              </w:rPr>
            </w:r>
          </w:p>
        </w:tc>
        <w:tc>
          <w:tcPr>
            <w:tcBorders>
              <w:right w:val="none" w:color="000000" w:sz="4" w:space="0"/>
            </w:tcBorders>
            <w:tcW w:w="7380" w:type="dxa"/>
            <w:vMerge w:val="restart"/>
            <w:textDirection w:val="lrTb"/>
            <w:noWrap w:val="false"/>
          </w:tcPr>
          <w:p>
            <w:pPr>
              <w:pStyle w:val="717"/>
              <w:ind w:left="81"/>
            </w:pPr>
            <w:r>
              <w:t xml:space="preserve">Выполните</w:t>
            </w:r>
            <w:r>
              <w:rPr>
                <w:spacing w:val="-6"/>
              </w:rPr>
              <w:t xml:space="preserve"> </w:t>
            </w:r>
            <w:r>
              <w:t xml:space="preserve">каждый</w:t>
            </w:r>
            <w:r>
              <w:rPr>
                <w:spacing w:val="-8"/>
              </w:rPr>
              <w:t xml:space="preserve"> </w:t>
            </w:r>
            <w:r>
              <w:t xml:space="preserve">сценарий,</w:t>
            </w:r>
            <w:r>
              <w:rPr>
                <w:spacing w:val="-7"/>
              </w:rPr>
              <w:t xml:space="preserve"> </w:t>
            </w:r>
            <w:r>
              <w:t xml:space="preserve">используя</w:t>
            </w:r>
            <w:r>
              <w:rPr>
                <w:spacing w:val="-7"/>
              </w:rPr>
              <w:t xml:space="preserve"> </w:t>
            </w:r>
            <w:r>
              <w:t xml:space="preserve">допустимые</w:t>
            </w:r>
            <w:r>
              <w:rPr>
                <w:spacing w:val="-6"/>
              </w:rPr>
              <w:t xml:space="preserve"> </w:t>
            </w:r>
            <w:r>
              <w:t xml:space="preserve">и</w:t>
            </w:r>
            <w:r>
              <w:rPr>
                <w:spacing w:val="-8"/>
              </w:rPr>
              <w:t xml:space="preserve"> </w:t>
            </w:r>
            <w:r>
              <w:t xml:space="preserve">недопустимые</w:t>
            </w:r>
            <w:r>
              <w:rPr>
                <w:spacing w:val="-52"/>
              </w:rPr>
              <w:t xml:space="preserve"> </w:t>
            </w:r>
            <w:r>
              <w:t xml:space="preserve">данные:</w:t>
            </w:r>
            <w:r/>
          </w:p>
          <w:p>
            <w:pPr>
              <w:pStyle w:val="717"/>
              <w:numPr>
                <w:ilvl w:val="0"/>
                <w:numId w:val="6"/>
              </w:numPr>
              <w:ind w:left="261" w:right="494" w:firstLine="0"/>
              <w:tabs>
                <w:tab w:val="left" w:pos="470" w:leader="none"/>
              </w:tabs>
            </w:pPr>
            <w:r>
              <w:t xml:space="preserve">Ожидаемые</w:t>
            </w:r>
            <w:r>
              <w:rPr>
                <w:spacing w:val="-8"/>
              </w:rPr>
              <w:t xml:space="preserve"> </w:t>
            </w:r>
            <w:r>
              <w:t xml:space="preserve">результаты</w:t>
            </w:r>
            <w:r>
              <w:rPr>
                <w:spacing w:val="-7"/>
              </w:rPr>
              <w:t xml:space="preserve"> </w:t>
            </w:r>
            <w:r>
              <w:t xml:space="preserve">возникают</w:t>
            </w:r>
            <w:r>
              <w:rPr>
                <w:spacing w:val="-6"/>
              </w:rPr>
              <w:t xml:space="preserve"> </w:t>
            </w:r>
            <w:r>
              <w:t xml:space="preserve">при</w:t>
            </w:r>
            <w:r>
              <w:rPr>
                <w:spacing w:val="-6"/>
              </w:rPr>
              <w:t xml:space="preserve"> </w:t>
            </w:r>
            <w:r>
              <w:t xml:space="preserve">использовании</w:t>
            </w:r>
            <w:r>
              <w:rPr>
                <w:spacing w:val="-6"/>
              </w:rPr>
              <w:t xml:space="preserve"> </w:t>
            </w:r>
            <w:r>
              <w:t xml:space="preserve">достоверных</w:t>
            </w:r>
            <w:r>
              <w:rPr>
                <w:spacing w:val="-52"/>
              </w:rPr>
              <w:t xml:space="preserve"> </w:t>
            </w:r>
            <w:r>
              <w:t xml:space="preserve">данных.</w:t>
            </w:r>
            <w:r/>
          </w:p>
          <w:p>
            <w:pPr>
              <w:pStyle w:val="717"/>
              <w:numPr>
                <w:ilvl w:val="0"/>
                <w:numId w:val="6"/>
              </w:numPr>
              <w:ind w:left="551" w:right="838" w:hanging="290"/>
              <w:tabs>
                <w:tab w:val="left" w:pos="552" w:leader="none"/>
              </w:tabs>
            </w:pPr>
            <w:r>
              <w:t xml:space="preserve">Соответствующие</w:t>
            </w:r>
            <w:r>
              <w:rPr>
                <w:spacing w:val="-7"/>
              </w:rPr>
              <w:t xml:space="preserve"> </w:t>
            </w:r>
            <w:r>
              <w:t xml:space="preserve">сообщения</w:t>
            </w:r>
            <w:r>
              <w:rPr>
                <w:spacing w:val="-5"/>
              </w:rPr>
              <w:t xml:space="preserve"> </w:t>
            </w:r>
            <w:r>
              <w:t xml:space="preserve">об</w:t>
            </w:r>
            <w:r>
              <w:rPr>
                <w:spacing w:val="-8"/>
              </w:rPr>
              <w:t xml:space="preserve"> </w:t>
            </w:r>
            <w:r>
              <w:t xml:space="preserve">ошибках</w:t>
            </w:r>
            <w:r>
              <w:rPr>
                <w:spacing w:val="-6"/>
              </w:rPr>
              <w:t xml:space="preserve"> </w:t>
            </w:r>
            <w:r>
              <w:t xml:space="preserve">или</w:t>
            </w:r>
            <w:r>
              <w:rPr>
                <w:spacing w:val="-6"/>
              </w:rPr>
              <w:t xml:space="preserve"> </w:t>
            </w:r>
            <w:r>
              <w:t xml:space="preserve">предупреждения</w:t>
            </w:r>
            <w:r>
              <w:rPr>
                <w:spacing w:val="-52"/>
              </w:rPr>
              <w:t xml:space="preserve"> </w:t>
            </w:r>
            <w:r>
              <w:t xml:space="preserve">отображаются,</w:t>
            </w:r>
            <w:r>
              <w:rPr>
                <w:spacing w:val="-3"/>
              </w:rPr>
              <w:t xml:space="preserve"> </w:t>
            </w:r>
            <w:r>
              <w:t xml:space="preserve">когда используются</w:t>
            </w:r>
            <w:r>
              <w:rPr>
                <w:spacing w:val="-1"/>
              </w:rPr>
              <w:t xml:space="preserve"> </w:t>
            </w:r>
            <w:r>
              <w:t xml:space="preserve">неверные</w:t>
            </w:r>
            <w:r>
              <w:rPr>
                <w:spacing w:val="-1"/>
              </w:rPr>
              <w:t xml:space="preserve"> </w:t>
            </w:r>
            <w:r>
              <w:t xml:space="preserve">данные.</w:t>
            </w:r>
            <w:r/>
          </w:p>
          <w:p>
            <w:pPr>
              <w:pStyle w:val="717"/>
              <w:numPr>
                <w:ilvl w:val="0"/>
                <w:numId w:val="6"/>
              </w:numPr>
              <w:ind w:left="470" w:hanging="209"/>
              <w:tabs>
                <w:tab w:val="left" w:pos="470" w:leader="none"/>
              </w:tabs>
            </w:pPr>
            <w:r>
              <w:t xml:space="preserve">Каждый</w:t>
            </w:r>
            <w:r>
              <w:rPr>
                <w:spacing w:val="-5"/>
              </w:rPr>
              <w:t xml:space="preserve"> </w:t>
            </w:r>
            <w:r>
              <w:t xml:space="preserve">пункт</w:t>
            </w:r>
            <w:r>
              <w:rPr>
                <w:spacing w:val="-4"/>
              </w:rPr>
              <w:t xml:space="preserve"> </w:t>
            </w:r>
            <w:r>
              <w:t xml:space="preserve">проверен.</w:t>
            </w:r>
            <w:r/>
          </w:p>
          <w:p>
            <w:pPr>
              <w:pStyle w:val="717"/>
              <w:numPr>
                <w:ilvl w:val="0"/>
                <w:numId w:val="6"/>
              </w:numPr>
              <w:ind w:left="551" w:right="83" w:hanging="290"/>
              <w:spacing w:before="63" w:line="252" w:lineRule="exact"/>
              <w:tabs>
                <w:tab w:val="left" w:pos="552" w:leader="none"/>
              </w:tabs>
            </w:pPr>
            <w:r>
              <w:t xml:space="preserve">Подготовлено</w:t>
            </w:r>
            <w:r>
              <w:rPr>
                <w:spacing w:val="-7"/>
              </w:rPr>
              <w:t xml:space="preserve"> </w:t>
            </w:r>
            <w:r>
              <w:t xml:space="preserve">тестовое</w:t>
            </w:r>
            <w:r>
              <w:rPr>
                <w:spacing w:val="-6"/>
              </w:rPr>
              <w:t xml:space="preserve"> </w:t>
            </w:r>
            <w:r>
              <w:t xml:space="preserve">окружение,</w:t>
            </w:r>
            <w:r>
              <w:rPr>
                <w:spacing w:val="-6"/>
              </w:rPr>
              <w:t xml:space="preserve"> </w:t>
            </w:r>
            <w:r>
              <w:t xml:space="preserve">приложение</w:t>
            </w:r>
            <w:r>
              <w:rPr>
                <w:spacing w:val="-4"/>
              </w:rPr>
              <w:t xml:space="preserve"> </w:t>
            </w:r>
            <w:r>
              <w:t xml:space="preserve">готово</w:t>
            </w:r>
            <w:r>
              <w:rPr>
                <w:spacing w:val="-7"/>
              </w:rPr>
              <w:t xml:space="preserve"> </w:t>
            </w:r>
            <w:r>
              <w:t xml:space="preserve">к</w:t>
            </w:r>
            <w:r>
              <w:rPr>
                <w:spacing w:val="-6"/>
              </w:rPr>
              <w:t xml:space="preserve"> </w:t>
            </w:r>
            <w:r>
              <w:t xml:space="preserve">тестированию</w:t>
            </w:r>
            <w:r>
              <w:rPr>
                <w:spacing w:val="-52"/>
              </w:rPr>
              <w:t xml:space="preserve"> </w:t>
            </w:r>
            <w:r>
              <w:t xml:space="preserve">на</w:t>
            </w:r>
            <w:r>
              <w:rPr>
                <w:spacing w:val="-1"/>
              </w:rPr>
              <w:t xml:space="preserve"> </w:t>
            </w:r>
            <w:r>
              <w:t xml:space="preserve">тестовой</w:t>
            </w:r>
            <w:r>
              <w:rPr>
                <w:spacing w:val="-2"/>
              </w:rPr>
              <w:t xml:space="preserve"> </w:t>
            </w:r>
            <w:r>
              <w:t xml:space="preserve">площадке.</w:t>
            </w:r>
            <w:r/>
          </w:p>
        </w:tc>
      </w:tr>
      <w:tr>
        <w:tblPrEx/>
        <w:trPr>
          <w:trHeight w:val="505"/>
        </w:trPr>
        <w:tc>
          <w:tcPr>
            <w:tcBorders>
              <w:left w:val="none" w:color="000000" w:sz="4" w:space="0"/>
            </w:tcBorders>
            <w:tcW w:w="2264" w:type="dxa"/>
            <w:textDirection w:val="lrTb"/>
            <w:noWrap w:val="false"/>
          </w:tcPr>
          <w:p>
            <w:pPr>
              <w:pStyle w:val="717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Входные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критерии</w:t>
            </w:r>
            <w:r>
              <w:rPr>
                <w:b/>
                <w:sz w:val="1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738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</w:tr>
      <w:tr>
        <w:tblPrEx/>
        <w:trPr>
          <w:trHeight w:val="1366"/>
        </w:trPr>
        <w:tc>
          <w:tcPr>
            <w:tcBorders>
              <w:left w:val="none" w:color="000000" w:sz="4" w:space="0"/>
            </w:tcBorders>
            <w:tcW w:w="2264" w:type="dxa"/>
            <w:textDirection w:val="lrTb"/>
            <w:noWrap w:val="false"/>
          </w:tcPr>
          <w:p>
            <w:pPr>
              <w:pStyle w:val="717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717"/>
              <w:spacing w:before="5"/>
              <w:rPr>
                <w:b/>
                <w:sz w:val="16"/>
              </w:rPr>
            </w:pP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  <w:p>
            <w:pPr>
              <w:pStyle w:val="717"/>
              <w:ind w:left="272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Критерий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приемки:</w:t>
            </w:r>
            <w:r>
              <w:rPr>
                <w:b/>
                <w:sz w:val="18"/>
              </w:rPr>
            </w:r>
          </w:p>
        </w:tc>
        <w:tc>
          <w:tcPr>
            <w:tcBorders>
              <w:bottom w:val="none" w:color="000000" w:sz="4" w:space="0"/>
              <w:right w:val="none" w:color="000000" w:sz="4" w:space="0"/>
            </w:tcBorders>
            <w:tcW w:w="7380" w:type="dxa"/>
            <w:textDirection w:val="lrTb"/>
            <w:noWrap w:val="false"/>
          </w:tcPr>
          <w:p>
            <w:pPr>
              <w:pStyle w:val="717"/>
              <w:numPr>
                <w:ilvl w:val="0"/>
                <w:numId w:val="5"/>
              </w:numPr>
              <w:ind w:hanging="209"/>
              <w:tabs>
                <w:tab w:val="left" w:pos="470" w:leader="none"/>
              </w:tabs>
            </w:pPr>
            <w:r>
              <w:t xml:space="preserve">Все</w:t>
            </w:r>
            <w:r>
              <w:rPr>
                <w:spacing w:val="-4"/>
              </w:rPr>
              <w:t xml:space="preserve"> </w:t>
            </w:r>
            <w:r>
              <w:t xml:space="preserve">дымовые</w:t>
            </w:r>
            <w:r>
              <w:rPr>
                <w:spacing w:val="-6"/>
              </w:rPr>
              <w:t xml:space="preserve"> </w:t>
            </w:r>
            <w:r>
              <w:t xml:space="preserve">тесты</w:t>
            </w:r>
            <w:r>
              <w:rPr>
                <w:spacing w:val="-4"/>
              </w:rPr>
              <w:t xml:space="preserve"> </w:t>
            </w:r>
            <w:r>
              <w:t xml:space="preserve">пройдены.</w:t>
            </w:r>
            <w:r/>
          </w:p>
          <w:p>
            <w:pPr>
              <w:pStyle w:val="717"/>
              <w:numPr>
                <w:ilvl w:val="0"/>
                <w:numId w:val="5"/>
              </w:numPr>
              <w:ind w:hanging="209"/>
              <w:spacing w:before="167"/>
              <w:tabs>
                <w:tab w:val="left" w:pos="470" w:leader="none"/>
              </w:tabs>
            </w:pPr>
            <w:r>
              <w:t xml:space="preserve">Нет</w:t>
            </w:r>
            <w:r>
              <w:rPr>
                <w:spacing w:val="-4"/>
              </w:rPr>
              <w:t xml:space="preserve"> </w:t>
            </w:r>
            <w:r>
              <w:t xml:space="preserve">блокирующих</w:t>
            </w:r>
            <w:r>
              <w:rPr>
                <w:spacing w:val="-6"/>
              </w:rPr>
              <w:t xml:space="preserve"> </w:t>
            </w:r>
            <w:r>
              <w:t xml:space="preserve">багов.</w:t>
            </w:r>
            <w:r/>
          </w:p>
          <w:p>
            <w:pPr>
              <w:pStyle w:val="717"/>
              <w:numPr>
                <w:ilvl w:val="0"/>
                <w:numId w:val="5"/>
              </w:numPr>
              <w:ind w:left="552" w:hanging="291"/>
              <w:spacing w:before="61"/>
              <w:tabs>
                <w:tab w:val="left" w:pos="552" w:leader="none"/>
              </w:tabs>
            </w:pPr>
            <w:r>
              <w:t xml:space="preserve">Все</w:t>
            </w:r>
            <w:r>
              <w:rPr>
                <w:spacing w:val="-7"/>
              </w:rPr>
              <w:t xml:space="preserve"> </w:t>
            </w:r>
            <w:r>
              <w:t xml:space="preserve">баги</w:t>
            </w:r>
            <w:r>
              <w:rPr>
                <w:spacing w:val="-4"/>
              </w:rPr>
              <w:t xml:space="preserve"> </w:t>
            </w:r>
            <w:r>
              <w:t xml:space="preserve">с</w:t>
            </w:r>
            <w:r>
              <w:rPr>
                <w:spacing w:val="-6"/>
              </w:rPr>
              <w:t xml:space="preserve"> </w:t>
            </w:r>
            <w:r>
              <w:t xml:space="preserve">высоким</w:t>
            </w:r>
            <w:r>
              <w:rPr>
                <w:spacing w:val="-3"/>
              </w:rPr>
              <w:t xml:space="preserve"> </w:t>
            </w:r>
            <w:r>
              <w:t xml:space="preserve">приоритетов</w:t>
            </w:r>
            <w:r>
              <w:rPr>
                <w:spacing w:val="-5"/>
              </w:rPr>
              <w:t xml:space="preserve"> </w:t>
            </w:r>
            <w:r>
              <w:t xml:space="preserve">поправлены.</w:t>
            </w:r>
            <w:r/>
          </w:p>
          <w:p>
            <w:pPr>
              <w:pStyle w:val="717"/>
              <w:numPr>
                <w:ilvl w:val="0"/>
                <w:numId w:val="5"/>
              </w:numPr>
              <w:ind w:hanging="209"/>
              <w:spacing w:before="63"/>
              <w:tabs>
                <w:tab w:val="left" w:pos="470" w:leader="none"/>
              </w:tabs>
            </w:pPr>
            <w:r>
              <w:t xml:space="preserve">Тесты</w:t>
            </w:r>
            <w:r>
              <w:rPr>
                <w:spacing w:val="-3"/>
              </w:rPr>
              <w:t xml:space="preserve"> </w:t>
            </w:r>
            <w:r>
              <w:t xml:space="preserve">пройдены.</w:t>
            </w:r>
            <w:r/>
          </w:p>
        </w:tc>
      </w:tr>
    </w:tbl>
    <w:p>
      <w:pPr>
        <w:pStyle w:val="714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707"/>
        <w:numPr>
          <w:ilvl w:val="1"/>
          <w:numId w:val="7"/>
        </w:numPr>
        <w:ind w:hanging="481"/>
        <w:spacing w:before="118"/>
        <w:tabs>
          <w:tab w:val="left" w:pos="1022" w:leader="none"/>
        </w:tabs>
      </w:pPr>
      <w:r/>
      <w:bookmarkStart w:id="4" w:name="_TOC_250007"/>
      <w:r>
        <w:t xml:space="preserve">Процедура</w:t>
      </w:r>
      <w:r>
        <w:rPr>
          <w:spacing w:val="-5"/>
        </w:rPr>
        <w:t xml:space="preserve"> </w:t>
      </w:r>
      <w:bookmarkEnd w:id="4"/>
      <w:r>
        <w:t xml:space="preserve">тестирования</w:t>
      </w:r>
      <w:r/>
    </w:p>
    <w:p>
      <w:pPr>
        <w:pStyle w:val="708"/>
        <w:spacing w:before="166"/>
      </w:pPr>
      <w:r>
        <w:t xml:space="preserve">Процедура</w:t>
      </w:r>
      <w:r>
        <w:rPr>
          <w:spacing w:val="-5"/>
        </w:rPr>
        <w:t xml:space="preserve"> </w:t>
      </w:r>
      <w:r>
        <w:t xml:space="preserve">тестирования</w:t>
      </w:r>
      <w:r>
        <w:rPr>
          <w:spacing w:val="-1"/>
        </w:rPr>
        <w:t xml:space="preserve"> </w:t>
      </w:r>
      <w:r>
        <w:t xml:space="preserve">предполагает</w:t>
      </w:r>
      <w:r>
        <w:rPr>
          <w:spacing w:val="-6"/>
        </w:rPr>
        <w:t xml:space="preserve"> </w:t>
      </w:r>
      <w:r>
        <w:t xml:space="preserve">следующие</w:t>
      </w:r>
      <w:r>
        <w:rPr>
          <w:spacing w:val="-4"/>
        </w:rPr>
        <w:t xml:space="preserve"> </w:t>
      </w:r>
      <w:r>
        <w:t xml:space="preserve">п</w:t>
      </w:r>
      <w:r>
        <w:t xml:space="preserve">ункты:</w:t>
      </w:r>
      <w:r/>
    </w:p>
    <w:p>
      <w:pPr>
        <w:pStyle w:val="716"/>
        <w:numPr>
          <w:ilvl w:val="2"/>
          <w:numId w:val="7"/>
        </w:numPr>
        <w:spacing w:before="65"/>
        <w:tabs>
          <w:tab w:val="left" w:pos="1542" w:leader="none"/>
        </w:tabs>
        <w:rPr>
          <w:color w:val="2d4266"/>
        </w:rPr>
      </w:pPr>
      <w:r>
        <w:t xml:space="preserve">Сообщения</w:t>
      </w:r>
      <w:r>
        <w:rPr>
          <w:spacing w:val="-6"/>
        </w:rPr>
        <w:t xml:space="preserve"> </w:t>
      </w:r>
      <w:r>
        <w:t xml:space="preserve">об</w:t>
      </w:r>
      <w:r>
        <w:rPr>
          <w:spacing w:val="-5"/>
        </w:rPr>
        <w:t xml:space="preserve"> </w:t>
      </w:r>
      <w:r>
        <w:t xml:space="preserve">обнаруженных</w:t>
      </w:r>
      <w:r>
        <w:rPr>
          <w:spacing w:val="-6"/>
        </w:rPr>
        <w:t xml:space="preserve"> </w:t>
      </w:r>
      <w:r>
        <w:t xml:space="preserve">ошибках</w:t>
      </w:r>
      <w:r>
        <w:rPr>
          <w:spacing w:val="-5"/>
        </w:rPr>
        <w:t xml:space="preserve"> </w:t>
      </w:r>
      <w:r>
        <w:t xml:space="preserve">программного</w:t>
      </w:r>
      <w:r>
        <w:rPr>
          <w:spacing w:val="-4"/>
        </w:rPr>
        <w:t xml:space="preserve"> </w:t>
      </w:r>
      <w:r>
        <w:t xml:space="preserve">обеспечения.</w:t>
      </w:r>
      <w:r>
        <w:rPr>
          <w:color w:val="2d4266"/>
        </w:rPr>
      </w:r>
    </w:p>
    <w:p>
      <w:pPr>
        <w:pStyle w:val="714"/>
        <w:rPr>
          <w:sz w:val="25"/>
        </w:rPr>
      </w:pPr>
      <w:r>
        <w:rPr>
          <w:sz w:val="25"/>
        </w:rPr>
      </w:r>
      <w:r>
        <w:rPr>
          <w:sz w:val="25"/>
        </w:rPr>
      </w:r>
    </w:p>
    <w:p>
      <w:pPr>
        <w:pStyle w:val="714"/>
        <w:ind w:left="1101" w:right="416"/>
        <w:spacing w:line="321" w:lineRule="auto"/>
      </w:pPr>
      <w:r>
        <w:t xml:space="preserve">Необходимо</w:t>
      </w:r>
      <w:r>
        <w:rPr>
          <w:spacing w:val="-6"/>
        </w:rPr>
        <w:t xml:space="preserve"> </w:t>
      </w:r>
      <w:r>
        <w:t xml:space="preserve">проверить</w:t>
      </w:r>
      <w:r>
        <w:rPr>
          <w:spacing w:val="-6"/>
        </w:rPr>
        <w:t xml:space="preserve"> </w:t>
      </w:r>
      <w:r>
        <w:t xml:space="preserve">различные</w:t>
      </w:r>
      <w:r>
        <w:rPr>
          <w:spacing w:val="-6"/>
        </w:rPr>
        <w:t xml:space="preserve"> </w:t>
      </w:r>
      <w:r>
        <w:t xml:space="preserve">аспекты</w:t>
      </w:r>
      <w:r>
        <w:rPr>
          <w:spacing w:val="-6"/>
        </w:rPr>
        <w:t xml:space="preserve"> </w:t>
      </w:r>
      <w:r>
        <w:t xml:space="preserve">тестируемого</w:t>
      </w:r>
      <w:r>
        <w:rPr>
          <w:spacing w:val="-7"/>
        </w:rPr>
        <w:t xml:space="preserve"> </w:t>
      </w:r>
      <w:r>
        <w:t xml:space="preserve">программного</w:t>
      </w:r>
      <w:r>
        <w:rPr>
          <w:spacing w:val="-6"/>
        </w:rPr>
        <w:t xml:space="preserve"> </w:t>
      </w:r>
      <w:r>
        <w:t xml:space="preserve">обеспечения,</w:t>
      </w:r>
      <w:r>
        <w:rPr>
          <w:spacing w:val="-5"/>
        </w:rPr>
        <w:t xml:space="preserve"> </w:t>
      </w:r>
      <w:r>
        <w:t xml:space="preserve">для</w:t>
      </w:r>
      <w:r>
        <w:rPr>
          <w:spacing w:val="-52"/>
        </w:rPr>
        <w:t xml:space="preserve"> </w:t>
      </w:r>
      <w:r>
        <w:t xml:space="preserve">этого</w:t>
      </w:r>
      <w:r>
        <w:rPr>
          <w:spacing w:val="-1"/>
        </w:rPr>
        <w:t xml:space="preserve"> </w:t>
      </w:r>
      <w:r>
        <w:t xml:space="preserve">требуется</w:t>
      </w:r>
      <w:r>
        <w:rPr>
          <w:spacing w:val="-2"/>
        </w:rPr>
        <w:t xml:space="preserve"> </w:t>
      </w:r>
      <w:r>
        <w:t xml:space="preserve">выполнение</w:t>
      </w:r>
      <w:r>
        <w:rPr>
          <w:spacing w:val="1"/>
        </w:rPr>
        <w:t xml:space="preserve"> </w:t>
      </w:r>
      <w:r>
        <w:t xml:space="preserve">различных</w:t>
      </w:r>
      <w:r>
        <w:rPr>
          <w:spacing w:val="-3"/>
        </w:rPr>
        <w:t xml:space="preserve"> </w:t>
      </w:r>
      <w:r>
        <w:t xml:space="preserve">типов</w:t>
      </w:r>
      <w:r>
        <w:rPr>
          <w:spacing w:val="-2"/>
        </w:rPr>
        <w:t xml:space="preserve"> </w:t>
      </w:r>
      <w:r>
        <w:t xml:space="preserve">тестирования.</w:t>
      </w:r>
      <w:r/>
    </w:p>
    <w:p>
      <w:pPr>
        <w:pStyle w:val="708"/>
        <w:spacing w:before="154"/>
      </w:pPr>
      <w:r>
        <w:t xml:space="preserve">Основные</w:t>
      </w:r>
      <w:r>
        <w:rPr>
          <w:spacing w:val="-1"/>
        </w:rPr>
        <w:t xml:space="preserve"> </w:t>
      </w:r>
      <w:r>
        <w:t xml:space="preserve">типы</w:t>
      </w:r>
      <w:r>
        <w:rPr>
          <w:spacing w:val="-4"/>
        </w:rPr>
        <w:t xml:space="preserve"> </w:t>
      </w:r>
      <w:r>
        <w:t xml:space="preserve">тестирования,</w:t>
      </w:r>
      <w:r>
        <w:rPr>
          <w:spacing w:val="-3"/>
        </w:rPr>
        <w:t xml:space="preserve"> </w:t>
      </w:r>
      <w:r>
        <w:t xml:space="preserve">которые</w:t>
      </w:r>
      <w:r>
        <w:rPr>
          <w:spacing w:val="-3"/>
        </w:rPr>
        <w:t xml:space="preserve"> </w:t>
      </w:r>
      <w:r>
        <w:t xml:space="preserve">будут</w:t>
      </w:r>
      <w:r>
        <w:rPr>
          <w:spacing w:val="-4"/>
        </w:rPr>
        <w:t xml:space="preserve"> </w:t>
      </w:r>
      <w:r>
        <w:t xml:space="preserve">выполнены:</w:t>
      </w:r>
      <w:r/>
    </w:p>
    <w:p>
      <w:pPr>
        <w:pStyle w:val="716"/>
        <w:numPr>
          <w:ilvl w:val="2"/>
          <w:numId w:val="7"/>
        </w:numPr>
        <w:spacing w:before="65"/>
        <w:tabs>
          <w:tab w:val="left" w:pos="1542" w:leader="none"/>
        </w:tabs>
        <w:rPr>
          <w:color w:val="2d4266"/>
        </w:rPr>
      </w:pPr>
      <w:r>
        <w:t xml:space="preserve">Функциональное</w:t>
      </w:r>
      <w:r>
        <w:rPr>
          <w:spacing w:val="-9"/>
        </w:rPr>
        <w:t xml:space="preserve"> </w:t>
      </w:r>
      <w:r>
        <w:t xml:space="preserve">Тестирование.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spacing w:before="61"/>
        <w:tabs>
          <w:tab w:val="left" w:pos="1542" w:leader="none"/>
        </w:tabs>
        <w:rPr>
          <w:color w:val="2d4266"/>
        </w:rPr>
      </w:pPr>
      <w:r>
        <w:t xml:space="preserve">Тестирование</w:t>
      </w:r>
      <w:r>
        <w:rPr>
          <w:spacing w:val="-9"/>
        </w:rPr>
        <w:t xml:space="preserve"> </w:t>
      </w:r>
      <w:r>
        <w:t xml:space="preserve">пользовательского</w:t>
      </w:r>
      <w:r>
        <w:rPr>
          <w:spacing w:val="-8"/>
        </w:rPr>
        <w:t xml:space="preserve"> </w:t>
      </w:r>
      <w:r>
        <w:t xml:space="preserve">интерфейса.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spacing w:before="63"/>
        <w:tabs>
          <w:tab w:val="left" w:pos="1542" w:leader="none"/>
        </w:tabs>
        <w:rPr>
          <w:color w:val="2d4266"/>
        </w:rPr>
      </w:pPr>
      <w:r>
        <w:t xml:space="preserve">Юзабилити-тестирование.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spacing w:before="61"/>
        <w:tabs>
          <w:tab w:val="left" w:pos="1542" w:leader="none"/>
        </w:tabs>
        <w:rPr>
          <w:color w:val="2d4266"/>
        </w:rPr>
      </w:pPr>
      <w:r>
        <w:t xml:space="preserve">Регрессионное</w:t>
      </w:r>
      <w:r>
        <w:rPr>
          <w:spacing w:val="-10"/>
        </w:rPr>
        <w:t xml:space="preserve"> </w:t>
      </w:r>
      <w:r>
        <w:t xml:space="preserve">тестирование.</w:t>
      </w:r>
      <w:r>
        <w:rPr>
          <w:color w:val="2d4266"/>
        </w:rPr>
      </w:r>
    </w:p>
    <w:p>
      <w:pPr>
        <w:pStyle w:val="714"/>
        <w:spacing w:before="10"/>
        <w:rPr>
          <w:sz w:val="19"/>
        </w:rPr>
      </w:pPr>
      <w:r>
        <w:rPr>
          <w:sz w:val="19"/>
        </w:rPr>
      </w:r>
      <w:r>
        <w:rPr>
          <w:sz w:val="19"/>
        </w:rPr>
      </w:r>
    </w:p>
    <w:p>
      <w:pPr>
        <w:pStyle w:val="714"/>
        <w:ind w:left="1101" w:right="453"/>
        <w:jc w:val="both"/>
        <w:spacing w:before="1" w:line="300" w:lineRule="auto"/>
      </w:pPr>
      <w:r>
        <w:t xml:space="preserve">Также будет проверено, как программный продукт запускается </w:t>
      </w:r>
      <w:r>
        <w:t xml:space="preserve">на</w:t>
      </w:r>
      <w:r>
        <w:t xml:space="preserve"> устройствах,</w:t>
      </w:r>
      <w:r>
        <w:rPr>
          <w:spacing w:val="1"/>
        </w:rPr>
        <w:t xml:space="preserve"> </w:t>
      </w:r>
      <w:r>
        <w:t xml:space="preserve">которые</w:t>
      </w:r>
      <w:r>
        <w:rPr>
          <w:spacing w:val="1"/>
        </w:rPr>
        <w:t xml:space="preserve"> </w:t>
      </w:r>
      <w:r>
        <w:t xml:space="preserve">должны</w:t>
      </w:r>
      <w:r>
        <w:rPr>
          <w:spacing w:val="1"/>
        </w:rPr>
        <w:t xml:space="preserve"> </w:t>
      </w:r>
      <w:r>
        <w:t xml:space="preserve">его</w:t>
      </w:r>
      <w:r>
        <w:rPr>
          <w:spacing w:val="1"/>
        </w:rPr>
        <w:t xml:space="preserve"> </w:t>
      </w:r>
      <w:r>
        <w:t xml:space="preserve">поддерживать,</w:t>
      </w:r>
      <w:r>
        <w:rPr>
          <w:spacing w:val="1"/>
        </w:rPr>
        <w:t xml:space="preserve"> </w:t>
      </w:r>
      <w:r>
        <w:t xml:space="preserve">как</w:t>
      </w:r>
      <w:r>
        <w:rPr>
          <w:spacing w:val="1"/>
        </w:rPr>
        <w:t xml:space="preserve"> </w:t>
      </w:r>
      <w:r>
        <w:t xml:space="preserve">он</w:t>
      </w:r>
      <w:r>
        <w:rPr>
          <w:spacing w:val="1"/>
        </w:rPr>
        <w:t xml:space="preserve"> </w:t>
      </w:r>
      <w:r>
        <w:t xml:space="preserve">запускается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останавливается,</w:t>
      </w:r>
      <w:r>
        <w:rPr>
          <w:spacing w:val="55"/>
        </w:rPr>
        <w:t xml:space="preserve"> </w:t>
      </w:r>
      <w:r>
        <w:t xml:space="preserve">сколько</w:t>
      </w:r>
      <w:r>
        <w:rPr>
          <w:spacing w:val="1"/>
        </w:rPr>
        <w:t xml:space="preserve"> </w:t>
      </w:r>
      <w:r>
        <w:t xml:space="preserve">времени</w:t>
      </w:r>
      <w:r>
        <w:rPr>
          <w:spacing w:val="-3"/>
        </w:rPr>
        <w:t xml:space="preserve"> </w:t>
      </w:r>
      <w:r>
        <w:t xml:space="preserve">ему</w:t>
      </w:r>
      <w:r>
        <w:rPr>
          <w:spacing w:val="-2"/>
        </w:rPr>
        <w:t xml:space="preserve"> </w:t>
      </w:r>
      <w:r>
        <w:t xml:space="preserve">требуется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запуска.</w:t>
      </w:r>
      <w:r/>
    </w:p>
    <w:p>
      <w:pPr>
        <w:jc w:val="both"/>
        <w:spacing w:line="300" w:lineRule="auto"/>
        <w:sectPr>
          <w:footnotePr/>
          <w:endnotePr/>
          <w:type w:val="nextPage"/>
          <w:pgSz w:w="11930" w:h="16860" w:orient="portrait"/>
          <w:pgMar w:top="1540" w:right="740" w:bottom="220" w:left="1020" w:header="0" w:footer="22" w:gutter="0"/>
          <w:cols w:num="1" w:sep="0" w:space="720" w:equalWidth="1"/>
          <w:docGrid w:linePitch="360"/>
        </w:sectPr>
      </w:pPr>
      <w:r/>
      <w:r/>
    </w:p>
    <w:p>
      <w:pPr>
        <w:pStyle w:val="714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714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</w:p>
    <w:p>
      <w:pPr>
        <w:pStyle w:val="708"/>
        <w:spacing w:before="91"/>
      </w:pPr>
      <w:r>
        <w:t xml:space="preserve">В</w:t>
      </w:r>
      <w:r>
        <w:rPr>
          <w:spacing w:val="-2"/>
        </w:rPr>
        <w:t xml:space="preserve"> </w:t>
      </w:r>
      <w:r>
        <w:t xml:space="preserve">рамках</w:t>
      </w:r>
      <w:r>
        <w:rPr>
          <w:spacing w:val="-2"/>
        </w:rPr>
        <w:t xml:space="preserve"> </w:t>
      </w:r>
      <w:r>
        <w:t xml:space="preserve">тест-плана</w:t>
      </w:r>
      <w:r>
        <w:rPr>
          <w:spacing w:val="-2"/>
        </w:rPr>
        <w:t xml:space="preserve"> </w:t>
      </w:r>
      <w:r>
        <w:t xml:space="preserve">не</w:t>
      </w:r>
      <w:r>
        <w:rPr>
          <w:spacing w:val="-2"/>
        </w:rPr>
        <w:t xml:space="preserve"> </w:t>
      </w:r>
      <w:r>
        <w:t xml:space="preserve">будут</w:t>
      </w:r>
      <w:r>
        <w:rPr>
          <w:spacing w:val="-2"/>
        </w:rPr>
        <w:t xml:space="preserve"> </w:t>
      </w:r>
      <w:r>
        <w:t xml:space="preserve">выполняться</w:t>
      </w:r>
      <w:r>
        <w:rPr>
          <w:spacing w:val="-3"/>
        </w:rPr>
        <w:t xml:space="preserve"> </w:t>
      </w:r>
      <w:r>
        <w:t xml:space="preserve">виды</w:t>
      </w:r>
      <w:r>
        <w:rPr>
          <w:spacing w:val="-2"/>
        </w:rPr>
        <w:t xml:space="preserve"> </w:t>
      </w:r>
      <w:r>
        <w:t xml:space="preserve">тестирования:</w:t>
      </w:r>
      <w:r/>
    </w:p>
    <w:p>
      <w:pPr>
        <w:pStyle w:val="716"/>
        <w:numPr>
          <w:ilvl w:val="2"/>
          <w:numId w:val="7"/>
        </w:numPr>
        <w:spacing w:before="109"/>
        <w:tabs>
          <w:tab w:val="left" w:pos="1542" w:leader="none"/>
        </w:tabs>
        <w:rPr>
          <w:color w:val="2d4266"/>
        </w:rPr>
      </w:pPr>
      <w:r>
        <w:t xml:space="preserve">Тестирование</w:t>
      </w:r>
      <w:r>
        <w:rPr>
          <w:spacing w:val="-9"/>
        </w:rPr>
        <w:t xml:space="preserve"> </w:t>
      </w:r>
      <w:r>
        <w:t xml:space="preserve">безопасности.</w:t>
      </w:r>
      <w:r>
        <w:rPr>
          <w:color w:val="2d4266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07"/>
        <w:numPr>
          <w:ilvl w:val="1"/>
          <w:numId w:val="7"/>
        </w:numPr>
        <w:ind w:hanging="481"/>
        <w:spacing w:before="138"/>
        <w:tabs>
          <w:tab w:val="left" w:pos="1022" w:leader="none"/>
        </w:tabs>
      </w:pPr>
      <w:r>
        <w:t xml:space="preserve">Сообщения</w:t>
      </w:r>
      <w:r>
        <w:rPr>
          <w:spacing w:val="-2"/>
        </w:rPr>
        <w:t xml:space="preserve"> </w:t>
      </w:r>
      <w:r>
        <w:t xml:space="preserve">об</w:t>
      </w:r>
      <w:r>
        <w:rPr>
          <w:spacing w:val="-3"/>
        </w:rPr>
        <w:t xml:space="preserve"> </w:t>
      </w:r>
      <w:r>
        <w:t xml:space="preserve">ошибках</w:t>
      </w:r>
      <w:r/>
    </w:p>
    <w:p>
      <w:pPr>
        <w:pStyle w:val="714"/>
        <w:ind w:left="1101" w:right="439"/>
        <w:jc w:val="both"/>
        <w:spacing w:before="169" w:line="300" w:lineRule="auto"/>
      </w:pPr>
      <w:r>
        <w:t xml:space="preserve">Отчеты об ошибках создаются для того, чтобы предоставить команде разработчиков и</w:t>
      </w:r>
      <w:r>
        <w:rPr>
          <w:spacing w:val="1"/>
        </w:rPr>
        <w:t xml:space="preserve"> </w:t>
      </w:r>
      <w:r>
        <w:t xml:space="preserve">руководителю</w:t>
      </w:r>
      <w:r>
        <w:rPr>
          <w:spacing w:val="1"/>
        </w:rPr>
        <w:t xml:space="preserve"> </w:t>
      </w:r>
      <w:r>
        <w:t xml:space="preserve">проекта</w:t>
      </w:r>
      <w:r>
        <w:rPr>
          <w:spacing w:val="1"/>
        </w:rPr>
        <w:t xml:space="preserve"> </w:t>
      </w:r>
      <w:r>
        <w:t xml:space="preserve">исчерпывающую</w:t>
      </w:r>
      <w:r>
        <w:rPr>
          <w:spacing w:val="1"/>
        </w:rPr>
        <w:t xml:space="preserve"> </w:t>
      </w:r>
      <w:r>
        <w:t xml:space="preserve">информацию</w:t>
      </w:r>
      <w:r>
        <w:rPr>
          <w:spacing w:val="1"/>
        </w:rPr>
        <w:t xml:space="preserve"> </w:t>
      </w:r>
      <w:r>
        <w:t xml:space="preserve">об</w:t>
      </w:r>
      <w:r>
        <w:rPr>
          <w:spacing w:val="1"/>
        </w:rPr>
        <w:t xml:space="preserve"> </w:t>
      </w:r>
      <w:r>
        <w:t xml:space="preserve">обнаруженных</w:t>
      </w:r>
      <w:r>
        <w:rPr>
          <w:spacing w:val="1"/>
        </w:rPr>
        <w:t xml:space="preserve"> </w:t>
      </w:r>
      <w:r>
        <w:t xml:space="preserve">ошибках.</w:t>
      </w:r>
      <w:r>
        <w:rPr>
          <w:spacing w:val="1"/>
        </w:rPr>
        <w:t xml:space="preserve"> </w:t>
      </w:r>
      <w:r>
        <w:t xml:space="preserve">Они</w:t>
      </w:r>
      <w:r>
        <w:rPr>
          <w:spacing w:val="-52"/>
        </w:rPr>
        <w:t xml:space="preserve"> </w:t>
      </w:r>
      <w:r>
        <w:t xml:space="preserve">должны</w:t>
      </w:r>
      <w:r>
        <w:rPr>
          <w:spacing w:val="-2"/>
        </w:rPr>
        <w:t xml:space="preserve"> </w:t>
      </w:r>
      <w:r>
        <w:t xml:space="preserve">быть</w:t>
      </w:r>
      <w:r>
        <w:rPr>
          <w:spacing w:val="-1"/>
        </w:rPr>
        <w:t xml:space="preserve"> </w:t>
      </w:r>
      <w:r>
        <w:t xml:space="preserve">полезны при</w:t>
      </w:r>
      <w:r>
        <w:rPr>
          <w:spacing w:val="-3"/>
        </w:rPr>
        <w:t xml:space="preserve"> </w:t>
      </w:r>
      <w:r>
        <w:t xml:space="preserve">определении</w:t>
      </w:r>
      <w:r>
        <w:rPr>
          <w:spacing w:val="-3"/>
        </w:rPr>
        <w:t xml:space="preserve"> </w:t>
      </w:r>
      <w:r>
        <w:t xml:space="preserve">причин</w:t>
      </w:r>
      <w:r>
        <w:rPr>
          <w:spacing w:val="-3"/>
        </w:rPr>
        <w:t xml:space="preserve"> </w:t>
      </w:r>
      <w:r>
        <w:t xml:space="preserve">ошибок</w:t>
      </w:r>
      <w:r>
        <w:rPr>
          <w:spacing w:val="-1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их</w:t>
      </w:r>
      <w:r>
        <w:rPr>
          <w:spacing w:val="-1"/>
        </w:rPr>
        <w:t xml:space="preserve"> </w:t>
      </w:r>
      <w:r>
        <w:t xml:space="preserve">исправлении.</w:t>
      </w:r>
      <w:r/>
    </w:p>
    <w:p>
      <w:pPr>
        <w:pStyle w:val="708"/>
        <w:spacing w:before="173"/>
      </w:pPr>
      <w:r>
        <w:t xml:space="preserve">Степень</w:t>
      </w:r>
      <w:r>
        <w:rPr>
          <w:spacing w:val="-4"/>
        </w:rPr>
        <w:t xml:space="preserve"> </w:t>
      </w:r>
      <w:r>
        <w:t xml:space="preserve">серьезности ошибок</w:t>
      </w:r>
      <w:r>
        <w:rPr>
          <w:spacing w:val="-1"/>
        </w:rPr>
        <w:t xml:space="preserve"> </w:t>
      </w:r>
      <w:r>
        <w:t xml:space="preserve">можно</w:t>
      </w:r>
      <w:r>
        <w:rPr>
          <w:spacing w:val="-4"/>
        </w:rPr>
        <w:t xml:space="preserve"> </w:t>
      </w:r>
      <w:r>
        <w:t xml:space="preserve">разделить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4"/>
        </w:rPr>
        <w:t xml:space="preserve"> </w:t>
      </w:r>
      <w:r>
        <w:t xml:space="preserve">четыре</w:t>
      </w:r>
      <w:r>
        <w:rPr>
          <w:spacing w:val="-5"/>
        </w:rPr>
        <w:t xml:space="preserve"> </w:t>
      </w:r>
      <w:r>
        <w:t xml:space="preserve">категории:</w:t>
      </w:r>
      <w:r/>
    </w:p>
    <w:p>
      <w:pPr>
        <w:pStyle w:val="716"/>
        <w:numPr>
          <w:ilvl w:val="2"/>
          <w:numId w:val="7"/>
        </w:numPr>
        <w:ind w:right="452"/>
        <w:jc w:val="both"/>
        <w:spacing w:before="169" w:line="288" w:lineRule="auto"/>
        <w:tabs>
          <w:tab w:val="left" w:pos="1542" w:leader="none"/>
        </w:tabs>
        <w:rPr>
          <w:color w:val="2d4266"/>
        </w:rPr>
      </w:pPr>
      <w:r>
        <w:t xml:space="preserve">Критические</w:t>
      </w:r>
      <w:r>
        <w:rPr>
          <w:spacing w:val="1"/>
        </w:rPr>
        <w:t xml:space="preserve"> </w:t>
      </w:r>
      <w:r>
        <w:t xml:space="preserve">(блокирующие)</w:t>
      </w:r>
      <w:r>
        <w:rPr>
          <w:spacing w:val="1"/>
        </w:rPr>
        <w:t xml:space="preserve"> </w:t>
      </w:r>
      <w:r>
        <w:t xml:space="preserve">дефекты</w:t>
      </w:r>
      <w:r>
        <w:rPr>
          <w:spacing w:val="1"/>
        </w:rPr>
        <w:t xml:space="preserve"> </w:t>
      </w:r>
      <w:r>
        <w:t xml:space="preserve">-</w:t>
      </w:r>
      <w:r>
        <w:rPr>
          <w:spacing w:val="1"/>
        </w:rPr>
        <w:t xml:space="preserve"> </w:t>
      </w:r>
      <w:r>
        <w:t xml:space="preserve">это</w:t>
      </w:r>
      <w:r>
        <w:rPr>
          <w:spacing w:val="1"/>
        </w:rPr>
        <w:t xml:space="preserve"> </w:t>
      </w:r>
      <w:r>
        <w:t xml:space="preserve">сбой</w:t>
      </w:r>
      <w:r>
        <w:rPr>
          <w:spacing w:val="1"/>
        </w:rPr>
        <w:t xml:space="preserve"> </w:t>
      </w:r>
      <w:r>
        <w:t xml:space="preserve">всей</w:t>
      </w:r>
      <w:r>
        <w:rPr>
          <w:spacing w:val="1"/>
        </w:rPr>
        <w:t xml:space="preserve"> </w:t>
      </w:r>
      <w:r>
        <w:t xml:space="preserve">программной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или</w:t>
      </w:r>
      <w:r>
        <w:rPr>
          <w:spacing w:val="1"/>
        </w:rPr>
        <w:t xml:space="preserve"> </w:t>
      </w:r>
      <w:r>
        <w:t xml:space="preserve">критической</w:t>
      </w:r>
      <w:r>
        <w:rPr>
          <w:spacing w:val="1"/>
        </w:rPr>
        <w:t xml:space="preserve"> </w:t>
      </w:r>
      <w:r>
        <w:t xml:space="preserve">подсистемы,</w:t>
      </w:r>
      <w:r>
        <w:rPr>
          <w:spacing w:val="1"/>
        </w:rPr>
        <w:t xml:space="preserve"> </w:t>
      </w:r>
      <w:r>
        <w:t xml:space="preserve">тестирование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может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выполнено</w:t>
      </w:r>
      <w:r>
        <w:rPr>
          <w:spacing w:val="1"/>
        </w:rPr>
        <w:t xml:space="preserve"> </w:t>
      </w:r>
      <w:r>
        <w:t xml:space="preserve">после</w:t>
      </w:r>
      <w:r>
        <w:rPr>
          <w:spacing w:val="1"/>
        </w:rPr>
        <w:t xml:space="preserve"> </w:t>
      </w:r>
      <w:r>
        <w:t xml:space="preserve">возникновения дефекта. Это также относится к сбоям при потере данных и процессам,</w:t>
      </w:r>
      <w:r>
        <w:rPr>
          <w:spacing w:val="-52"/>
        </w:rPr>
        <w:t xml:space="preserve"> </w:t>
      </w:r>
      <w:r>
        <w:t xml:space="preserve">которые</w:t>
      </w:r>
      <w:r>
        <w:rPr>
          <w:spacing w:val="-1"/>
        </w:rPr>
        <w:t xml:space="preserve"> </w:t>
      </w:r>
      <w:r>
        <w:t xml:space="preserve">оставляют</w:t>
      </w:r>
      <w:r>
        <w:rPr>
          <w:spacing w:val="-3"/>
        </w:rPr>
        <w:t xml:space="preserve"> </w:t>
      </w:r>
      <w:r>
        <w:t xml:space="preserve">несогласованные</w:t>
      </w:r>
      <w:r>
        <w:rPr>
          <w:spacing w:val="-3"/>
        </w:rPr>
        <w:t xml:space="preserve"> </w:t>
      </w:r>
      <w:r>
        <w:t xml:space="preserve">данные, хранящиеся</w:t>
      </w:r>
      <w:r>
        <w:rPr>
          <w:spacing w:val="-2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базе данных.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ind w:right="454"/>
        <w:jc w:val="both"/>
        <w:spacing w:before="62" w:line="288" w:lineRule="auto"/>
        <w:tabs>
          <w:tab w:val="left" w:pos="1542" w:leader="none"/>
        </w:tabs>
        <w:rPr>
          <w:color w:val="2d4266"/>
          <w:sz w:val="20"/>
        </w:rPr>
      </w:pPr>
      <w:r>
        <w:t xml:space="preserve">Мажорные дефекты — ошибки, которые также приводят к выходу из строя всей или</w:t>
      </w:r>
      <w:r>
        <w:rPr>
          <w:spacing w:val="1"/>
        </w:rPr>
        <w:t xml:space="preserve"> </w:t>
      </w:r>
      <w:r>
        <w:t xml:space="preserve">части</w:t>
      </w:r>
      <w:r>
        <w:rPr>
          <w:spacing w:val="1"/>
        </w:rPr>
        <w:t xml:space="preserve"> </w:t>
      </w:r>
      <w:r>
        <w:t xml:space="preserve">системы,</w:t>
      </w:r>
      <w:r>
        <w:rPr>
          <w:spacing w:val="1"/>
        </w:rPr>
        <w:t xml:space="preserve"> </w:t>
      </w:r>
      <w:r>
        <w:t xml:space="preserve">но</w:t>
      </w:r>
      <w:r>
        <w:rPr>
          <w:spacing w:val="1"/>
        </w:rPr>
        <w:t xml:space="preserve"> </w:t>
      </w:r>
      <w:r>
        <w:t xml:space="preserve">существуют</w:t>
      </w:r>
      <w:r>
        <w:rPr>
          <w:spacing w:val="1"/>
        </w:rPr>
        <w:t xml:space="preserve"> </w:t>
      </w:r>
      <w:r>
        <w:t xml:space="preserve">некоторые</w:t>
      </w:r>
      <w:r>
        <w:rPr>
          <w:spacing w:val="1"/>
        </w:rPr>
        <w:t xml:space="preserve"> </w:t>
      </w:r>
      <w:r>
        <w:t xml:space="preserve">альтернативы</w:t>
      </w:r>
      <w:r>
        <w:rPr>
          <w:spacing w:val="1"/>
        </w:rPr>
        <w:t xml:space="preserve"> </w:t>
      </w:r>
      <w:r>
        <w:t xml:space="preserve">обработки,</w:t>
      </w:r>
      <w:r>
        <w:rPr>
          <w:spacing w:val="1"/>
        </w:rPr>
        <w:t xml:space="preserve"> </w:t>
      </w:r>
      <w:r>
        <w:t xml:space="preserve">которые</w:t>
      </w:r>
      <w:r>
        <w:rPr>
          <w:spacing w:val="1"/>
        </w:rPr>
        <w:t xml:space="preserve"> </w:t>
      </w:r>
      <w:r>
        <w:t xml:space="preserve">позволяют продолжить работу системы. Это также относится к сбою или прерыванию</w:t>
      </w:r>
      <w:r>
        <w:rPr>
          <w:spacing w:val="-52"/>
        </w:rPr>
        <w:t xml:space="preserve"> </w:t>
      </w:r>
      <w:r>
        <w:t xml:space="preserve">работы</w:t>
      </w:r>
      <w:r>
        <w:rPr>
          <w:spacing w:val="-3"/>
        </w:rPr>
        <w:t xml:space="preserve"> </w:t>
      </w:r>
      <w:r>
        <w:t xml:space="preserve">системы</w:t>
      </w:r>
      <w:r>
        <w:rPr>
          <w:spacing w:val="-1"/>
        </w:rPr>
        <w:t xml:space="preserve"> </w:t>
      </w:r>
      <w:r>
        <w:t xml:space="preserve">во</w:t>
      </w:r>
      <w:r>
        <w:rPr>
          <w:spacing w:val="-1"/>
        </w:rPr>
        <w:t xml:space="preserve"> </w:t>
      </w:r>
      <w:r>
        <w:t xml:space="preserve">время</w:t>
      </w:r>
      <w:r>
        <w:rPr>
          <w:spacing w:val="-2"/>
        </w:rPr>
        <w:t xml:space="preserve"> </w:t>
      </w:r>
      <w:r>
        <w:t xml:space="preserve">нормальной</w:t>
      </w:r>
      <w:r>
        <w:rPr>
          <w:spacing w:val="-1"/>
        </w:rPr>
        <w:t xml:space="preserve"> </w:t>
      </w:r>
      <w:r>
        <w:t xml:space="preserve">работы</w:t>
      </w:r>
      <w:r>
        <w:rPr>
          <w:spacing w:val="-3"/>
        </w:rPr>
        <w:t xml:space="preserve"> </w:t>
      </w:r>
      <w:r>
        <w:t xml:space="preserve">некритического</w:t>
      </w:r>
      <w:r>
        <w:rPr>
          <w:spacing w:val="-1"/>
        </w:rPr>
        <w:t xml:space="preserve"> </w:t>
      </w:r>
      <w:r>
        <w:t xml:space="preserve">потока.</w:t>
      </w:r>
      <w:r>
        <w:rPr>
          <w:color w:val="2d4266"/>
          <w:sz w:val="20"/>
        </w:rPr>
      </w:r>
    </w:p>
    <w:p>
      <w:pPr>
        <w:pStyle w:val="716"/>
        <w:numPr>
          <w:ilvl w:val="2"/>
          <w:numId w:val="7"/>
        </w:numPr>
        <w:ind w:right="1167"/>
        <w:spacing w:before="62" w:line="324" w:lineRule="auto"/>
        <w:tabs>
          <w:tab w:val="left" w:pos="1542" w:leader="none"/>
        </w:tabs>
        <w:rPr>
          <w:color w:val="2d4266"/>
        </w:rPr>
      </w:pPr>
      <w:r>
        <w:t xml:space="preserve">Незначительные</w:t>
      </w:r>
      <w:r>
        <w:rPr>
          <w:spacing w:val="-6"/>
        </w:rPr>
        <w:t xml:space="preserve"> </w:t>
      </w:r>
      <w:r>
        <w:t xml:space="preserve">дефекты</w:t>
      </w:r>
      <w:r>
        <w:rPr>
          <w:spacing w:val="-3"/>
        </w:rPr>
        <w:t xml:space="preserve"> </w:t>
      </w:r>
      <w:r>
        <w:t xml:space="preserve">не</w:t>
      </w:r>
      <w:r>
        <w:rPr>
          <w:spacing w:val="-5"/>
        </w:rPr>
        <w:t xml:space="preserve"> </w:t>
      </w:r>
      <w:r>
        <w:t xml:space="preserve">приводят</w:t>
      </w:r>
      <w:r>
        <w:rPr>
          <w:spacing w:val="-5"/>
        </w:rPr>
        <w:t xml:space="preserve"> </w:t>
      </w:r>
      <w:r>
        <w:t xml:space="preserve">к</w:t>
      </w:r>
      <w:r>
        <w:rPr>
          <w:spacing w:val="-4"/>
        </w:rPr>
        <w:t xml:space="preserve"> </w:t>
      </w:r>
      <w:r>
        <w:t xml:space="preserve">сбою,</w:t>
      </w:r>
      <w:r>
        <w:rPr>
          <w:spacing w:val="-5"/>
        </w:rPr>
        <w:t xml:space="preserve"> </w:t>
      </w:r>
      <w:r>
        <w:t xml:space="preserve">но</w:t>
      </w:r>
      <w:r>
        <w:rPr>
          <w:spacing w:val="-5"/>
        </w:rPr>
        <w:t xml:space="preserve"> </w:t>
      </w:r>
      <w:r>
        <w:t xml:space="preserve">приводят</w:t>
      </w:r>
      <w:r>
        <w:rPr>
          <w:spacing w:val="-5"/>
        </w:rPr>
        <w:t xml:space="preserve"> </w:t>
      </w:r>
      <w:r>
        <w:t xml:space="preserve">к</w:t>
      </w:r>
      <w:r>
        <w:rPr>
          <w:spacing w:val="-5"/>
        </w:rPr>
        <w:t xml:space="preserve"> </w:t>
      </w:r>
      <w:r>
        <w:t xml:space="preserve">тому,</w:t>
      </w:r>
      <w:r>
        <w:rPr>
          <w:spacing w:val="-2"/>
        </w:rPr>
        <w:t xml:space="preserve"> </w:t>
      </w:r>
      <w:r>
        <w:t xml:space="preserve">что</w:t>
      </w:r>
      <w:r>
        <w:rPr>
          <w:spacing w:val="-3"/>
        </w:rPr>
        <w:t xml:space="preserve"> </w:t>
      </w:r>
      <w:r>
        <w:t xml:space="preserve">система</w:t>
      </w:r>
      <w:r>
        <w:rPr>
          <w:spacing w:val="-52"/>
        </w:rPr>
        <w:t xml:space="preserve"> </w:t>
      </w:r>
      <w:r>
        <w:t xml:space="preserve">показывает</w:t>
      </w:r>
      <w:r>
        <w:rPr>
          <w:spacing w:val="-4"/>
        </w:rPr>
        <w:t xml:space="preserve"> </w:t>
      </w:r>
      <w:r>
        <w:t xml:space="preserve">неправильные,</w:t>
      </w:r>
      <w:r>
        <w:rPr>
          <w:spacing w:val="-3"/>
        </w:rPr>
        <w:t xml:space="preserve"> </w:t>
      </w:r>
      <w:r>
        <w:t xml:space="preserve">неполные</w:t>
      </w:r>
      <w:r>
        <w:rPr>
          <w:spacing w:val="-3"/>
        </w:rPr>
        <w:t xml:space="preserve"> </w:t>
      </w:r>
      <w:r>
        <w:t xml:space="preserve">или</w:t>
      </w:r>
      <w:r>
        <w:rPr>
          <w:spacing w:val="-2"/>
        </w:rPr>
        <w:t xml:space="preserve"> </w:t>
      </w:r>
      <w:r>
        <w:t xml:space="preserve">противоречивые</w:t>
      </w:r>
      <w:r>
        <w:rPr>
          <w:spacing w:val="-2"/>
        </w:rPr>
        <w:t xml:space="preserve"> </w:t>
      </w:r>
      <w:r>
        <w:t xml:space="preserve">результаты.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ind w:right="531"/>
        <w:spacing w:before="33" w:line="324" w:lineRule="auto"/>
        <w:tabs>
          <w:tab w:val="left" w:pos="1542" w:leader="none"/>
        </w:tabs>
        <w:rPr>
          <w:color w:val="2d4266"/>
        </w:rPr>
      </w:pPr>
      <w:r>
        <w:t xml:space="preserve">Тривиальные дефекты </w:t>
      </w:r>
      <w:r>
        <w:t xml:space="preserve">- это</w:t>
      </w:r>
      <w:r>
        <w:t xml:space="preserve"> небольшие ошибки, которые не влияют на</w:t>
      </w:r>
      <w:r>
        <w:rPr>
          <w:spacing w:val="1"/>
        </w:rPr>
        <w:t xml:space="preserve"> </w:t>
      </w:r>
      <w:r>
        <w:t xml:space="preserve">функциональность:</w:t>
      </w:r>
      <w:r>
        <w:rPr>
          <w:spacing w:val="-7"/>
        </w:rPr>
        <w:t xml:space="preserve"> </w:t>
      </w:r>
      <w:r>
        <w:t xml:space="preserve">опечатки,</w:t>
      </w:r>
      <w:r>
        <w:rPr>
          <w:spacing w:val="-7"/>
        </w:rPr>
        <w:t xml:space="preserve"> </w:t>
      </w:r>
      <w:r>
        <w:t xml:space="preserve">грамматические</w:t>
      </w:r>
      <w:r>
        <w:rPr>
          <w:spacing w:val="-9"/>
        </w:rPr>
        <w:t xml:space="preserve"> </w:t>
      </w:r>
      <w:r>
        <w:t xml:space="preserve">ошибки,</w:t>
      </w:r>
      <w:r>
        <w:rPr>
          <w:spacing w:val="-8"/>
        </w:rPr>
        <w:t xml:space="preserve"> </w:t>
      </w:r>
      <w:r>
        <w:t xml:space="preserve">неправильная</w:t>
      </w:r>
      <w:r>
        <w:rPr>
          <w:spacing w:val="-7"/>
        </w:rPr>
        <w:t xml:space="preserve"> </w:t>
      </w:r>
      <w:r>
        <w:t xml:space="preserve">терминология</w:t>
      </w:r>
      <w:r>
        <w:rPr>
          <w:spacing w:val="-8"/>
        </w:rPr>
        <w:t xml:space="preserve"> </w:t>
      </w:r>
      <w:r>
        <w:t xml:space="preserve">и</w:t>
      </w:r>
      <w:r>
        <w:rPr>
          <w:spacing w:val="-52"/>
        </w:rPr>
        <w:t xml:space="preserve"> </w:t>
      </w:r>
      <w:r>
        <w:t xml:space="preserve">т.д.</w:t>
      </w:r>
      <w:r>
        <w:rPr>
          <w:color w:val="2d4266"/>
        </w:rPr>
      </w:r>
    </w:p>
    <w:p>
      <w:pPr>
        <w:pStyle w:val="708"/>
        <w:spacing w:before="149"/>
      </w:pPr>
      <w:r>
        <w:t xml:space="preserve">Информация,</w:t>
      </w:r>
      <w:r>
        <w:rPr>
          <w:spacing w:val="-4"/>
        </w:rPr>
        <w:t xml:space="preserve"> </w:t>
      </w:r>
      <w:r>
        <w:t xml:space="preserve">указанная в</w:t>
      </w:r>
      <w:r>
        <w:rPr>
          <w:spacing w:val="-3"/>
        </w:rPr>
        <w:t xml:space="preserve"> </w:t>
      </w:r>
      <w:r>
        <w:t xml:space="preserve">каждом</w:t>
      </w:r>
      <w:r>
        <w:rPr>
          <w:spacing w:val="-3"/>
        </w:rPr>
        <w:t xml:space="preserve"> </w:t>
      </w:r>
      <w:r>
        <w:t xml:space="preserve">отчете</w:t>
      </w:r>
      <w:r>
        <w:rPr>
          <w:spacing w:val="-4"/>
        </w:rPr>
        <w:t xml:space="preserve"> </w:t>
      </w:r>
      <w:r>
        <w:t xml:space="preserve">об</w:t>
      </w:r>
      <w:r>
        <w:rPr>
          <w:spacing w:val="-3"/>
        </w:rPr>
        <w:t xml:space="preserve"> </w:t>
      </w:r>
      <w:r>
        <w:t xml:space="preserve">ошибке:</w:t>
      </w:r>
      <w:r/>
    </w:p>
    <w:p>
      <w:pPr>
        <w:pStyle w:val="716"/>
        <w:numPr>
          <w:ilvl w:val="2"/>
          <w:numId w:val="7"/>
        </w:numPr>
        <w:spacing w:before="169"/>
        <w:tabs>
          <w:tab w:val="left" w:pos="1542" w:leader="none"/>
        </w:tabs>
        <w:rPr>
          <w:color w:val="2d4266"/>
        </w:rPr>
      </w:pPr>
      <w:r>
        <w:t xml:space="preserve">Название</w:t>
      </w:r>
      <w:r>
        <w:rPr>
          <w:spacing w:val="-7"/>
        </w:rPr>
        <w:t xml:space="preserve"> </w:t>
      </w:r>
      <w:r>
        <w:t xml:space="preserve">программного</w:t>
      </w:r>
      <w:r>
        <w:rPr>
          <w:spacing w:val="-5"/>
        </w:rPr>
        <w:t xml:space="preserve"> </w:t>
      </w:r>
      <w:r>
        <w:t xml:space="preserve">продукта.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spacing w:before="61"/>
        <w:tabs>
          <w:tab w:val="left" w:pos="1542" w:leader="none"/>
        </w:tabs>
        <w:rPr>
          <w:color w:val="2d4266"/>
        </w:rPr>
      </w:pPr>
      <w:r>
        <w:t xml:space="preserve">Номер</w:t>
      </w:r>
      <w:r>
        <w:rPr>
          <w:spacing w:val="-8"/>
        </w:rPr>
        <w:t xml:space="preserve"> </w:t>
      </w:r>
      <w:r>
        <w:t xml:space="preserve">версии</w:t>
      </w:r>
      <w:r>
        <w:rPr>
          <w:spacing w:val="-5"/>
        </w:rPr>
        <w:t xml:space="preserve"> </w:t>
      </w:r>
      <w:r>
        <w:t xml:space="preserve">программного</w:t>
      </w:r>
      <w:r>
        <w:rPr>
          <w:spacing w:val="-7"/>
        </w:rPr>
        <w:t xml:space="preserve"> </w:t>
      </w:r>
      <w:r>
        <w:t xml:space="preserve">продукта.</w:t>
      </w:r>
      <w:r>
        <w:rPr>
          <w:color w:val="2d4266"/>
        </w:rPr>
      </w:r>
    </w:p>
    <w:p>
      <w:pPr>
        <w:pStyle w:val="716"/>
        <w:ind w:firstLine="0"/>
        <w:spacing w:before="63"/>
        <w:tabs>
          <w:tab w:val="left" w:pos="1542" w:leader="none"/>
        </w:tabs>
        <w:rPr>
          <w:color w:val="2d4266"/>
        </w:rPr>
      </w:pPr>
      <w:r>
        <w:rPr>
          <w:color w:val="2d4266"/>
        </w:rPr>
      </w:r>
      <w:r>
        <w:rPr>
          <w:color w:val="2d4266"/>
        </w:rPr>
      </w:r>
    </w:p>
    <w:p>
      <w:pPr>
        <w:pStyle w:val="714"/>
        <w:spacing w:before="9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08"/>
        <w:ind w:left="1161"/>
      </w:pPr>
      <w:r>
        <w:t xml:space="preserve">Каждый</w:t>
      </w:r>
      <w:r>
        <w:rPr>
          <w:spacing w:val="-3"/>
        </w:rPr>
        <w:t xml:space="preserve"> </w:t>
      </w:r>
      <w:r>
        <w:t xml:space="preserve">баг-репорт</w:t>
      </w:r>
      <w:r>
        <w:rPr>
          <w:spacing w:val="-3"/>
        </w:rPr>
        <w:t xml:space="preserve"> </w:t>
      </w:r>
      <w:r>
        <w:t xml:space="preserve">содержит</w:t>
      </w:r>
      <w:r>
        <w:rPr>
          <w:spacing w:val="-5"/>
        </w:rPr>
        <w:t xml:space="preserve"> </w:t>
      </w:r>
      <w:r>
        <w:t xml:space="preserve">следующую</w:t>
      </w:r>
      <w:r>
        <w:rPr>
          <w:spacing w:val="-4"/>
        </w:rPr>
        <w:t xml:space="preserve"> </w:t>
      </w:r>
      <w:r>
        <w:t xml:space="preserve">информацию</w:t>
      </w:r>
      <w:r>
        <w:rPr>
          <w:spacing w:val="-2"/>
        </w:rPr>
        <w:t xml:space="preserve"> </w:t>
      </w:r>
      <w:r>
        <w:t xml:space="preserve">о</w:t>
      </w:r>
      <w:r>
        <w:rPr>
          <w:spacing w:val="-4"/>
        </w:rPr>
        <w:t xml:space="preserve"> </w:t>
      </w:r>
      <w:r>
        <w:t xml:space="preserve">дефекте:</w:t>
      </w:r>
      <w:r/>
    </w:p>
    <w:p>
      <w:pPr>
        <w:pStyle w:val="716"/>
        <w:numPr>
          <w:ilvl w:val="2"/>
          <w:numId w:val="7"/>
        </w:numPr>
        <w:spacing w:before="169"/>
        <w:tabs>
          <w:tab w:val="left" w:pos="1542" w:leader="none"/>
        </w:tabs>
        <w:rPr>
          <w:color w:val="2d4266"/>
        </w:rPr>
      </w:pPr>
      <w:r>
        <w:t xml:space="preserve">Краткое</w:t>
      </w:r>
      <w:r>
        <w:rPr>
          <w:spacing w:val="-4"/>
        </w:rPr>
        <w:t xml:space="preserve"> </w:t>
      </w:r>
      <w:r>
        <w:t xml:space="preserve">описание,</w:t>
      </w:r>
      <w:r>
        <w:rPr>
          <w:spacing w:val="-4"/>
        </w:rPr>
        <w:t xml:space="preserve"> </w:t>
      </w:r>
      <w:r>
        <w:t xml:space="preserve">представляющее</w:t>
      </w:r>
      <w:r>
        <w:rPr>
          <w:spacing w:val="-6"/>
        </w:rPr>
        <w:t xml:space="preserve"> </w:t>
      </w:r>
      <w:r>
        <w:t xml:space="preserve">собой</w:t>
      </w:r>
      <w:r>
        <w:rPr>
          <w:spacing w:val="-4"/>
        </w:rPr>
        <w:t xml:space="preserve"> </w:t>
      </w:r>
      <w:r>
        <w:t xml:space="preserve">краткое</w:t>
      </w:r>
      <w:r>
        <w:rPr>
          <w:spacing w:val="-4"/>
        </w:rPr>
        <w:t xml:space="preserve"> </w:t>
      </w:r>
      <w:r>
        <w:t xml:space="preserve">описание</w:t>
      </w:r>
      <w:r>
        <w:rPr>
          <w:spacing w:val="-5"/>
        </w:rPr>
        <w:t xml:space="preserve"> </w:t>
      </w:r>
      <w:r>
        <w:t xml:space="preserve">проблемы.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spacing w:before="47"/>
        <w:tabs>
          <w:tab w:val="left" w:pos="1542" w:leader="none"/>
        </w:tabs>
        <w:rPr>
          <w:color w:val="2d4266"/>
        </w:rPr>
      </w:pPr>
      <w:r>
        <w:t xml:space="preserve">Местонахождение</w:t>
      </w:r>
      <w:r>
        <w:rPr>
          <w:spacing w:val="-6"/>
        </w:rPr>
        <w:t xml:space="preserve"> </w:t>
      </w:r>
      <w:r>
        <w:t xml:space="preserve">дефекта</w:t>
      </w:r>
      <w:r>
        <w:rPr>
          <w:spacing w:val="-5"/>
        </w:rPr>
        <w:t xml:space="preserve"> </w:t>
      </w:r>
      <w:r>
        <w:t xml:space="preserve">в</w:t>
      </w:r>
      <w:r>
        <w:rPr>
          <w:spacing w:val="-7"/>
        </w:rPr>
        <w:t xml:space="preserve"> </w:t>
      </w:r>
      <w:r>
        <w:t xml:space="preserve">программном</w:t>
      </w:r>
      <w:r>
        <w:rPr>
          <w:spacing w:val="-4"/>
        </w:rPr>
        <w:t xml:space="preserve"> </w:t>
      </w:r>
      <w:r>
        <w:t xml:space="preserve">продукте.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spacing w:before="47"/>
        <w:tabs>
          <w:tab w:val="left" w:pos="1542" w:leader="none"/>
        </w:tabs>
        <w:rPr>
          <w:color w:val="2d4266"/>
        </w:rPr>
      </w:pPr>
      <w:r>
        <w:t xml:space="preserve">Шаги</w:t>
      </w:r>
      <w:r>
        <w:rPr>
          <w:spacing w:val="-7"/>
        </w:rPr>
        <w:t xml:space="preserve"> </w:t>
      </w:r>
      <w:r>
        <w:t xml:space="preserve">для</w:t>
      </w:r>
      <w:r>
        <w:rPr>
          <w:spacing w:val="-7"/>
        </w:rPr>
        <w:t xml:space="preserve"> </w:t>
      </w:r>
      <w:r>
        <w:t xml:space="preserve">воспроизведения</w:t>
      </w:r>
      <w:r>
        <w:rPr>
          <w:spacing w:val="-6"/>
        </w:rPr>
        <w:t xml:space="preserve"> </w:t>
      </w:r>
      <w:r>
        <w:t xml:space="preserve">ошибки;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spacing w:before="47"/>
        <w:tabs>
          <w:tab w:val="left" w:pos="1542" w:leader="none"/>
        </w:tabs>
        <w:rPr>
          <w:color w:val="2d4266"/>
        </w:rPr>
      </w:pPr>
      <w:r>
        <w:t xml:space="preserve">Частота</w:t>
      </w:r>
      <w:r>
        <w:rPr>
          <w:spacing w:val="-8"/>
        </w:rPr>
        <w:t xml:space="preserve"> </w:t>
      </w:r>
      <w:r>
        <w:t xml:space="preserve">возникновения</w:t>
      </w:r>
      <w:r>
        <w:rPr>
          <w:spacing w:val="-7"/>
        </w:rPr>
        <w:t xml:space="preserve"> </w:t>
      </w:r>
      <w:r>
        <w:t xml:space="preserve">дефекта.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spacing w:before="47"/>
        <w:tabs>
          <w:tab w:val="left" w:pos="1542" w:leader="none"/>
        </w:tabs>
        <w:rPr>
          <w:color w:val="2d4266"/>
        </w:rPr>
      </w:pPr>
      <w:r>
        <w:t xml:space="preserve">Тяжесть</w:t>
      </w:r>
      <w:r>
        <w:rPr>
          <w:spacing w:val="-4"/>
        </w:rPr>
        <w:t xml:space="preserve"> </w:t>
      </w:r>
      <w:r>
        <w:t xml:space="preserve">дефекта.</w:t>
      </w:r>
      <w:r>
        <w:rPr>
          <w:color w:val="2d4266"/>
        </w:rPr>
      </w:r>
    </w:p>
    <w:p>
      <w:pPr>
        <w:pStyle w:val="716"/>
        <w:numPr>
          <w:ilvl w:val="2"/>
          <w:numId w:val="7"/>
        </w:numPr>
        <w:ind w:right="1106"/>
        <w:spacing w:before="47" w:line="321" w:lineRule="auto"/>
        <w:tabs>
          <w:tab w:val="left" w:pos="1542" w:leader="none"/>
        </w:tabs>
        <w:rPr>
          <w:color w:val="2d4266"/>
        </w:rPr>
      </w:pPr>
      <w:r>
        <w:t xml:space="preserve">Дополнительная</w:t>
      </w:r>
      <w:r>
        <w:rPr>
          <w:spacing w:val="-5"/>
        </w:rPr>
        <w:t xml:space="preserve"> </w:t>
      </w:r>
      <w:r>
        <w:t xml:space="preserve">информация</w:t>
      </w:r>
      <w:r>
        <w:rPr>
          <w:spacing w:val="-6"/>
        </w:rPr>
        <w:t xml:space="preserve"> </w:t>
      </w:r>
      <w:r>
        <w:t xml:space="preserve">о</w:t>
      </w:r>
      <w:r>
        <w:rPr>
          <w:spacing w:val="-5"/>
        </w:rPr>
        <w:t xml:space="preserve"> </w:t>
      </w:r>
      <w:r>
        <w:t xml:space="preserve">дефекте</w:t>
      </w:r>
      <w:r>
        <w:rPr>
          <w:spacing w:val="-4"/>
        </w:rPr>
        <w:t xml:space="preserve"> </w:t>
      </w:r>
      <w:r>
        <w:t xml:space="preserve">в</w:t>
      </w:r>
      <w:r>
        <w:rPr>
          <w:spacing w:val="-5"/>
        </w:rPr>
        <w:t xml:space="preserve"> </w:t>
      </w:r>
      <w:r>
        <w:t xml:space="preserve">виде</w:t>
      </w:r>
      <w:r>
        <w:rPr>
          <w:spacing w:val="-4"/>
        </w:rPr>
        <w:t xml:space="preserve"> </w:t>
      </w:r>
      <w:r>
        <w:t xml:space="preserve">прикрепленных</w:t>
      </w:r>
      <w:r>
        <w:rPr>
          <w:spacing w:val="-7"/>
        </w:rPr>
        <w:t xml:space="preserve"> </w:t>
      </w:r>
      <w:r>
        <w:t xml:space="preserve">скриншотов</w:t>
      </w:r>
      <w:r>
        <w:rPr>
          <w:spacing w:val="-6"/>
        </w:rPr>
        <w:t xml:space="preserve"> </w:t>
      </w:r>
      <w:r>
        <w:t xml:space="preserve">или</w:t>
      </w:r>
      <w:r>
        <w:rPr>
          <w:spacing w:val="-52"/>
        </w:rPr>
        <w:t xml:space="preserve"> </w:t>
      </w:r>
      <w:r>
        <w:t xml:space="preserve">видеозаписей.</w:t>
      </w:r>
      <w:r>
        <w:rPr>
          <w:color w:val="2d4266"/>
        </w:rPr>
      </w:r>
    </w:p>
    <w:p>
      <w:pPr>
        <w:pStyle w:val="714"/>
        <w:ind w:left="1101" w:right="451"/>
        <w:jc w:val="both"/>
        <w:spacing w:before="36" w:line="300" w:lineRule="auto"/>
      </w:pPr>
      <w:r>
        <w:t xml:space="preserve">Стороннее программное обеспечение будет использоваться для отчетности и поддержки</w:t>
      </w:r>
      <w:r>
        <w:rPr>
          <w:spacing w:val="1"/>
        </w:rPr>
        <w:t xml:space="preserve"> </w:t>
      </w:r>
      <w:r>
        <w:t xml:space="preserve">обнаруженных</w:t>
      </w:r>
      <w:r>
        <w:rPr>
          <w:spacing w:val="1"/>
        </w:rPr>
        <w:t xml:space="preserve"> </w:t>
      </w:r>
      <w:r>
        <w:t xml:space="preserve">ошибок.</w:t>
      </w:r>
      <w:r>
        <w:rPr>
          <w:spacing w:val="1"/>
        </w:rPr>
        <w:t xml:space="preserve"> </w:t>
      </w:r>
      <w:r>
        <w:t xml:space="preserve">Команда</w:t>
      </w:r>
      <w:r>
        <w:rPr>
          <w:spacing w:val="1"/>
        </w:rPr>
        <w:t xml:space="preserve"> </w:t>
      </w:r>
      <w:r>
        <w:t xml:space="preserve">тестирования</w:t>
      </w:r>
      <w:r>
        <w:rPr>
          <w:spacing w:val="1"/>
        </w:rPr>
        <w:t xml:space="preserve"> </w:t>
      </w:r>
      <w:r>
        <w:t xml:space="preserve">зарегистрирует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этом</w:t>
      </w:r>
      <w:r>
        <w:rPr>
          <w:spacing w:val="1"/>
        </w:rPr>
        <w:t xml:space="preserve"> </w:t>
      </w:r>
      <w:r>
        <w:t xml:space="preserve">программном</w:t>
      </w:r>
      <w:r>
        <w:rPr>
          <w:spacing w:val="1"/>
        </w:rPr>
        <w:t xml:space="preserve"> </w:t>
      </w:r>
      <w:r>
        <w:t xml:space="preserve">обеспечении</w:t>
      </w:r>
      <w:r>
        <w:rPr>
          <w:spacing w:val="-4"/>
        </w:rPr>
        <w:t xml:space="preserve"> </w:t>
      </w:r>
      <w:r>
        <w:t xml:space="preserve">все</w:t>
      </w:r>
      <w:r>
        <w:rPr>
          <w:spacing w:val="-3"/>
        </w:rPr>
        <w:t xml:space="preserve"> </w:t>
      </w:r>
      <w:r>
        <w:t xml:space="preserve">дефекты, которые</w:t>
      </w:r>
      <w:r>
        <w:rPr>
          <w:spacing w:val="-4"/>
        </w:rPr>
        <w:t xml:space="preserve"> </w:t>
      </w:r>
      <w:r>
        <w:t xml:space="preserve">будут</w:t>
      </w:r>
      <w:r>
        <w:rPr>
          <w:spacing w:val="-1"/>
        </w:rPr>
        <w:t xml:space="preserve"> </w:t>
      </w:r>
      <w:r>
        <w:t xml:space="preserve">обнаружены в</w:t>
      </w:r>
      <w:r>
        <w:rPr>
          <w:spacing w:val="-4"/>
        </w:rPr>
        <w:t xml:space="preserve"> </w:t>
      </w:r>
      <w:r>
        <w:t xml:space="preserve">процессе</w:t>
      </w:r>
      <w:r>
        <w:rPr>
          <w:spacing w:val="-1"/>
        </w:rPr>
        <w:t xml:space="preserve"> </w:t>
      </w:r>
      <w:r>
        <w:t xml:space="preserve">тестирования.</w:t>
      </w:r>
      <w:r/>
    </w:p>
    <w:p>
      <w:pPr>
        <w:jc w:val="both"/>
        <w:spacing w:line="300" w:lineRule="auto"/>
        <w:sectPr>
          <w:footnotePr/>
          <w:endnotePr/>
          <w:type w:val="nextPage"/>
          <w:pgSz w:w="11930" w:h="16860" w:orient="portrait"/>
          <w:pgMar w:top="1580" w:right="740" w:bottom="220" w:left="1020" w:header="0" w:footer="22" w:gutter="0"/>
          <w:cols w:num="1" w:sep="0" w:space="720" w:equalWidth="1"/>
          <w:docGrid w:linePitch="360"/>
        </w:sectPr>
      </w:pPr>
      <w:r/>
      <w:r/>
    </w:p>
    <w:p>
      <w:pPr>
        <w:pStyle w:val="706"/>
        <w:numPr>
          <w:ilvl w:val="0"/>
          <w:numId w:val="8"/>
        </w:numPr>
        <w:ind w:left="742" w:hanging="281"/>
        <w:jc w:val="left"/>
        <w:spacing w:before="60"/>
        <w:tabs>
          <w:tab w:val="left" w:pos="742" w:leader="none"/>
        </w:tabs>
      </w:pPr>
      <w:r>
        <w:t xml:space="preserve">Ресурсы</w:t>
      </w:r>
      <w:r/>
    </w:p>
    <w:p>
      <w:pPr>
        <w:pStyle w:val="716"/>
        <w:numPr>
          <w:ilvl w:val="1"/>
          <w:numId w:val="4"/>
        </w:numPr>
        <w:ind w:hanging="601"/>
        <w:spacing w:before="200"/>
        <w:tabs>
          <w:tab w:val="left" w:pos="1381" w:leader="none"/>
          <w:tab w:val="left" w:pos="1382" w:leader="none"/>
        </w:tabs>
        <w:rPr>
          <w:b/>
          <w:sz w:val="24"/>
        </w:rPr>
      </w:pPr>
      <w:r/>
      <w:bookmarkStart w:id="5" w:name="_TOC_250006"/>
      <w:r/>
      <w:bookmarkEnd w:id="5"/>
      <w:r>
        <w:rPr>
          <w:b/>
          <w:sz w:val="23"/>
        </w:rPr>
        <w:t xml:space="preserve">Инструменты</w:t>
      </w:r>
      <w:r>
        <w:rPr>
          <w:b/>
          <w:sz w:val="24"/>
        </w:rPr>
      </w:r>
    </w:p>
    <w:p>
      <w:pPr>
        <w:pStyle w:val="714"/>
        <w:rPr>
          <w:b/>
          <w:sz w:val="25"/>
        </w:rPr>
      </w:pPr>
      <w:r>
        <w:rPr>
          <w:b/>
          <w:sz w:val="25"/>
        </w:rPr>
      </w:r>
      <w:r>
        <w:rPr>
          <w:b/>
          <w:sz w:val="25"/>
        </w:rPr>
      </w:r>
    </w:p>
    <w:p>
      <w:pPr>
        <w:ind w:left="841"/>
        <w:rPr>
          <w:b/>
          <w:sz w:val="21"/>
        </w:rPr>
      </w:pPr>
      <w:r>
        <w:rPr>
          <w:b/>
          <w:sz w:val="21"/>
        </w:rPr>
        <w:t xml:space="preserve">Будут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 xml:space="preserve">использованы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 xml:space="preserve">следующие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 xml:space="preserve">инструменты:</w:t>
      </w:r>
      <w:r>
        <w:rPr>
          <w:b/>
          <w:sz w:val="21"/>
        </w:rPr>
      </w:r>
    </w:p>
    <w:p>
      <w:pPr>
        <w:pStyle w:val="714"/>
        <w:rPr>
          <w:b/>
        </w:rPr>
      </w:pPr>
      <w:r>
        <w:rPr>
          <w:b/>
        </w:rPr>
      </w:r>
      <w:r>
        <w:rPr>
          <w:b/>
        </w:rPr>
      </w:r>
    </w:p>
    <w:p>
      <w:pPr>
        <w:pStyle w:val="714"/>
        <w:spacing w:before="1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ind w:left="2362"/>
        <w:tabs>
          <w:tab w:val="left" w:pos="7253" w:leader="none"/>
        </w:tabs>
        <w:rPr>
          <w:b/>
          <w:sz w:val="18"/>
        </w:rPr>
      </w:pPr>
      <w:r>
        <w:rPr>
          <w:b/>
          <w:sz w:val="18"/>
        </w:rPr>
        <w:t xml:space="preserve">Наименование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 xml:space="preserve">процесса</w:t>
      </w:r>
      <w:r>
        <w:rPr>
          <w:b/>
          <w:sz w:val="18"/>
        </w:rPr>
        <w:tab/>
        <w:t xml:space="preserve">Инструмент</w:t>
      </w:r>
      <w:r>
        <w:rPr>
          <w:b/>
          <w:sz w:val="18"/>
        </w:rPr>
      </w:r>
    </w:p>
    <w:p>
      <w:pPr>
        <w:pStyle w:val="714"/>
        <w:spacing w:before="1"/>
        <w:rPr>
          <w:b/>
          <w:sz w:val="12"/>
        </w:rPr>
      </w:pPr>
      <w:r>
        <w:rPr>
          <w:b/>
          <w:sz w:val="12"/>
        </w:rPr>
      </w:r>
      <w:r>
        <w:rPr>
          <w:b/>
          <w:sz w:val="12"/>
        </w:rPr>
      </w:r>
    </w:p>
    <w:tbl>
      <w:tblPr>
        <w:tblStyle w:val="712"/>
        <w:tblW w:w="0" w:type="auto"/>
        <w:tblInd w:w="877" w:type="dxa"/>
        <w:tblBorders>
          <w:top w:val="single" w:color="BFBFBF" w:sz="8" w:space="0"/>
          <w:left w:val="single" w:color="BFBFBF" w:sz="8" w:space="0"/>
          <w:bottom w:val="single" w:color="BFBFBF" w:sz="8" w:space="0"/>
          <w:right w:val="single" w:color="BFBFBF" w:sz="8" w:space="0"/>
          <w:insideH w:val="single" w:color="BFBFBF" w:sz="8" w:space="0"/>
          <w:insideV w:val="single" w:color="BFBFBF" w:sz="8" w:space="0"/>
        </w:tblBorders>
        <w:tblLayout w:type="fixed"/>
        <w:tblLook w:val="01E0" w:firstRow="1" w:lastRow="1" w:firstColumn="1" w:lastColumn="1" w:noHBand="0" w:noVBand="0"/>
      </w:tblPr>
      <w:tblGrid>
        <w:gridCol w:w="4480"/>
        <w:gridCol w:w="4680"/>
      </w:tblGrid>
      <w:tr>
        <w:tblPrEx/>
        <w:trPr>
          <w:trHeight w:val="505"/>
        </w:trPr>
        <w:tc>
          <w:tcPr>
            <w:tcBorders>
              <w:left w:val="none" w:color="000000" w:sz="4" w:space="0"/>
            </w:tcBorders>
            <w:tcW w:w="4480" w:type="dxa"/>
            <w:textDirection w:val="lrTb"/>
            <w:noWrap w:val="false"/>
          </w:tcPr>
          <w:p>
            <w:pPr>
              <w:pStyle w:val="717"/>
              <w:ind w:left="1087" w:right="1053"/>
              <w:jc w:val="center"/>
            </w:pPr>
            <w:r>
              <w:rPr>
                <w:spacing w:val="-1"/>
              </w:rPr>
              <w:t xml:space="preserve">Баг</w:t>
            </w:r>
            <w:r>
              <w:rPr>
                <w:spacing w:val="-11"/>
              </w:rPr>
              <w:t xml:space="preserve"> </w:t>
            </w:r>
            <w:r>
              <w:t xml:space="preserve">трекинговая</w:t>
            </w:r>
            <w:r>
              <w:rPr>
                <w:spacing w:val="-13"/>
              </w:rPr>
              <w:t xml:space="preserve"> </w:t>
            </w:r>
            <w:r>
              <w:t xml:space="preserve">система</w:t>
            </w:r>
            <w:r/>
          </w:p>
        </w:tc>
        <w:tc>
          <w:tcPr>
            <w:tcBorders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Style w:val="717"/>
              <w:ind w:left="1077" w:right="1117"/>
              <w:jc w:val="center"/>
            </w:pPr>
            <w:r>
              <w:t xml:space="preserve">Jira</w:t>
            </w:r>
            <w:r/>
          </w:p>
        </w:tc>
      </w:tr>
      <w:tr>
        <w:tblPrEx/>
        <w:trPr>
          <w:trHeight w:val="484"/>
        </w:trPr>
        <w:tc>
          <w:tcPr>
            <w:tcBorders>
              <w:left w:val="none" w:color="000000" w:sz="4" w:space="0"/>
            </w:tcBorders>
            <w:tcW w:w="4480" w:type="dxa"/>
            <w:textDirection w:val="lrTb"/>
            <w:noWrap w:val="false"/>
          </w:tcPr>
          <w:p>
            <w:pPr>
              <w:pStyle w:val="717"/>
              <w:ind w:left="1087" w:right="1051"/>
              <w:jc w:val="center"/>
              <w:spacing w:line="252" w:lineRule="exact"/>
            </w:pPr>
            <w:r>
              <w:t xml:space="preserve">Тест</w:t>
            </w:r>
            <w:r>
              <w:rPr>
                <w:spacing w:val="-13"/>
              </w:rPr>
              <w:t xml:space="preserve"> </w:t>
            </w:r>
            <w:r>
              <w:t xml:space="preserve">кейсы</w:t>
            </w:r>
            <w:r/>
          </w:p>
        </w:tc>
        <w:tc>
          <w:tcPr>
            <w:tcBorders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Style w:val="717"/>
              <w:ind w:left="1077" w:right="1118"/>
              <w:jc w:val="center"/>
              <w:spacing w:line="252" w:lineRule="exact"/>
            </w:pPr>
            <w:r>
              <w:t xml:space="preserve">Testrail</w:t>
            </w:r>
            <w:r/>
          </w:p>
        </w:tc>
      </w:tr>
      <w:tr>
        <w:tblPrEx/>
        <w:trPr>
          <w:trHeight w:val="485"/>
        </w:trPr>
        <w:tc>
          <w:tcPr>
            <w:tcBorders>
              <w:left w:val="none" w:color="000000" w:sz="4" w:space="0"/>
            </w:tcBorders>
            <w:tcW w:w="4480" w:type="dxa"/>
            <w:textDirection w:val="lrTb"/>
            <w:noWrap w:val="false"/>
          </w:tcPr>
          <w:p>
            <w:pPr>
              <w:pStyle w:val="717"/>
              <w:ind w:left="1087" w:right="1050"/>
              <w:jc w:val="center"/>
            </w:pPr>
            <w:r>
              <w:rPr>
                <w:spacing w:val="-1"/>
              </w:rPr>
              <w:t xml:space="preserve">Захват</w:t>
            </w:r>
            <w:r>
              <w:rPr>
                <w:spacing w:val="-13"/>
              </w:rPr>
              <w:t xml:space="preserve"> </w:t>
            </w:r>
            <w:r>
              <w:t xml:space="preserve">изображений</w:t>
            </w:r>
            <w:r/>
          </w:p>
        </w:tc>
        <w:tc>
          <w:tcPr>
            <w:tcBorders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Style w:val="717"/>
              <w:ind w:left="1077" w:right="1121"/>
              <w:jc w:val="center"/>
            </w:pPr>
            <w:r>
              <w:t xml:space="preserve">Screenshots</w:t>
            </w:r>
            <w:r>
              <w:rPr>
                <w:spacing w:val="-11"/>
              </w:rPr>
              <w:t xml:space="preserve"> </w:t>
            </w:r>
            <w:r>
              <w:t xml:space="preserve">/</w:t>
            </w:r>
            <w:r>
              <w:rPr>
                <w:spacing w:val="-10"/>
              </w:rPr>
              <w:t xml:space="preserve"> </w:t>
            </w:r>
            <w:r>
              <w:t xml:space="preserve">Video</w:t>
            </w:r>
            <w:r>
              <w:rPr>
                <w:spacing w:val="-10"/>
              </w:rPr>
              <w:t xml:space="preserve"> </w:t>
            </w:r>
            <w:r>
              <w:t xml:space="preserve">capture</w:t>
            </w:r>
            <w:r/>
          </w:p>
        </w:tc>
      </w:tr>
    </w:tbl>
    <w:p>
      <w:pPr>
        <w:pStyle w:val="714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714"/>
        <w:spacing w:before="7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p>
      <w:pPr>
        <w:pStyle w:val="714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716"/>
        <w:numPr>
          <w:ilvl w:val="1"/>
          <w:numId w:val="4"/>
        </w:numPr>
        <w:ind w:left="1322" w:hanging="481"/>
        <w:spacing w:before="169"/>
        <w:tabs>
          <w:tab w:val="left" w:pos="1322" w:leader="none"/>
        </w:tabs>
        <w:rPr>
          <w:b/>
          <w:sz w:val="24"/>
        </w:rPr>
      </w:pPr>
      <w:r/>
      <w:bookmarkStart w:id="6" w:name="_TOC_250004"/>
      <w:r>
        <w:rPr>
          <w:b/>
          <w:sz w:val="24"/>
        </w:rPr>
        <w:t xml:space="preserve">Список</w:t>
      </w:r>
      <w:r>
        <w:rPr>
          <w:b/>
          <w:spacing w:val="-5"/>
          <w:sz w:val="24"/>
        </w:rPr>
        <w:t xml:space="preserve"> </w:t>
      </w:r>
      <w:bookmarkEnd w:id="6"/>
      <w:r>
        <w:rPr>
          <w:b/>
          <w:sz w:val="24"/>
        </w:rPr>
        <w:t xml:space="preserve">устройств</w:t>
      </w:r>
      <w:r>
        <w:rPr>
          <w:b/>
          <w:sz w:val="24"/>
        </w:rPr>
      </w:r>
    </w:p>
    <w:p>
      <w:pPr>
        <w:pStyle w:val="714"/>
        <w:spacing w:before="7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tbl>
      <w:tblPr>
        <w:tblStyle w:val="712"/>
        <w:tblW w:w="0" w:type="auto"/>
        <w:tblInd w:w="877" w:type="dxa"/>
        <w:tblBorders>
          <w:top w:val="single" w:color="BFBFBF" w:sz="8" w:space="0"/>
          <w:left w:val="single" w:color="BFBFBF" w:sz="8" w:space="0"/>
          <w:bottom w:val="single" w:color="BFBFBF" w:sz="8" w:space="0"/>
          <w:right w:val="single" w:color="BFBFBF" w:sz="8" w:space="0"/>
          <w:insideH w:val="single" w:color="BFBFBF" w:sz="8" w:space="0"/>
          <w:insideV w:val="single" w:color="BFBFBF" w:sz="8" w:space="0"/>
        </w:tblBorders>
        <w:tblLayout w:type="fixed"/>
        <w:tblLook w:val="01E0" w:firstRow="1" w:lastRow="1" w:firstColumn="1" w:lastColumn="1" w:noHBand="0" w:noVBand="0"/>
      </w:tblPr>
      <w:tblGrid>
        <w:gridCol w:w="4540"/>
        <w:gridCol w:w="4620"/>
      </w:tblGrid>
      <w:tr>
        <w:tblPrEx/>
        <w:trPr>
          <w:trHeight w:val="510"/>
        </w:trPr>
        <w:tc>
          <w:tcPr>
            <w:tcBorders>
              <w:top w:val="none" w:color="000000" w:sz="4" w:space="0"/>
              <w:left w:val="none" w:color="000000" w:sz="4" w:space="0"/>
            </w:tcBorders>
            <w:tcW w:w="4540" w:type="dxa"/>
            <w:textDirection w:val="lrTb"/>
            <w:noWrap w:val="false"/>
          </w:tcPr>
          <w:p>
            <w:pPr>
              <w:pStyle w:val="717"/>
              <w:ind w:left="1280" w:right="12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Устройство</w:t>
            </w:r>
            <w:r>
              <w:rPr>
                <w:b/>
                <w:sz w:val="18"/>
              </w:rPr>
            </w:r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4620" w:type="dxa"/>
            <w:textDirection w:val="lrTb"/>
            <w:noWrap w:val="false"/>
          </w:tcPr>
          <w:p>
            <w:pPr>
              <w:pStyle w:val="717"/>
              <w:ind w:left="1120" w:right="110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Операционная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система</w:t>
            </w:r>
            <w:r>
              <w:rPr>
                <w:b/>
                <w:sz w:val="18"/>
              </w:rPr>
            </w:r>
          </w:p>
        </w:tc>
      </w:tr>
      <w:tr>
        <w:tblPrEx/>
        <w:trPr>
          <w:trHeight w:val="486"/>
        </w:trPr>
        <w:tc>
          <w:tcPr>
            <w:tcBorders>
              <w:left w:val="none" w:color="000000" w:sz="4" w:space="0"/>
            </w:tcBorders>
            <w:tcW w:w="4540" w:type="dxa"/>
            <w:textDirection w:val="lrTb"/>
            <w:noWrap w:val="false"/>
          </w:tcPr>
          <w:p>
            <w:pPr>
              <w:pStyle w:val="717"/>
              <w:ind w:left="1284" w:right="1227"/>
              <w:jc w:val="center"/>
            </w:pPr>
            <w:r>
              <w:t xml:space="preserve">iPhone</w:t>
            </w:r>
            <w:r/>
          </w:p>
        </w:tc>
        <w:tc>
          <w:tcPr>
            <w:tcBorders>
              <w:right w:val="none" w:color="000000" w:sz="4" w:space="0"/>
            </w:tcBorders>
            <w:tcW w:w="4620" w:type="dxa"/>
            <w:textDirection w:val="lrTb"/>
            <w:noWrap w:val="false"/>
          </w:tcPr>
          <w:p>
            <w:pPr>
              <w:pStyle w:val="717"/>
              <w:ind w:left="1120" w:right="1104"/>
              <w:jc w:val="center"/>
            </w:pPr>
            <w:r>
              <w:t xml:space="preserve">Все</w:t>
            </w:r>
            <w:r>
              <w:rPr>
                <w:spacing w:val="-14"/>
              </w:rPr>
              <w:t xml:space="preserve"> </w:t>
            </w:r>
            <w:r>
              <w:t xml:space="preserve">поддерживаемые</w:t>
            </w:r>
            <w:r>
              <w:rPr>
                <w:spacing w:val="-11"/>
              </w:rPr>
              <w:t xml:space="preserve"> </w:t>
            </w:r>
            <w:r>
              <w:t xml:space="preserve">ОС</w:t>
            </w:r>
            <w:r>
              <w:t xml:space="preserve"> от 11 версии</w:t>
            </w:r>
            <w:r/>
          </w:p>
        </w:tc>
      </w:tr>
      <w:tr>
        <w:tblPrEx/>
        <w:trPr>
          <w:trHeight w:val="483"/>
        </w:trPr>
        <w:tc>
          <w:tcPr>
            <w:tcBorders>
              <w:left w:val="none" w:color="000000" w:sz="4" w:space="0"/>
            </w:tcBorders>
            <w:tcW w:w="4540" w:type="dxa"/>
            <w:textDirection w:val="lrTb"/>
            <w:noWrap w:val="false"/>
          </w:tcPr>
          <w:p>
            <w:pPr>
              <w:pStyle w:val="717"/>
              <w:ind w:left="1283" w:right="1227"/>
              <w:jc w:val="center"/>
              <w:spacing w:line="252" w:lineRule="exact"/>
            </w:pPr>
            <w:r>
              <w:t xml:space="preserve">Android</w:t>
            </w:r>
            <w:r/>
          </w:p>
        </w:tc>
        <w:tc>
          <w:tcPr>
            <w:tcBorders>
              <w:right w:val="none" w:color="000000" w:sz="4" w:space="0"/>
            </w:tcBorders>
            <w:tcW w:w="4620" w:type="dxa"/>
            <w:textDirection w:val="lrTb"/>
            <w:noWrap w:val="false"/>
          </w:tcPr>
          <w:p>
            <w:pPr>
              <w:pStyle w:val="717"/>
              <w:ind w:left="1120" w:right="1104"/>
              <w:jc w:val="center"/>
              <w:spacing w:line="252" w:lineRule="exact"/>
            </w:pPr>
            <w:r>
              <w:t xml:space="preserve">Все</w:t>
            </w:r>
            <w:r>
              <w:rPr>
                <w:spacing w:val="-14"/>
              </w:rPr>
              <w:t xml:space="preserve"> </w:t>
            </w:r>
            <w:r>
              <w:t xml:space="preserve">поддерживаемые</w:t>
            </w:r>
            <w:r>
              <w:rPr>
                <w:spacing w:val="-11"/>
              </w:rPr>
              <w:t xml:space="preserve"> </w:t>
            </w:r>
            <w:r>
              <w:t xml:space="preserve">ОС</w:t>
            </w:r>
            <w:r>
              <w:t xml:space="preserve"> от 9 версии</w:t>
            </w:r>
            <w:r/>
          </w:p>
        </w:tc>
      </w:tr>
    </w:tbl>
    <w:p>
      <w:pPr>
        <w:pStyle w:val="714"/>
        <w:rPr>
          <w:b/>
          <w:sz w:val="26"/>
        </w:rPr>
      </w:pPr>
      <w:r>
        <w:rPr>
          <w:b/>
          <w:sz w:val="26"/>
        </w:rPr>
      </w:r>
      <w:r>
        <w:rPr>
          <w:b/>
          <w:sz w:val="26"/>
        </w:rPr>
      </w:r>
    </w:p>
    <w:p>
      <w:pPr>
        <w:pStyle w:val="714"/>
        <w:spacing w:before="3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706"/>
        <w:numPr>
          <w:ilvl w:val="0"/>
          <w:numId w:val="8"/>
        </w:numPr>
        <w:ind w:left="702" w:hanging="281"/>
        <w:jc w:val="left"/>
        <w:tabs>
          <w:tab w:val="left" w:pos="702" w:leader="none"/>
        </w:tabs>
      </w:pPr>
      <w:r>
        <w:t xml:space="preserve">Критерии</w:t>
      </w:r>
      <w:r>
        <w:rPr>
          <w:spacing w:val="-5"/>
        </w:rPr>
        <w:t xml:space="preserve"> </w:t>
      </w:r>
      <w:r>
        <w:t xml:space="preserve">качества</w:t>
      </w:r>
      <w:r/>
    </w:p>
    <w:p>
      <w:pPr>
        <w:pStyle w:val="714"/>
        <w:ind w:left="841" w:right="1531"/>
        <w:spacing w:before="194" w:line="321" w:lineRule="auto"/>
      </w:pPr>
      <w:r>
        <w:t xml:space="preserve">Продукт должен работать в соответствии с требованиями и техническим заданием</w:t>
      </w:r>
      <w:r>
        <w:rPr>
          <w:spacing w:val="-52"/>
        </w:rPr>
        <w:t xml:space="preserve"> </w:t>
      </w:r>
      <w:r>
        <w:t xml:space="preserve">(если</w:t>
      </w:r>
      <w:r>
        <w:rPr>
          <w:spacing w:val="-3"/>
        </w:rPr>
        <w:t xml:space="preserve"> </w:t>
      </w:r>
      <w:r>
        <w:t xml:space="preserve">таковые имеются).</w:t>
      </w:r>
      <w:r/>
    </w:p>
    <w:p>
      <w:pPr>
        <w:pStyle w:val="714"/>
        <w:ind w:left="841"/>
        <w:spacing w:before="36"/>
      </w:pPr>
      <w:r>
        <w:t xml:space="preserve">Продукт</w:t>
      </w:r>
      <w:r>
        <w:rPr>
          <w:spacing w:val="-4"/>
        </w:rPr>
        <w:t xml:space="preserve"> </w:t>
      </w:r>
      <w:r>
        <w:t xml:space="preserve">не</w:t>
      </w:r>
      <w:r>
        <w:rPr>
          <w:spacing w:val="-4"/>
        </w:rPr>
        <w:t xml:space="preserve"> </w:t>
      </w:r>
      <w:r>
        <w:t xml:space="preserve">должен</w:t>
      </w:r>
      <w:r>
        <w:rPr>
          <w:spacing w:val="-5"/>
        </w:rPr>
        <w:t xml:space="preserve"> </w:t>
      </w:r>
      <w:r>
        <w:t xml:space="preserve">содержать</w:t>
      </w:r>
      <w:r>
        <w:rPr>
          <w:spacing w:val="-4"/>
        </w:rPr>
        <w:t xml:space="preserve"> </w:t>
      </w:r>
      <w:r>
        <w:t xml:space="preserve">критических</w:t>
      </w:r>
      <w:r>
        <w:rPr>
          <w:spacing w:val="-3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блокирующих</w:t>
      </w:r>
      <w:r>
        <w:rPr>
          <w:spacing w:val="-5"/>
        </w:rPr>
        <w:t xml:space="preserve"> </w:t>
      </w:r>
      <w:r>
        <w:t xml:space="preserve">дефектов</w:t>
      </w:r>
      <w:r>
        <w:rPr>
          <w:spacing w:val="-3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окончательной</w:t>
      </w:r>
      <w:r>
        <w:rPr>
          <w:spacing w:val="-5"/>
        </w:rPr>
        <w:t xml:space="preserve"> </w:t>
      </w:r>
      <w:r>
        <w:t xml:space="preserve">версии</w:t>
      </w:r>
      <w:r>
        <w:rPr>
          <w:spacing w:val="-52"/>
        </w:rPr>
        <w:t xml:space="preserve"> </w:t>
      </w:r>
      <w:r>
        <w:t xml:space="preserve">проекта.</w:t>
      </w:r>
      <w:r/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spacing w:before="5"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706"/>
        <w:numPr>
          <w:ilvl w:val="0"/>
          <w:numId w:val="8"/>
        </w:numPr>
        <w:ind w:left="702" w:hanging="281"/>
        <w:jc w:val="left"/>
        <w:tabs>
          <w:tab w:val="left" w:pos="702" w:leader="none"/>
        </w:tabs>
      </w:pPr>
      <w:r/>
      <w:bookmarkStart w:id="7" w:name="_TOC_250003"/>
      <w:r>
        <w:t xml:space="preserve">Риски</w:t>
      </w:r>
      <w:r>
        <w:rPr>
          <w:spacing w:val="-6"/>
        </w:rPr>
        <w:t xml:space="preserve"> </w:t>
      </w:r>
      <w:r>
        <w:t xml:space="preserve">процесса</w:t>
      </w:r>
      <w:r>
        <w:rPr>
          <w:spacing w:val="-6"/>
        </w:rPr>
        <w:t xml:space="preserve"> </w:t>
      </w:r>
      <w:bookmarkEnd w:id="7"/>
      <w:r>
        <w:t xml:space="preserve">тестирования</w:t>
      </w:r>
      <w:r/>
    </w:p>
    <w:p>
      <w:pPr>
        <w:pStyle w:val="708"/>
        <w:ind w:left="841"/>
        <w:spacing w:before="192"/>
        <w:rPr>
          <w:b w:val="0"/>
          <w:sz w:val="18"/>
        </w:rPr>
      </w:pPr>
      <w:r>
        <w:t xml:space="preserve">Следующие</w:t>
      </w:r>
      <w:r>
        <w:rPr>
          <w:spacing w:val="-4"/>
        </w:rPr>
        <w:t xml:space="preserve"> </w:t>
      </w:r>
      <w:r>
        <w:t xml:space="preserve">проблемы</w:t>
      </w:r>
      <w:r>
        <w:rPr>
          <w:spacing w:val="-3"/>
        </w:rPr>
        <w:t xml:space="preserve"> </w:t>
      </w:r>
      <w:r>
        <w:t xml:space="preserve">могут</w:t>
      </w:r>
      <w:r>
        <w:rPr>
          <w:spacing w:val="-4"/>
        </w:rPr>
        <w:t xml:space="preserve"> </w:t>
      </w:r>
      <w:r>
        <w:t xml:space="preserve">повлиять</w:t>
      </w:r>
      <w:r>
        <w:rPr>
          <w:spacing w:val="-4"/>
        </w:rPr>
        <w:t xml:space="preserve"> </w:t>
      </w:r>
      <w:r>
        <w:t xml:space="preserve">на</w:t>
      </w:r>
      <w:r>
        <w:rPr>
          <w:spacing w:val="-5"/>
        </w:rPr>
        <w:t xml:space="preserve"> </w:t>
      </w:r>
      <w:r>
        <w:t xml:space="preserve">результаты</w:t>
      </w:r>
      <w:r>
        <w:rPr>
          <w:spacing w:val="-3"/>
        </w:rPr>
        <w:t xml:space="preserve"> </w:t>
      </w:r>
      <w:r>
        <w:t xml:space="preserve">тестирования:</w:t>
      </w:r>
      <w:r>
        <w:rPr>
          <w:b w:val="0"/>
          <w:sz w:val="18"/>
        </w:rPr>
      </w:r>
    </w:p>
    <w:p>
      <w:pPr>
        <w:pStyle w:val="716"/>
        <w:numPr>
          <w:ilvl w:val="0"/>
          <w:numId w:val="3"/>
        </w:numPr>
        <w:ind w:left="981" w:right="687"/>
        <w:spacing w:before="90" w:line="324" w:lineRule="auto"/>
        <w:tabs>
          <w:tab w:val="left" w:pos="982" w:leader="none"/>
        </w:tabs>
      </w:pPr>
      <w:r>
        <w:t xml:space="preserve">Изменения</w:t>
      </w:r>
      <w:r>
        <w:rPr>
          <w:spacing w:val="-6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модификации</w:t>
      </w:r>
      <w:r>
        <w:rPr>
          <w:spacing w:val="-4"/>
        </w:rPr>
        <w:t xml:space="preserve"> </w:t>
      </w:r>
      <w:r>
        <w:t xml:space="preserve">программного</w:t>
      </w:r>
      <w:r>
        <w:rPr>
          <w:spacing w:val="-4"/>
        </w:rPr>
        <w:t xml:space="preserve"> </w:t>
      </w:r>
      <w:r>
        <w:t xml:space="preserve">продукта,</w:t>
      </w:r>
      <w:r>
        <w:rPr>
          <w:spacing w:val="-6"/>
        </w:rPr>
        <w:t xml:space="preserve"> </w:t>
      </w:r>
      <w:r>
        <w:t xml:space="preserve">которые</w:t>
      </w:r>
      <w:r>
        <w:rPr>
          <w:spacing w:val="-4"/>
        </w:rPr>
        <w:t xml:space="preserve"> </w:t>
      </w:r>
      <w:r>
        <w:t xml:space="preserve">не</w:t>
      </w:r>
      <w:r>
        <w:rPr>
          <w:spacing w:val="-4"/>
        </w:rPr>
        <w:t xml:space="preserve"> </w:t>
      </w:r>
      <w:r>
        <w:t xml:space="preserve">были</w:t>
      </w:r>
      <w:r>
        <w:rPr>
          <w:spacing w:val="-6"/>
        </w:rPr>
        <w:t xml:space="preserve"> </w:t>
      </w:r>
      <w:r>
        <w:t xml:space="preserve">запланированы</w:t>
      </w:r>
      <w:r>
        <w:rPr>
          <w:spacing w:val="-4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не</w:t>
      </w:r>
      <w:r>
        <w:rPr>
          <w:spacing w:val="-52"/>
        </w:rPr>
        <w:t xml:space="preserve"> </w:t>
      </w:r>
      <w:r>
        <w:t xml:space="preserve">обсуждались</w:t>
      </w:r>
      <w:r>
        <w:rPr>
          <w:spacing w:val="-1"/>
        </w:rPr>
        <w:t xml:space="preserve"> </w:t>
      </w:r>
      <w:r>
        <w:t xml:space="preserve">заранее с</w:t>
      </w:r>
      <w:r>
        <w:rPr>
          <w:spacing w:val="-2"/>
        </w:rPr>
        <w:t xml:space="preserve"> </w:t>
      </w:r>
      <w:r>
        <w:t xml:space="preserve">командой</w:t>
      </w:r>
      <w:r>
        <w:rPr>
          <w:spacing w:val="-3"/>
        </w:rPr>
        <w:t xml:space="preserve"> </w:t>
      </w:r>
      <w:r>
        <w:t xml:space="preserve">тестирования.</w:t>
      </w:r>
      <w:r/>
    </w:p>
    <w:p>
      <w:pPr>
        <w:pStyle w:val="716"/>
        <w:numPr>
          <w:ilvl w:val="0"/>
          <w:numId w:val="3"/>
        </w:numPr>
        <w:ind w:left="981" w:right="610"/>
        <w:spacing w:before="33" w:line="321" w:lineRule="auto"/>
        <w:tabs>
          <w:tab w:val="left" w:pos="982" w:leader="none"/>
        </w:tabs>
      </w:pPr>
      <w:r>
        <w:t xml:space="preserve">Изменения</w:t>
      </w:r>
      <w:r>
        <w:rPr>
          <w:spacing w:val="-6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требованиях</w:t>
      </w:r>
      <w:r>
        <w:rPr>
          <w:spacing w:val="-6"/>
        </w:rPr>
        <w:t xml:space="preserve"> </w:t>
      </w:r>
      <w:r>
        <w:t xml:space="preserve">к</w:t>
      </w:r>
      <w:r>
        <w:rPr>
          <w:spacing w:val="-5"/>
        </w:rPr>
        <w:t xml:space="preserve"> </w:t>
      </w:r>
      <w:r>
        <w:t xml:space="preserve">программному</w:t>
      </w:r>
      <w:r>
        <w:rPr>
          <w:spacing w:val="-6"/>
        </w:rPr>
        <w:t xml:space="preserve"> </w:t>
      </w:r>
      <w:r>
        <w:t xml:space="preserve">обеспечению,</w:t>
      </w:r>
      <w:r>
        <w:rPr>
          <w:spacing w:val="-5"/>
        </w:rPr>
        <w:t xml:space="preserve"> </w:t>
      </w:r>
      <w:r>
        <w:t xml:space="preserve">которые</w:t>
      </w:r>
      <w:r>
        <w:rPr>
          <w:spacing w:val="-4"/>
        </w:rPr>
        <w:t xml:space="preserve"> </w:t>
      </w:r>
      <w:r>
        <w:t xml:space="preserve">не</w:t>
      </w:r>
      <w:r>
        <w:rPr>
          <w:spacing w:val="-5"/>
        </w:rPr>
        <w:t xml:space="preserve"> </w:t>
      </w:r>
      <w:r>
        <w:t xml:space="preserve">были</w:t>
      </w:r>
      <w:r>
        <w:rPr>
          <w:spacing w:val="-6"/>
        </w:rPr>
        <w:t xml:space="preserve"> </w:t>
      </w:r>
      <w:r>
        <w:t xml:space="preserve">предварительно</w:t>
      </w:r>
      <w:r>
        <w:rPr>
          <w:spacing w:val="-52"/>
        </w:rPr>
        <w:t xml:space="preserve"> </w:t>
      </w:r>
      <w:r>
        <w:t xml:space="preserve">обсуждены с</w:t>
      </w:r>
      <w:r>
        <w:rPr>
          <w:spacing w:val="-2"/>
        </w:rPr>
        <w:t xml:space="preserve"> </w:t>
      </w:r>
      <w:r>
        <w:t xml:space="preserve">командой</w:t>
      </w:r>
      <w:r>
        <w:rPr>
          <w:spacing w:val="-2"/>
        </w:rPr>
        <w:t xml:space="preserve"> </w:t>
      </w:r>
      <w:r>
        <w:t xml:space="preserve">тестирования.</w:t>
      </w:r>
      <w:r/>
    </w:p>
    <w:p>
      <w:pPr>
        <w:pStyle w:val="716"/>
        <w:numPr>
          <w:ilvl w:val="0"/>
          <w:numId w:val="3"/>
        </w:numPr>
        <w:spacing w:before="36"/>
        <w:tabs>
          <w:tab w:val="left" w:pos="982" w:leader="none"/>
        </w:tabs>
      </w:pPr>
      <w:r>
        <w:t xml:space="preserve">Задержки</w:t>
      </w:r>
      <w:r>
        <w:rPr>
          <w:spacing w:val="-9"/>
        </w:rPr>
        <w:t xml:space="preserve"> </w:t>
      </w:r>
      <w:r>
        <w:t xml:space="preserve">в</w:t>
      </w:r>
      <w:r>
        <w:rPr>
          <w:spacing w:val="-6"/>
        </w:rPr>
        <w:t xml:space="preserve"> </w:t>
      </w:r>
      <w:r>
        <w:t xml:space="preserve">исправлении/исправлении</w:t>
      </w:r>
      <w:r>
        <w:rPr>
          <w:spacing w:val="-7"/>
        </w:rPr>
        <w:t xml:space="preserve"> </w:t>
      </w:r>
      <w:r>
        <w:t xml:space="preserve">ошибок.</w:t>
      </w:r>
      <w:r/>
    </w:p>
    <w:p>
      <w:pPr>
        <w:pStyle w:val="716"/>
        <w:numPr>
          <w:ilvl w:val="0"/>
          <w:numId w:val="3"/>
        </w:numPr>
        <w:spacing w:before="167"/>
        <w:tabs>
          <w:tab w:val="left" w:pos="982" w:leader="none"/>
        </w:tabs>
      </w:pPr>
      <w:r>
        <w:t xml:space="preserve">Задержки</w:t>
      </w:r>
      <w:r>
        <w:rPr>
          <w:spacing w:val="-6"/>
        </w:rPr>
        <w:t xml:space="preserve"> </w:t>
      </w:r>
      <w:r>
        <w:t xml:space="preserve">в</w:t>
      </w:r>
      <w:r>
        <w:rPr>
          <w:spacing w:val="-5"/>
        </w:rPr>
        <w:t xml:space="preserve"> </w:t>
      </w:r>
      <w:r>
        <w:t xml:space="preserve">доставке</w:t>
      </w:r>
      <w:r>
        <w:rPr>
          <w:spacing w:val="-3"/>
        </w:rPr>
        <w:t xml:space="preserve"> </w:t>
      </w:r>
      <w:r>
        <w:t xml:space="preserve">новых</w:t>
      </w:r>
      <w:r>
        <w:rPr>
          <w:spacing w:val="-6"/>
        </w:rPr>
        <w:t xml:space="preserve"> </w:t>
      </w:r>
      <w:r>
        <w:t xml:space="preserve">сборок</w:t>
      </w:r>
      <w:r>
        <w:rPr>
          <w:spacing w:val="-5"/>
        </w:rPr>
        <w:t xml:space="preserve"> </w:t>
      </w:r>
      <w:r>
        <w:t xml:space="preserve">команде</w:t>
      </w:r>
      <w:r>
        <w:rPr>
          <w:spacing w:val="-5"/>
        </w:rPr>
        <w:t xml:space="preserve"> </w:t>
      </w:r>
      <w:r>
        <w:t xml:space="preserve">тестирования.</w:t>
      </w:r>
      <w:r/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spacing w:before="6"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706"/>
        <w:numPr>
          <w:ilvl w:val="0"/>
          <w:numId w:val="8"/>
        </w:numPr>
        <w:ind w:left="542" w:hanging="425"/>
        <w:jc w:val="left"/>
        <w:tabs>
          <w:tab w:val="left" w:pos="541" w:leader="none"/>
          <w:tab w:val="left" w:pos="542" w:leader="none"/>
        </w:tabs>
      </w:pPr>
      <w:r/>
      <w:bookmarkStart w:id="8" w:name="_TOC_250002"/>
      <w:r>
        <w:t xml:space="preserve">Ожидания</w:t>
      </w:r>
      <w:r>
        <w:rPr>
          <w:spacing w:val="-5"/>
        </w:rPr>
        <w:t xml:space="preserve"> </w:t>
      </w:r>
      <w:r>
        <w:t xml:space="preserve">команды</w:t>
      </w:r>
      <w:r>
        <w:rPr>
          <w:spacing w:val="-4"/>
        </w:rPr>
        <w:t xml:space="preserve"> </w:t>
      </w:r>
      <w:bookmarkEnd w:id="8"/>
      <w:r>
        <w:t xml:space="preserve">тестирования</w:t>
      </w:r>
      <w:r/>
    </w:p>
    <w:p>
      <w:pPr>
        <w:pStyle w:val="714"/>
        <w:ind w:left="541" w:right="416"/>
        <w:spacing w:before="194" w:line="276" w:lineRule="auto"/>
      </w:pPr>
      <w:r>
        <w:t xml:space="preserve">Команда</w:t>
      </w:r>
      <w:r>
        <w:rPr>
          <w:spacing w:val="11"/>
        </w:rPr>
        <w:t xml:space="preserve"> </w:t>
      </w:r>
      <w:r>
        <w:t xml:space="preserve">тестирования</w:t>
      </w:r>
      <w:r>
        <w:rPr>
          <w:spacing w:val="12"/>
        </w:rPr>
        <w:t xml:space="preserve"> </w:t>
      </w:r>
      <w:r>
        <w:t xml:space="preserve">должна</w:t>
      </w:r>
      <w:r>
        <w:rPr>
          <w:spacing w:val="11"/>
        </w:rPr>
        <w:t xml:space="preserve"> </w:t>
      </w:r>
      <w:r>
        <w:t xml:space="preserve">быть</w:t>
      </w:r>
      <w:r>
        <w:rPr>
          <w:spacing w:val="11"/>
        </w:rPr>
        <w:t xml:space="preserve"> </w:t>
      </w:r>
      <w:r>
        <w:t xml:space="preserve">обеспечена</w:t>
      </w:r>
      <w:r>
        <w:rPr>
          <w:spacing w:val="10"/>
        </w:rPr>
        <w:t xml:space="preserve"> </w:t>
      </w:r>
      <w:r>
        <w:t xml:space="preserve">действительными,</w:t>
      </w:r>
      <w:r>
        <w:rPr>
          <w:spacing w:val="12"/>
        </w:rPr>
        <w:t xml:space="preserve"> </w:t>
      </w:r>
      <w:r>
        <w:t xml:space="preserve">обновленными</w:t>
      </w:r>
      <w:r>
        <w:rPr>
          <w:spacing w:val="11"/>
        </w:rPr>
        <w:t xml:space="preserve"> </w:t>
      </w:r>
      <w:r>
        <w:t xml:space="preserve">документами</w:t>
      </w:r>
      <w:r>
        <w:rPr>
          <w:spacing w:val="-52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течение</w:t>
      </w:r>
      <w:r>
        <w:rPr>
          <w:spacing w:val="-1"/>
        </w:rPr>
        <w:t xml:space="preserve"> </w:t>
      </w:r>
      <w:r>
        <w:t xml:space="preserve">всего</w:t>
      </w:r>
      <w:r>
        <w:rPr>
          <w:spacing w:val="-2"/>
        </w:rPr>
        <w:t xml:space="preserve"> </w:t>
      </w:r>
      <w:r>
        <w:t xml:space="preserve">процесса тестирования.</w:t>
      </w:r>
      <w:r/>
    </w:p>
    <w:p>
      <w:pPr>
        <w:pStyle w:val="714"/>
        <w:ind w:left="541"/>
        <w:spacing w:line="321" w:lineRule="auto"/>
      </w:pPr>
      <w:r>
        <w:t xml:space="preserve">Все</w:t>
      </w:r>
      <w:r>
        <w:rPr>
          <w:spacing w:val="4"/>
        </w:rPr>
        <w:t xml:space="preserve"> </w:t>
      </w:r>
      <w:r>
        <w:t xml:space="preserve">необходимое</w:t>
      </w:r>
      <w:r>
        <w:rPr>
          <w:spacing w:val="6"/>
        </w:rPr>
        <w:t xml:space="preserve"> </w:t>
      </w:r>
      <w:r>
        <w:t xml:space="preserve">оборудование,</w:t>
      </w:r>
      <w:r>
        <w:rPr>
          <w:spacing w:val="6"/>
        </w:rPr>
        <w:t xml:space="preserve"> </w:t>
      </w:r>
      <w:r>
        <w:t xml:space="preserve">приборы,</w:t>
      </w:r>
      <w:r>
        <w:rPr>
          <w:spacing w:val="6"/>
        </w:rPr>
        <w:t xml:space="preserve"> </w:t>
      </w:r>
      <w:r>
        <w:t xml:space="preserve">устройства</w:t>
      </w:r>
      <w:r>
        <w:rPr>
          <w:spacing w:val="4"/>
        </w:rPr>
        <w:t xml:space="preserve"> </w:t>
      </w:r>
      <w:r>
        <w:t xml:space="preserve">и</w:t>
      </w:r>
      <w:r>
        <w:rPr>
          <w:spacing w:val="5"/>
        </w:rPr>
        <w:t xml:space="preserve"> </w:t>
      </w:r>
      <w:r>
        <w:t xml:space="preserve">программное</w:t>
      </w:r>
      <w:r>
        <w:rPr>
          <w:spacing w:val="6"/>
        </w:rPr>
        <w:t xml:space="preserve"> </w:t>
      </w:r>
      <w:r>
        <w:t xml:space="preserve">обеспечение</w:t>
      </w:r>
      <w:r>
        <w:rPr>
          <w:spacing w:val="5"/>
        </w:rPr>
        <w:t xml:space="preserve"> </w:t>
      </w:r>
      <w:r>
        <w:t xml:space="preserve">должны</w:t>
      </w:r>
      <w:r>
        <w:rPr>
          <w:spacing w:val="5"/>
        </w:rPr>
        <w:t xml:space="preserve"> </w:t>
      </w:r>
      <w:r>
        <w:t xml:space="preserve">быть</w:t>
      </w:r>
      <w:r>
        <w:rPr>
          <w:spacing w:val="-52"/>
        </w:rPr>
        <w:t xml:space="preserve"> </w:t>
      </w:r>
      <w:r>
        <w:t xml:space="preserve">приобретены</w:t>
      </w:r>
      <w:r>
        <w:rPr>
          <w:spacing w:val="-2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подготовлены</w:t>
      </w:r>
      <w:r>
        <w:rPr>
          <w:spacing w:val="1"/>
        </w:rPr>
        <w:t xml:space="preserve"> </w:t>
      </w:r>
      <w:r>
        <w:t xml:space="preserve">до</w:t>
      </w:r>
      <w:r>
        <w:rPr>
          <w:spacing w:val="-3"/>
        </w:rPr>
        <w:t xml:space="preserve"> </w:t>
      </w:r>
      <w:r>
        <w:t xml:space="preserve">начала</w:t>
      </w:r>
      <w:r>
        <w:rPr>
          <w:spacing w:val="-1"/>
        </w:rPr>
        <w:t xml:space="preserve"> </w:t>
      </w:r>
      <w:r>
        <w:t xml:space="preserve">процесса</w:t>
      </w:r>
      <w:r>
        <w:rPr>
          <w:spacing w:val="-1"/>
        </w:rPr>
        <w:t xml:space="preserve"> </w:t>
      </w:r>
      <w:r>
        <w:t xml:space="preserve">тестирования.</w:t>
      </w:r>
      <w:r/>
    </w:p>
    <w:p>
      <w:pPr>
        <w:pStyle w:val="714"/>
        <w:ind w:left="541"/>
        <w:spacing w:before="36"/>
      </w:pPr>
      <w:r>
        <w:t xml:space="preserve">Все</w:t>
      </w:r>
      <w:r>
        <w:rPr>
          <w:spacing w:val="-6"/>
        </w:rPr>
        <w:t xml:space="preserve"> </w:t>
      </w:r>
      <w:r>
        <w:t xml:space="preserve">критические</w:t>
      </w:r>
      <w:r>
        <w:rPr>
          <w:spacing w:val="-2"/>
        </w:rPr>
        <w:t xml:space="preserve"> </w:t>
      </w:r>
      <w:r>
        <w:t xml:space="preserve">ошибки</w:t>
      </w:r>
      <w:r>
        <w:rPr>
          <w:spacing w:val="-5"/>
        </w:rPr>
        <w:t xml:space="preserve"> </w:t>
      </w:r>
      <w:r>
        <w:t xml:space="preserve">должны</w:t>
      </w:r>
      <w:r>
        <w:rPr>
          <w:spacing w:val="-5"/>
        </w:rPr>
        <w:t xml:space="preserve"> </w:t>
      </w:r>
      <w:r>
        <w:t xml:space="preserve">быть</w:t>
      </w:r>
      <w:r>
        <w:rPr>
          <w:spacing w:val="-3"/>
        </w:rPr>
        <w:t xml:space="preserve"> </w:t>
      </w:r>
      <w:r>
        <w:t xml:space="preserve">исправлены</w:t>
      </w:r>
      <w:r>
        <w:rPr>
          <w:spacing w:val="-4"/>
        </w:rPr>
        <w:t xml:space="preserve"> </w:t>
      </w:r>
      <w:r>
        <w:t xml:space="preserve">как</w:t>
      </w:r>
      <w:r>
        <w:rPr>
          <w:spacing w:val="-2"/>
        </w:rPr>
        <w:t xml:space="preserve"> </w:t>
      </w:r>
      <w:r>
        <w:t xml:space="preserve">можно</w:t>
      </w:r>
      <w:r>
        <w:rPr>
          <w:spacing w:val="-5"/>
        </w:rPr>
        <w:t xml:space="preserve"> </w:t>
      </w:r>
      <w:r>
        <w:t xml:space="preserve">скорее.</w:t>
      </w:r>
      <w:r/>
    </w:p>
    <w:p>
      <w:pPr>
        <w:pStyle w:val="714"/>
        <w:ind w:left="541" w:right="451"/>
        <w:jc w:val="both"/>
        <w:spacing w:before="167" w:line="300" w:lineRule="auto"/>
      </w:pPr>
      <w:r>
        <w:t xml:space="preserve">Примечание к выпуску следует добавлять к каждому выпуску программного обеспечения для</w:t>
      </w:r>
      <w:r>
        <w:rPr>
          <w:spacing w:val="1"/>
        </w:rPr>
        <w:t xml:space="preserve"> </w:t>
      </w:r>
      <w:r>
        <w:t xml:space="preserve">команды тестирования.</w:t>
      </w:r>
      <w:r>
        <w:rPr>
          <w:spacing w:val="1"/>
        </w:rPr>
        <w:t xml:space="preserve"> </w:t>
      </w:r>
      <w:r>
        <w:t xml:space="preserve">В примечании должно быть объяснено, какие</w:t>
      </w:r>
      <w:r>
        <w:rPr>
          <w:spacing w:val="1"/>
        </w:rPr>
        <w:t xml:space="preserve"> </w:t>
      </w:r>
      <w:r>
        <w:t xml:space="preserve">элементы, функции были</w:t>
      </w:r>
      <w:r>
        <w:rPr>
          <w:spacing w:val="1"/>
        </w:rPr>
        <w:t xml:space="preserve"> </w:t>
      </w:r>
      <w:r>
        <w:t xml:space="preserve">добавлены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программу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как</w:t>
      </w:r>
      <w:r>
        <w:rPr>
          <w:spacing w:val="1"/>
        </w:rPr>
        <w:t xml:space="preserve"> </w:t>
      </w:r>
      <w:r>
        <w:t xml:space="preserve">эти</w:t>
      </w:r>
      <w:r>
        <w:rPr>
          <w:spacing w:val="1"/>
        </w:rPr>
        <w:t xml:space="preserve"> </w:t>
      </w:r>
      <w:r>
        <w:t xml:space="preserve">дополнения</w:t>
      </w:r>
      <w:r>
        <w:rPr>
          <w:spacing w:val="1"/>
        </w:rPr>
        <w:t xml:space="preserve"> </w:t>
      </w:r>
      <w:r>
        <w:t xml:space="preserve">влияют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программное</w:t>
      </w:r>
      <w:r>
        <w:rPr>
          <w:spacing w:val="1"/>
        </w:rPr>
        <w:t xml:space="preserve"> </w:t>
      </w:r>
      <w:r>
        <w:t xml:space="preserve">обеспечение.</w:t>
      </w:r>
      <w:r/>
    </w:p>
    <w:p>
      <w:pPr>
        <w:pStyle w:val="714"/>
        <w:ind w:left="541" w:right="452"/>
        <w:jc w:val="both"/>
        <w:spacing w:before="55" w:line="324" w:lineRule="auto"/>
      </w:pPr>
      <w:r>
        <w:t xml:space="preserve">Разработчики должны исправить все ошибки в программных модулях перед выпуском новой</w:t>
      </w:r>
      <w:r>
        <w:rPr>
          <w:spacing w:val="1"/>
        </w:rPr>
        <w:t xml:space="preserve"> </w:t>
      </w:r>
      <w:r>
        <w:t xml:space="preserve">версии.</w:t>
      </w:r>
      <w:r/>
    </w:p>
    <w:p>
      <w:pPr>
        <w:pStyle w:val="714"/>
        <w:spacing w:before="8"/>
        <w:rPr>
          <w:sz w:val="33"/>
        </w:rPr>
      </w:pPr>
      <w:r>
        <w:rPr>
          <w:sz w:val="33"/>
        </w:rPr>
      </w:r>
      <w:r>
        <w:rPr>
          <w:sz w:val="33"/>
        </w:rPr>
      </w:r>
    </w:p>
    <w:p>
      <w:pPr>
        <w:pStyle w:val="706"/>
        <w:numPr>
          <w:ilvl w:val="0"/>
          <w:numId w:val="8"/>
        </w:numPr>
        <w:ind w:left="402" w:hanging="280"/>
        <w:jc w:val="left"/>
        <w:tabs>
          <w:tab w:val="left" w:pos="402" w:leader="none"/>
        </w:tabs>
      </w:pPr>
      <w:r/>
      <w:bookmarkStart w:id="9" w:name="_TOC_250001"/>
      <w:r>
        <w:t xml:space="preserve">Обязанности</w:t>
      </w:r>
      <w:r>
        <w:rPr>
          <w:spacing w:val="-4"/>
        </w:rPr>
        <w:t xml:space="preserve"> </w:t>
      </w:r>
      <w:r>
        <w:t xml:space="preserve">участников</w:t>
      </w:r>
      <w:r>
        <w:rPr>
          <w:spacing w:val="-3"/>
        </w:rPr>
        <w:t xml:space="preserve"> </w:t>
      </w:r>
      <w:r>
        <w:t xml:space="preserve">тестовой</w:t>
      </w:r>
      <w:r>
        <w:rPr>
          <w:spacing w:val="-3"/>
        </w:rPr>
        <w:t xml:space="preserve"> </w:t>
      </w:r>
      <w:bookmarkEnd w:id="9"/>
      <w:r>
        <w:t xml:space="preserve">группы</w:t>
      </w:r>
      <w:r/>
    </w:p>
    <w:p>
      <w:pPr>
        <w:pStyle w:val="708"/>
        <w:ind w:left="541"/>
        <w:spacing w:before="192"/>
      </w:pPr>
      <w:r>
        <w:t xml:space="preserve">Менеджер</w:t>
      </w:r>
      <w:r>
        <w:rPr>
          <w:spacing w:val="-4"/>
        </w:rPr>
        <w:t xml:space="preserve"> </w:t>
      </w:r>
      <w:r>
        <w:t xml:space="preserve">проекта</w:t>
      </w:r>
      <w:r/>
    </w:p>
    <w:p>
      <w:pPr>
        <w:pStyle w:val="716"/>
        <w:numPr>
          <w:ilvl w:val="0"/>
          <w:numId w:val="2"/>
        </w:numPr>
        <w:spacing w:before="169"/>
        <w:tabs>
          <w:tab w:val="left" w:pos="982" w:leader="none"/>
        </w:tabs>
        <w:rPr>
          <w:color w:val="2d4266"/>
        </w:rPr>
      </w:pPr>
      <w:r>
        <w:t xml:space="preserve">Управление</w:t>
      </w:r>
      <w:r>
        <w:rPr>
          <w:spacing w:val="-8"/>
        </w:rPr>
        <w:t xml:space="preserve"> </w:t>
      </w:r>
      <w:r>
        <w:t xml:space="preserve">процессом</w:t>
      </w:r>
      <w:r>
        <w:rPr>
          <w:spacing w:val="-8"/>
        </w:rPr>
        <w:t xml:space="preserve"> </w:t>
      </w:r>
      <w:r>
        <w:t xml:space="preserve">тестирования.</w:t>
      </w:r>
      <w:r>
        <w:rPr>
          <w:color w:val="2d4266"/>
        </w:rPr>
      </w:r>
    </w:p>
    <w:p>
      <w:pPr>
        <w:pStyle w:val="716"/>
        <w:numPr>
          <w:ilvl w:val="0"/>
          <w:numId w:val="2"/>
        </w:numPr>
        <w:spacing w:before="63"/>
        <w:tabs>
          <w:tab w:val="left" w:pos="982" w:leader="none"/>
        </w:tabs>
        <w:rPr>
          <w:color w:val="2d4266"/>
        </w:rPr>
      </w:pPr>
      <w:r>
        <w:t xml:space="preserve">Предоставление</w:t>
      </w:r>
      <w:r>
        <w:rPr>
          <w:spacing w:val="-6"/>
        </w:rPr>
        <w:t xml:space="preserve"> </w:t>
      </w:r>
      <w:r>
        <w:t xml:space="preserve">всех</w:t>
      </w:r>
      <w:r>
        <w:rPr>
          <w:spacing w:val="-5"/>
        </w:rPr>
        <w:t xml:space="preserve"> </w:t>
      </w:r>
      <w:r>
        <w:t xml:space="preserve">необходимых</w:t>
      </w:r>
      <w:r>
        <w:rPr>
          <w:spacing w:val="-6"/>
        </w:rPr>
        <w:t xml:space="preserve"> </w:t>
      </w:r>
      <w:r>
        <w:t xml:space="preserve">ресурсов</w:t>
      </w:r>
      <w:r>
        <w:rPr>
          <w:spacing w:val="-5"/>
        </w:rPr>
        <w:t xml:space="preserve"> </w:t>
      </w:r>
      <w:r>
        <w:t xml:space="preserve">для</w:t>
      </w:r>
      <w:r>
        <w:rPr>
          <w:spacing w:val="-4"/>
        </w:rPr>
        <w:t xml:space="preserve"> </w:t>
      </w:r>
      <w:r>
        <w:t xml:space="preserve">проведения</w:t>
      </w:r>
      <w:r>
        <w:rPr>
          <w:spacing w:val="-5"/>
        </w:rPr>
        <w:t xml:space="preserve"> </w:t>
      </w:r>
      <w:r>
        <w:t xml:space="preserve">испытаний.</w:t>
      </w:r>
      <w:r>
        <w:rPr>
          <w:color w:val="2d4266"/>
        </w:rPr>
      </w:r>
    </w:p>
    <w:p>
      <w:pPr>
        <w:pStyle w:val="714"/>
        <w:spacing w:before="9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08"/>
        <w:ind w:left="541"/>
      </w:pPr>
      <w:r>
        <w:t xml:space="preserve">Руководитель</w:t>
      </w:r>
      <w:r>
        <w:rPr>
          <w:spacing w:val="-5"/>
        </w:rPr>
        <w:t xml:space="preserve"> </w:t>
      </w:r>
      <w:r>
        <w:t xml:space="preserve">отдела</w:t>
      </w:r>
      <w:r>
        <w:rPr>
          <w:spacing w:val="-4"/>
        </w:rPr>
        <w:t xml:space="preserve"> </w:t>
      </w:r>
      <w:r>
        <w:t xml:space="preserve">тестирования</w:t>
      </w:r>
      <w:r/>
    </w:p>
    <w:p>
      <w:pPr>
        <w:pStyle w:val="716"/>
        <w:numPr>
          <w:ilvl w:val="0"/>
          <w:numId w:val="2"/>
        </w:numPr>
        <w:spacing w:before="169"/>
        <w:tabs>
          <w:tab w:val="left" w:pos="982" w:leader="none"/>
        </w:tabs>
        <w:rPr>
          <w:color w:val="2d4266"/>
        </w:rPr>
      </w:pPr>
      <w:r>
        <w:t xml:space="preserve">Сбор</w:t>
      </w:r>
      <w:r>
        <w:rPr>
          <w:spacing w:val="-4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изучение</w:t>
      </w:r>
      <w:r>
        <w:rPr>
          <w:spacing w:val="-5"/>
        </w:rPr>
        <w:t xml:space="preserve"> </w:t>
      </w:r>
      <w:r>
        <w:t xml:space="preserve">требований.</w:t>
      </w:r>
      <w:r>
        <w:rPr>
          <w:color w:val="2d4266"/>
        </w:rPr>
      </w:r>
    </w:p>
    <w:p>
      <w:pPr>
        <w:pStyle w:val="716"/>
        <w:numPr>
          <w:ilvl w:val="0"/>
          <w:numId w:val="2"/>
        </w:numPr>
        <w:spacing w:before="61"/>
        <w:tabs>
          <w:tab w:val="left" w:pos="982" w:leader="none"/>
        </w:tabs>
        <w:rPr>
          <w:color w:val="2d4266"/>
        </w:rPr>
      </w:pPr>
      <w:r>
        <w:t xml:space="preserve">Проверка</w:t>
      </w:r>
      <w:r>
        <w:rPr>
          <w:spacing w:val="-6"/>
        </w:rPr>
        <w:t xml:space="preserve"> </w:t>
      </w:r>
      <w:r>
        <w:t xml:space="preserve">документации.</w:t>
      </w:r>
      <w:r>
        <w:rPr>
          <w:color w:val="2d4266"/>
        </w:rPr>
      </w:r>
    </w:p>
    <w:p>
      <w:pPr>
        <w:pStyle w:val="716"/>
        <w:numPr>
          <w:ilvl w:val="0"/>
          <w:numId w:val="2"/>
        </w:numPr>
        <w:spacing w:before="63"/>
        <w:tabs>
          <w:tab w:val="left" w:pos="982" w:leader="none"/>
        </w:tabs>
        <w:rPr>
          <w:color w:val="2d4266"/>
        </w:rPr>
      </w:pPr>
      <w:r>
        <w:t xml:space="preserve">Планирование</w:t>
      </w:r>
      <w:r>
        <w:rPr>
          <w:spacing w:val="-7"/>
        </w:rPr>
        <w:t xml:space="preserve"> </w:t>
      </w:r>
      <w:r>
        <w:t xml:space="preserve">работ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7"/>
        </w:rPr>
        <w:t xml:space="preserve"> </w:t>
      </w:r>
      <w:r>
        <w:t xml:space="preserve">тестированию.</w:t>
      </w:r>
      <w:r>
        <w:rPr>
          <w:color w:val="2d4266"/>
        </w:rPr>
      </w:r>
    </w:p>
    <w:p>
      <w:pPr>
        <w:pStyle w:val="716"/>
        <w:numPr>
          <w:ilvl w:val="0"/>
          <w:numId w:val="2"/>
        </w:numPr>
        <w:spacing w:before="61"/>
        <w:tabs>
          <w:tab w:val="left" w:pos="982" w:leader="none"/>
        </w:tabs>
        <w:rPr>
          <w:color w:val="2d4266"/>
          <w:sz w:val="20"/>
        </w:rPr>
      </w:pPr>
      <w:r>
        <w:t xml:space="preserve">Контроль</w:t>
      </w:r>
      <w:r>
        <w:rPr>
          <w:spacing w:val="-4"/>
        </w:rPr>
        <w:t xml:space="preserve"> </w:t>
      </w:r>
      <w:r>
        <w:t xml:space="preserve">за</w:t>
      </w:r>
      <w:r>
        <w:rPr>
          <w:spacing w:val="-6"/>
        </w:rPr>
        <w:t xml:space="preserve"> </w:t>
      </w:r>
      <w:r>
        <w:t xml:space="preserve">проведением</w:t>
      </w:r>
      <w:r>
        <w:rPr>
          <w:spacing w:val="-4"/>
        </w:rPr>
        <w:t xml:space="preserve"> </w:t>
      </w:r>
      <w:r>
        <w:t xml:space="preserve">испытаний,</w:t>
      </w:r>
      <w:r>
        <w:rPr>
          <w:spacing w:val="1"/>
        </w:rPr>
        <w:t xml:space="preserve"> </w:t>
      </w:r>
      <w:r>
        <w:t xml:space="preserve">чтобы</w:t>
      </w:r>
      <w:r>
        <w:rPr>
          <w:spacing w:val="-2"/>
        </w:rPr>
        <w:t xml:space="preserve"> </w:t>
      </w:r>
      <w:r>
        <w:t xml:space="preserve">работы</w:t>
      </w:r>
      <w:r>
        <w:rPr>
          <w:spacing w:val="-6"/>
        </w:rPr>
        <w:t xml:space="preserve"> </w:t>
      </w:r>
      <w:r>
        <w:t xml:space="preserve">выполнялись</w:t>
      </w:r>
      <w:r>
        <w:rPr>
          <w:spacing w:val="-4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соответствии</w:t>
      </w:r>
      <w:r>
        <w:rPr>
          <w:spacing w:val="-4"/>
        </w:rPr>
        <w:t xml:space="preserve"> </w:t>
      </w:r>
      <w:r>
        <w:t xml:space="preserve">с</w:t>
      </w:r>
      <w:r>
        <w:rPr>
          <w:spacing w:val="-6"/>
        </w:rPr>
        <w:t xml:space="preserve"> </w:t>
      </w:r>
      <w:r>
        <w:t xml:space="preserve">планом.</w:t>
      </w:r>
      <w:r>
        <w:rPr>
          <w:color w:val="2d4266"/>
          <w:sz w:val="20"/>
        </w:rPr>
      </w:r>
    </w:p>
    <w:p>
      <w:pPr>
        <w:pStyle w:val="716"/>
        <w:numPr>
          <w:ilvl w:val="0"/>
          <w:numId w:val="2"/>
        </w:numPr>
        <w:spacing w:before="53"/>
        <w:tabs>
          <w:tab w:val="left" w:pos="982" w:leader="none"/>
        </w:tabs>
        <w:rPr>
          <w:color w:val="2d4266"/>
        </w:rPr>
      </w:pPr>
      <w:r>
        <w:t xml:space="preserve">Отчеты</w:t>
      </w:r>
      <w:r>
        <w:rPr>
          <w:spacing w:val="-4"/>
        </w:rPr>
        <w:t xml:space="preserve"> </w:t>
      </w:r>
      <w:r>
        <w:t xml:space="preserve">о</w:t>
      </w:r>
      <w:r>
        <w:rPr>
          <w:spacing w:val="-5"/>
        </w:rPr>
        <w:t xml:space="preserve"> </w:t>
      </w:r>
      <w:r>
        <w:t xml:space="preserve">ходе</w:t>
      </w:r>
      <w:r>
        <w:rPr>
          <w:spacing w:val="-3"/>
        </w:rPr>
        <w:t xml:space="preserve"> </w:t>
      </w:r>
      <w:r>
        <w:t xml:space="preserve">выполнения,</w:t>
      </w:r>
      <w:r>
        <w:rPr>
          <w:spacing w:val="-4"/>
        </w:rPr>
        <w:t xml:space="preserve"> </w:t>
      </w:r>
      <w:r>
        <w:t xml:space="preserve">количестве</w:t>
      </w:r>
      <w:r>
        <w:rPr>
          <w:spacing w:val="-3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серьезности</w:t>
      </w:r>
      <w:r>
        <w:rPr>
          <w:spacing w:val="-5"/>
        </w:rPr>
        <w:t xml:space="preserve"> </w:t>
      </w:r>
      <w:r>
        <w:t xml:space="preserve">обнаруженных</w:t>
      </w:r>
      <w:r>
        <w:rPr>
          <w:spacing w:val="-4"/>
        </w:rPr>
        <w:t xml:space="preserve"> </w:t>
      </w:r>
      <w:r>
        <w:t xml:space="preserve">ошибок.</w:t>
      </w:r>
      <w:r>
        <w:rPr>
          <w:color w:val="2d4266"/>
        </w:rPr>
      </w:r>
    </w:p>
    <w:p>
      <w:pPr>
        <w:pStyle w:val="714"/>
        <w:spacing w:before="9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708"/>
        <w:ind w:left="541"/>
      </w:pPr>
      <w:r>
        <w:t xml:space="preserve">Тестировщик</w:t>
      </w:r>
      <w:r/>
    </w:p>
    <w:p>
      <w:pPr>
        <w:pStyle w:val="716"/>
        <w:numPr>
          <w:ilvl w:val="0"/>
          <w:numId w:val="2"/>
        </w:numPr>
        <w:ind w:left="981" w:right="764"/>
        <w:spacing w:before="169"/>
        <w:tabs>
          <w:tab w:val="left" w:pos="982" w:leader="none"/>
        </w:tabs>
        <w:rPr>
          <w:color w:val="2d4266"/>
        </w:rPr>
      </w:pPr>
      <w:r>
        <w:t xml:space="preserve">Процесс</w:t>
      </w:r>
      <w:r>
        <w:rPr>
          <w:spacing w:val="-6"/>
        </w:rPr>
        <w:t xml:space="preserve"> </w:t>
      </w:r>
      <w:r>
        <w:t xml:space="preserve">контроля</w:t>
      </w:r>
      <w:r>
        <w:rPr>
          <w:spacing w:val="-4"/>
        </w:rPr>
        <w:t xml:space="preserve"> </w:t>
      </w:r>
      <w:r>
        <w:t xml:space="preserve">качества,</w:t>
      </w:r>
      <w:r>
        <w:rPr>
          <w:spacing w:val="-5"/>
        </w:rPr>
        <w:t xml:space="preserve"> </w:t>
      </w:r>
      <w:r>
        <w:t xml:space="preserve">регистрация</w:t>
      </w:r>
      <w:r>
        <w:rPr>
          <w:spacing w:val="-2"/>
        </w:rPr>
        <w:t xml:space="preserve"> </w:t>
      </w:r>
      <w:r>
        <w:t xml:space="preserve">обнаруженных</w:t>
      </w:r>
      <w:r>
        <w:rPr>
          <w:spacing w:val="-6"/>
        </w:rPr>
        <w:t xml:space="preserve"> </w:t>
      </w:r>
      <w:r>
        <w:t xml:space="preserve">ошибок</w:t>
      </w:r>
      <w:r>
        <w:rPr>
          <w:spacing w:val="-3"/>
        </w:rPr>
        <w:t xml:space="preserve"> </w:t>
      </w:r>
      <w:r>
        <w:t xml:space="preserve">в</w:t>
      </w:r>
      <w:r>
        <w:rPr>
          <w:spacing w:val="-6"/>
        </w:rPr>
        <w:t xml:space="preserve"> </w:t>
      </w:r>
      <w:r>
        <w:t xml:space="preserve">утвержденной</w:t>
      </w:r>
      <w:r>
        <w:rPr>
          <w:spacing w:val="-3"/>
        </w:rPr>
        <w:t xml:space="preserve"> </w:t>
      </w:r>
      <w:r>
        <w:t xml:space="preserve">системе</w:t>
      </w:r>
      <w:r>
        <w:rPr>
          <w:spacing w:val="-52"/>
        </w:rPr>
        <w:t xml:space="preserve"> </w:t>
      </w:r>
      <w:r>
        <w:t xml:space="preserve">отслеживания ошибок.</w:t>
      </w:r>
      <w:r>
        <w:rPr>
          <w:color w:val="2d4266"/>
        </w:rPr>
      </w:r>
    </w:p>
    <w:p>
      <w:pPr>
        <w:pStyle w:val="714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714"/>
        <w:spacing w:before="4"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706"/>
        <w:numPr>
          <w:ilvl w:val="0"/>
          <w:numId w:val="8"/>
        </w:numPr>
        <w:ind w:left="682" w:hanging="565"/>
        <w:jc w:val="left"/>
        <w:spacing w:before="1"/>
        <w:tabs>
          <w:tab w:val="left" w:pos="681" w:leader="none"/>
          <w:tab w:val="left" w:pos="682" w:leader="none"/>
        </w:tabs>
      </w:pPr>
      <w:r/>
      <w:bookmarkStart w:id="10" w:name="_TOC_250000"/>
      <w:r/>
      <w:bookmarkEnd w:id="10"/>
      <w:r>
        <w:t xml:space="preserve">Результаты</w:t>
      </w:r>
      <w:r/>
    </w:p>
    <w:p>
      <w:pPr>
        <w:pStyle w:val="716"/>
        <w:numPr>
          <w:ilvl w:val="0"/>
          <w:numId w:val="1"/>
        </w:numPr>
        <w:spacing w:before="192"/>
        <w:tabs>
          <w:tab w:val="left" w:pos="982" w:leader="none"/>
        </w:tabs>
      </w:pPr>
      <w:r>
        <w:t xml:space="preserve">План</w:t>
      </w:r>
      <w:r>
        <w:rPr>
          <w:spacing w:val="-7"/>
        </w:rPr>
        <w:t xml:space="preserve"> </w:t>
      </w:r>
      <w:r>
        <w:t xml:space="preserve">тестирования.</w:t>
      </w:r>
      <w:r/>
    </w:p>
    <w:p>
      <w:pPr>
        <w:pStyle w:val="716"/>
        <w:numPr>
          <w:ilvl w:val="0"/>
          <w:numId w:val="1"/>
        </w:numPr>
        <w:spacing w:before="63"/>
        <w:tabs>
          <w:tab w:val="left" w:pos="982" w:leader="none"/>
        </w:tabs>
      </w:pPr>
      <w:r>
        <w:t xml:space="preserve">Отчеты</w:t>
      </w:r>
      <w:r>
        <w:rPr>
          <w:spacing w:val="-3"/>
        </w:rPr>
        <w:t xml:space="preserve"> </w:t>
      </w:r>
      <w:r>
        <w:t xml:space="preserve">об</w:t>
      </w:r>
      <w:r>
        <w:rPr>
          <w:spacing w:val="-4"/>
        </w:rPr>
        <w:t xml:space="preserve"> </w:t>
      </w:r>
      <w:r>
        <w:t xml:space="preserve">ошибках</w:t>
      </w:r>
      <w:r>
        <w:rPr>
          <w:spacing w:val="-3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отчеты</w:t>
      </w:r>
      <w:r>
        <w:rPr>
          <w:spacing w:val="-3"/>
        </w:rPr>
        <w:t xml:space="preserve"> </w:t>
      </w:r>
      <w:r>
        <w:t xml:space="preserve">о</w:t>
      </w:r>
      <w:r>
        <w:rPr>
          <w:spacing w:val="-4"/>
        </w:rPr>
        <w:t xml:space="preserve"> </w:t>
      </w:r>
      <w:r>
        <w:t xml:space="preserve">ходе</w:t>
      </w:r>
      <w:r>
        <w:rPr>
          <w:spacing w:val="-2"/>
        </w:rPr>
        <w:t xml:space="preserve"> </w:t>
      </w:r>
      <w:r>
        <w:t xml:space="preserve">тестирования.</w:t>
      </w:r>
      <w:r/>
    </w:p>
    <w:sectPr>
      <w:footnotePr/>
      <w:endnotePr/>
      <w:type w:val="nextPage"/>
      <w:pgSz w:w="11930" w:h="16860" w:orient="portrait"/>
      <w:pgMar w:top="1580" w:right="740" w:bottom="220" w:left="1020" w:header="0" w:footer="22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057054770"/>
      <w:docPartObj>
        <w:docPartGallery w:val="Page Numbers (Bottom of Page)"/>
        <w:docPartUnique w:val="true"/>
      </w:docPartObj>
      <w:rPr/>
    </w:sdtPr>
    <w:sdtContent>
      <w:p>
        <w:pPr>
          <w:pStyle w:val="72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14"/>
      <w:spacing w:line="14" w:lineRule="auto"/>
      <w:rPr>
        <w:sz w:val="20"/>
      </w:rPr>
    </w:pP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82" w:hanging="424"/>
      </w:pPr>
      <w:rPr>
        <w:rFonts w:hint="default"/>
        <w:spacing w:val="-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528" w:hanging="42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376" w:hanging="42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224" w:hanging="42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073" w:hanging="42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921" w:hanging="42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769" w:hanging="42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617" w:hanging="42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66" w:hanging="42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82" w:hanging="280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1.%2."/>
      <w:lvlJc w:val="left"/>
      <w:pPr>
        <w:ind w:left="1302" w:hanging="480"/>
      </w:pPr>
      <w:rPr>
        <w:rFonts w:hint="default" w:ascii="Times New Roman" w:hAnsi="Times New Roman" w:eastAsia="Times New Roman" w:cs="Times New Roman"/>
        <w:b/>
        <w:bCs/>
        <w:sz w:val="24"/>
        <w:szCs w:val="24"/>
        <w:lang w:val="ru-RU" w:eastAsia="en-US" w:bidi="ar-SA"/>
      </w:rPr>
    </w:lvl>
    <w:lvl w:ilvl="2">
      <w:start w:val="1"/>
      <w:numFmt w:val="bullet"/>
      <w:isLgl w:val="false"/>
      <w:suff w:val="tab"/>
      <w:lvlText w:val="●"/>
      <w:lvlJc w:val="left"/>
      <w:pPr>
        <w:ind w:left="1822" w:hanging="284"/>
      </w:pPr>
      <w:rPr>
        <w:rFonts w:hint="default" w:ascii="Times New Roman" w:hAnsi="Times New Roman" w:eastAsia="Times New Roman" w:cs="Times New Roman"/>
        <w:color w:val="2d4266"/>
        <w:sz w:val="22"/>
        <w:szCs w:val="22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1382" w:hanging="600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."/>
      <w:lvlJc w:val="left"/>
      <w:pPr>
        <w:ind w:left="1382" w:hanging="600"/>
      </w:pPr>
      <w:rPr>
        <w:rFonts w:hint="default"/>
        <w:b/>
        <w:bCs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136" w:hanging="60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014" w:hanging="60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893" w:hanging="60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771" w:hanging="60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49" w:hanging="60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527" w:hanging="60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06" w:hanging="60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472" w:hanging="350"/>
        <w:jc w:val="right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</w:lvl>
    <w:lvl w:ilvl="1">
      <w:start w:val="1"/>
      <w:numFmt w:val="decimal"/>
      <w:isLgl w:val="false"/>
      <w:suff w:val="tab"/>
      <w:lvlText w:val="%2."/>
      <w:lvlJc w:val="left"/>
      <w:pPr>
        <w:ind w:left="982" w:hanging="294"/>
      </w:pPr>
      <w:rPr>
        <w:rFonts w:hint="default" w:ascii="Times New Roman" w:hAnsi="Times New Roman" w:eastAsia="Times New Roman" w:cs="Times New Roman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000" w:hanging="29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020" w:hanging="29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040" w:hanging="29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061" w:hanging="29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081" w:hanging="29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101" w:hanging="29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21" w:hanging="29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470" w:hanging="208"/>
      </w:pPr>
      <w:rPr>
        <w:rFonts w:hint="default" w:ascii="Times New Roman" w:hAnsi="Times New Roman" w:eastAsia="Times New Roman" w:cs="Times New Roman"/>
        <w:sz w:val="16"/>
        <w:szCs w:val="16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169" w:hanging="20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858" w:hanging="20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547" w:hanging="20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236" w:hanging="20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3925" w:hanging="20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4614" w:hanging="20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5303" w:hanging="20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5992" w:hanging="20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2" w:hanging="264"/>
      </w:pPr>
      <w:rPr>
        <w:rFonts w:hint="default"/>
        <w:spacing w:val="-1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822" w:hanging="420"/>
      </w:pPr>
      <w:rPr>
        <w:rFonts w:hint="default" w:ascii="Times New Roman" w:hAnsi="Times New Roman" w:eastAsia="Times New Roman" w:cs="Times New Roman"/>
        <w:spacing w:val="-2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754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688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22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57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91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42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359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94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982" w:hanging="294"/>
      </w:pPr>
      <w:rPr>
        <w:rFonts w:hint="default" w:ascii="Times New Roman" w:hAnsi="Times New Roman" w:eastAsia="Times New Roman" w:cs="Times New Roman"/>
        <w:color w:val="2d4266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2" w:hanging="264"/>
        <w:jc w:val="right"/>
      </w:pPr>
      <w:rPr>
        <w:rFonts w:hint="default" w:ascii="Times New Roman" w:hAnsi="Times New Roman" w:eastAsia="Times New Roman" w:cs="Times New Roman"/>
        <w:spacing w:val="-2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636" w:hanging="26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472" w:hanging="26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308" w:hanging="26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145" w:hanging="26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981" w:hanging="26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817" w:hanging="26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653" w:hanging="26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90" w:hanging="264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1022" w:hanging="480"/>
      </w:pPr>
      <w:rPr>
        <w:rFonts w:hint="default"/>
        <w:lang w:val="ru-RU" w:eastAsia="en-US" w:bidi="ar-SA"/>
      </w:rPr>
    </w:lvl>
    <w:lvl w:ilvl="1">
      <w:start w:val="2"/>
      <w:numFmt w:val="decimal"/>
      <w:isLgl w:val="false"/>
      <w:suff w:val="tab"/>
      <w:lvlText w:val="%1.%2."/>
      <w:lvlJc w:val="left"/>
      <w:pPr>
        <w:ind w:left="1022" w:hanging="480"/>
      </w:pPr>
      <w:rPr>
        <w:rFonts w:hint="default" w:ascii="Times New Roman" w:hAnsi="Times New Roman" w:eastAsia="Times New Roman" w:cs="Times New Roman"/>
        <w:b/>
        <w:bCs/>
        <w:sz w:val="24"/>
        <w:szCs w:val="24"/>
        <w:lang w:val="ru-RU" w:eastAsia="en-US" w:bidi="ar-SA"/>
      </w:rPr>
    </w:lvl>
    <w:lvl w:ilvl="2">
      <w:start w:val="1"/>
      <w:numFmt w:val="bullet"/>
      <w:isLgl w:val="false"/>
      <w:suff w:val="tab"/>
      <w:lvlText w:val="●"/>
      <w:lvlJc w:val="left"/>
      <w:pPr>
        <w:ind w:left="1542" w:hanging="28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456" w:hanging="28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414" w:hanging="28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372" w:hanging="28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30" w:hanging="28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88" w:hanging="28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46" w:hanging="284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420"/>
      </w:pPr>
      <w:rPr>
        <w:rFonts w:hint="default" w:ascii="Times New Roman" w:hAnsi="Times New Roman" w:eastAsia="Times New Roman" w:cs="Times New Roman"/>
        <w:spacing w:val="-2"/>
        <w:sz w:val="22"/>
        <w:szCs w:val="22"/>
        <w:lang w:val="ru-RU" w:eastAsia="en-US" w:bidi="ar-SA"/>
      </w:rPr>
    </w:lvl>
    <w:lvl w:ilvl="1">
      <w:start w:val="1"/>
      <w:numFmt w:val="decimal"/>
      <w:isLgl w:val="false"/>
      <w:suff w:val="tab"/>
      <w:lvlText w:val="%1.%2."/>
      <w:lvlJc w:val="left"/>
      <w:pPr>
        <w:ind w:left="822" w:hanging="420"/>
      </w:pPr>
      <w:rPr>
        <w:rFonts w:hint="default" w:ascii="Times New Roman" w:hAnsi="Times New Roman" w:eastAsia="Times New Roman" w:cs="Times New Roman"/>
        <w:spacing w:val="-2"/>
        <w:sz w:val="22"/>
        <w:szCs w:val="22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858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896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934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972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010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8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086" w:hanging="42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982" w:hanging="294"/>
      </w:pPr>
      <w:rPr>
        <w:rFonts w:hint="default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982" w:hanging="294"/>
      </w:pPr>
      <w:rPr>
        <w:rFonts w:hint="default" w:ascii="Times New Roman" w:hAnsi="Times New Roman" w:eastAsia="Times New Roman" w:cs="Times New Roman"/>
        <w:color w:val="2d4266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262" w:hanging="208"/>
      </w:pPr>
      <w:rPr>
        <w:rFonts w:hint="default" w:ascii="Times New Roman" w:hAnsi="Times New Roman" w:eastAsia="Times New Roman" w:cs="Times New Roman"/>
        <w:sz w:val="16"/>
        <w:szCs w:val="16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971" w:hanging="20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1682" w:hanging="20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2393" w:hanging="20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3104" w:hanging="20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3815" w:hanging="20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4526" w:hanging="20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5237" w:hanging="20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5948" w:hanging="208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9"/>
    <w:link w:val="70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9"/>
    <w:link w:val="70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9"/>
    <w:link w:val="708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05"/>
    <w:next w:val="70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5"/>
    <w:next w:val="70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5"/>
    <w:next w:val="70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5"/>
    <w:next w:val="70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5"/>
    <w:next w:val="70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5"/>
    <w:next w:val="70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9"/>
    <w:link w:val="715"/>
    <w:uiPriority w:val="10"/>
    <w:rPr>
      <w:sz w:val="48"/>
      <w:szCs w:val="48"/>
    </w:rPr>
  </w:style>
  <w:style w:type="paragraph" w:styleId="36">
    <w:name w:val="Subtitle"/>
    <w:basedOn w:val="705"/>
    <w:next w:val="70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09"/>
    <w:link w:val="36"/>
    <w:uiPriority w:val="11"/>
    <w:rPr>
      <w:sz w:val="24"/>
      <w:szCs w:val="24"/>
    </w:rPr>
  </w:style>
  <w:style w:type="paragraph" w:styleId="38">
    <w:name w:val="Quote"/>
    <w:basedOn w:val="705"/>
    <w:next w:val="70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5"/>
    <w:next w:val="70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09"/>
    <w:link w:val="718"/>
    <w:uiPriority w:val="99"/>
  </w:style>
  <w:style w:type="character" w:styleId="45">
    <w:name w:val="Footer Char"/>
    <w:basedOn w:val="709"/>
    <w:link w:val="720"/>
    <w:uiPriority w:val="99"/>
  </w:style>
  <w:style w:type="paragraph" w:styleId="46">
    <w:name w:val="Caption"/>
    <w:basedOn w:val="705"/>
    <w:next w:val="7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0"/>
    <w:uiPriority w:val="99"/>
  </w:style>
  <w:style w:type="table" w:styleId="48">
    <w:name w:val="Table Grid"/>
    <w:basedOn w:val="7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0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9"/>
    <w:uiPriority w:val="99"/>
    <w:unhideWhenUsed/>
    <w:rPr>
      <w:vertAlign w:val="superscript"/>
    </w:rPr>
  </w:style>
  <w:style w:type="paragraph" w:styleId="178">
    <w:name w:val="endnote text"/>
    <w:basedOn w:val="70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9"/>
    <w:uiPriority w:val="99"/>
    <w:semiHidden/>
    <w:unhideWhenUsed/>
    <w:rPr>
      <w:vertAlign w:val="superscript"/>
    </w:rPr>
  </w:style>
  <w:style w:type="paragraph" w:styleId="182">
    <w:name w:val="toc 2"/>
    <w:basedOn w:val="705"/>
    <w:next w:val="70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05"/>
    <w:next w:val="70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05"/>
    <w:next w:val="70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5"/>
    <w:next w:val="70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5"/>
    <w:next w:val="70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5"/>
    <w:next w:val="70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5"/>
    <w:next w:val="70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5"/>
    <w:next w:val="70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05"/>
    <w:next w:val="705"/>
    <w:uiPriority w:val="99"/>
    <w:unhideWhenUsed/>
    <w:pPr>
      <w:spacing w:after="0" w:afterAutospacing="0"/>
    </w:pPr>
  </w:style>
  <w:style w:type="paragraph" w:styleId="705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706">
    <w:name w:val="Heading 1"/>
    <w:basedOn w:val="705"/>
    <w:uiPriority w:val="9"/>
    <w:qFormat/>
    <w:pPr>
      <w:ind w:left="682" w:hanging="281"/>
      <w:outlineLvl w:val="0"/>
    </w:pPr>
    <w:rPr>
      <w:b/>
      <w:bCs/>
      <w:sz w:val="28"/>
      <w:szCs w:val="28"/>
    </w:rPr>
  </w:style>
  <w:style w:type="paragraph" w:styleId="707">
    <w:name w:val="Heading 2"/>
    <w:basedOn w:val="705"/>
    <w:uiPriority w:val="9"/>
    <w:unhideWhenUsed/>
    <w:qFormat/>
    <w:pPr>
      <w:ind w:left="1302" w:hanging="481"/>
      <w:outlineLvl w:val="1"/>
    </w:pPr>
    <w:rPr>
      <w:b/>
      <w:bCs/>
      <w:sz w:val="24"/>
      <w:szCs w:val="24"/>
    </w:rPr>
  </w:style>
  <w:style w:type="paragraph" w:styleId="708">
    <w:name w:val="Heading 3"/>
    <w:basedOn w:val="705"/>
    <w:uiPriority w:val="9"/>
    <w:unhideWhenUsed/>
    <w:qFormat/>
    <w:pPr>
      <w:ind w:left="1101"/>
      <w:outlineLvl w:val="2"/>
    </w:pPr>
    <w:rPr>
      <w:b/>
      <w:bCs/>
    </w:rPr>
  </w:style>
  <w:style w:type="character" w:styleId="709" w:default="1">
    <w:name w:val="Default Paragraph Font"/>
    <w:uiPriority w:val="1"/>
    <w:semiHidden/>
    <w:unhideWhenUsed/>
  </w:style>
  <w:style w:type="table" w:styleId="7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1" w:default="1">
    <w:name w:val="No List"/>
    <w:uiPriority w:val="99"/>
    <w:semiHidden/>
    <w:unhideWhenUsed/>
  </w:style>
  <w:style w:type="table" w:styleId="712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713">
    <w:name w:val="toc 1"/>
    <w:basedOn w:val="705"/>
    <w:uiPriority w:val="1"/>
    <w:qFormat/>
    <w:pPr>
      <w:ind w:left="822" w:hanging="421"/>
      <w:spacing w:before="151"/>
    </w:pPr>
  </w:style>
  <w:style w:type="paragraph" w:styleId="714">
    <w:name w:val="Body Text"/>
    <w:basedOn w:val="705"/>
    <w:uiPriority w:val="1"/>
    <w:qFormat/>
  </w:style>
  <w:style w:type="paragraph" w:styleId="715">
    <w:name w:val="Title"/>
    <w:basedOn w:val="705"/>
    <w:uiPriority w:val="10"/>
    <w:qFormat/>
    <w:pPr>
      <w:ind w:left="2257" w:right="2538"/>
      <w:jc w:val="center"/>
      <w:spacing w:before="204"/>
    </w:pPr>
    <w:rPr>
      <w:b/>
      <w:bCs/>
      <w:sz w:val="60"/>
      <w:szCs w:val="60"/>
    </w:rPr>
  </w:style>
  <w:style w:type="paragraph" w:styleId="716">
    <w:name w:val="List Paragraph"/>
    <w:basedOn w:val="705"/>
    <w:uiPriority w:val="1"/>
    <w:qFormat/>
    <w:pPr>
      <w:ind w:left="1542" w:hanging="284"/>
    </w:pPr>
  </w:style>
  <w:style w:type="paragraph" w:styleId="717" w:customStyle="1">
    <w:name w:val="Table Paragraph"/>
    <w:basedOn w:val="705"/>
    <w:uiPriority w:val="1"/>
    <w:qFormat/>
  </w:style>
  <w:style w:type="paragraph" w:styleId="718">
    <w:name w:val="Header"/>
    <w:basedOn w:val="705"/>
    <w:link w:val="71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19" w:customStyle="1">
    <w:name w:val="Верхний колонтитул Знак"/>
    <w:basedOn w:val="709"/>
    <w:link w:val="718"/>
    <w:uiPriority w:val="99"/>
    <w:rPr>
      <w:rFonts w:ascii="Times New Roman" w:hAnsi="Times New Roman" w:eastAsia="Times New Roman" w:cs="Times New Roman"/>
      <w:lang w:val="ru-RU"/>
    </w:rPr>
  </w:style>
  <w:style w:type="paragraph" w:styleId="720">
    <w:name w:val="Footer"/>
    <w:basedOn w:val="705"/>
    <w:link w:val="72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21" w:customStyle="1">
    <w:name w:val="Нижний колонтитул Знак"/>
    <w:basedOn w:val="709"/>
    <w:link w:val="720"/>
    <w:uiPriority w:val="99"/>
    <w:rPr>
      <w:rFonts w:ascii="Times New Roman" w:hAnsi="Times New Roman" w:eastAsia="Times New Roman" w:cs="Times New Roman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Минеев</dc:creator>
  <cp:lastModifiedBy>Мария Минеева</cp:lastModifiedBy>
  <cp:revision>3</cp:revision>
  <dcterms:created xsi:type="dcterms:W3CDTF">2024-08-21T21:29:00Z</dcterms:created>
  <dcterms:modified xsi:type="dcterms:W3CDTF">2024-08-22T10:50:26Z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2021-07-12T00:00:00Z</vt:filetime>
  </property>
</Properties>
</file>