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0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9076"/>
            <wp:effectExtent b="0" l="0" r="0" t="0"/>
            <wp:docPr descr="Figure 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Скрипт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742844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37295"/>
            <wp:effectExtent b="0" l="0" r="0" t="0"/>
            <wp:docPr descr="Figure 3: Скрипт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Скрипт 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219739"/>
            <wp:effectExtent b="0" l="0" r="0" t="0"/>
            <wp:docPr descr="Figure 4: Скрипт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1</w:t>
      </w:r>
    </w:p>
    <w:bookmarkEnd w:id="0"/>
    <w:p>
      <w:pPr>
        <w:pStyle w:val="BodyText"/>
      </w:pPr>
      <w:r>
        <w:t xml:space="preserve">Доработали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926916"/>
            <wp:effectExtent b="0" l="0" r="0" t="0"/>
            <wp:docPr descr="Figure 5: Скрипт 1, до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Скрипт 1, доработка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00300"/>
            <wp:effectExtent b="0" l="0" r="0" t="0"/>
            <wp:docPr descr="Figure 6: Скрипт 1, доработ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1, доработка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223208"/>
            <wp:effectExtent b="0" l="0" r="0" t="0"/>
            <wp:docPr descr="Figure 7: /usr/share/man/man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/usr/share/man/man1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43527"/>
            <wp:effectExtent b="0" l="0" r="0" t="0"/>
            <wp:docPr descr="Figure 8: Скрипт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19455"/>
            <wp:effectExtent b="0" l="0" r="0" t="0"/>
            <wp:docPr descr="Figure 9: Скрипт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Скрипт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92434"/>
            <wp:effectExtent b="0" l="0" r="0" t="0"/>
            <wp:docPr descr="Figure 10: Скрипт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 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74635"/>
            <wp:effectExtent b="0" l="0" r="0" t="0"/>
            <wp:docPr descr="Figure 11: Скрипт 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Скрипт 2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794712"/>
            <wp:effectExtent b="0" l="0" r="0" t="0"/>
            <wp:docPr descr="Figure 12: Скрипт 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Скрипт 2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794712"/>
            <wp:effectExtent b="0" l="0" r="0" t="0"/>
            <wp:docPr descr="Figure 13: Скрипт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Скрипт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алфавита, учитывая, что $RANDOM выдаёт псевдослучайные числа в диапазоне от 0 до 32767.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26400"/>
            <wp:effectExtent b="0" l="0" r="0" t="0"/>
            <wp:docPr descr="Figure 14: Скрипт 3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Скрипт 3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8216951"/>
            <wp:effectExtent b="0" l="0" r="0" t="0"/>
            <wp:docPr descr="Figure 15: Скрипт 3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Скрипт 3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34573"/>
            <wp:effectExtent b="0" l="0" r="0" t="0"/>
            <wp:docPr descr="Figure 16: Скрипт 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Скрипт 3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822237"/>
            <wp:effectExtent b="0" l="0" r="0" t="0"/>
            <wp:docPr descr="Figure 17: Скрипт 3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Скрипт 3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92"/>
    <w:bookmarkStart w:id="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 кими способами:</w:t>
      </w:r>
    </w:p>
    <w:p>
      <w:pPr>
        <w:pStyle w:val="FirstParagraph"/>
      </w:pPr>
      <w:r>
        <w:t xml:space="preserve">Первый: 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</w:pPr>
      <w:r>
        <w:t xml:space="preserve">Команда seq в Linux используется для генерации чисел от ПЕРВОГО до ПОСЛЕДНЕГО шага INCREMENT. 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выравнива- 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</w:pPr>
      <w:r>
        <w:t xml:space="preserve">Результатом данного выражения $((10/3))будет 3, потому что это целочис- ленное деление без остатка.</w:t>
      </w:r>
    </w:p>
    <w:p>
      <w:pPr>
        <w:numPr>
          <w:ilvl w:val="0"/>
          <w:numId w:val="1006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внут- 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 неполных данных</w:t>
      </w:r>
      <w:r>
        <w:t xml:space="preserve"> </w:t>
      </w:r>
      <w:r>
        <w:t xml:space="preserve">В zsh поддерживаетсязаменачастипути</w:t>
      </w:r>
      <w:r>
        <w:t xml:space="preserve"> </w:t>
      </w:r>
      <w:r>
        <w:t xml:space="preserve">В zsh есть возможность отображать разделенный экран, такой же как разде- ленный экран vim</w:t>
      </w:r>
    </w:p>
    <w:p>
      <w:pPr>
        <w:numPr>
          <w:ilvl w:val="0"/>
          <w:numId w:val="1007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Миронова Мария Вадимовна</dc:creator>
  <dc:language>ru-RU</dc:language>
  <cp:keywords/>
  <dcterms:created xsi:type="dcterms:W3CDTF">2023-05-27T16:15:54Z</dcterms:created>
  <dcterms:modified xsi:type="dcterms:W3CDTF">2023-05-27T16:15:54Z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