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880C1" w14:textId="5538D94E" w:rsidR="000135F7" w:rsidRPr="00D20863" w:rsidRDefault="00D20863" w:rsidP="00D20863">
      <w:pPr>
        <w:rPr>
          <w:rFonts w:ascii="Times New Roman" w:eastAsia="Times New Roman" w:hAnsi="Times New Roman" w:cs="Times New Roman"/>
        </w:rPr>
      </w:pPr>
      <w:r w:rsidRPr="00D20863">
        <w:rPr>
          <w:rFonts w:ascii="Times New Roman" w:eastAsia="Times New Roman" w:hAnsi="Times New Roman" w:cs="Times New Roman"/>
        </w:rPr>
        <w:t xml:space="preserve">The two clips above show two distinctive theater configurations. Square's </w:t>
      </w:r>
      <w:r w:rsidRPr="00D20863">
        <w:rPr>
          <w:rFonts w:ascii="Times New Roman" w:eastAsia="Times New Roman" w:hAnsi="Times New Roman" w:cs="Times New Roman"/>
          <w:i/>
          <w:iCs/>
        </w:rPr>
        <w:t>Oklahoma</w:t>
      </w:r>
      <w:r w:rsidRPr="00D20863">
        <w:rPr>
          <w:rFonts w:ascii="Times New Roman" w:eastAsia="Times New Roman" w:hAnsi="Times New Roman" w:cs="Times New Roman"/>
        </w:rPr>
        <w:t xml:space="preserve"> uses proscenium staging as Robin Orlin's </w:t>
      </w:r>
      <w:r w:rsidRPr="00D20863">
        <w:rPr>
          <w:rFonts w:ascii="Times New Roman" w:eastAsia="Times New Roman" w:hAnsi="Times New Roman" w:cs="Times New Roman"/>
          <w:i/>
          <w:iCs/>
        </w:rPr>
        <w:t>Daddy, I've seen this piece six times before and I still don't know why they're hurting each other </w:t>
      </w:r>
      <w:r w:rsidRPr="00D20863">
        <w:rPr>
          <w:rFonts w:ascii="Times New Roman" w:eastAsia="Times New Roman" w:hAnsi="Times New Roman" w:cs="Times New Roman"/>
        </w:rPr>
        <w:t>uses theatre-in-the-round staging (</w:t>
      </w:r>
      <w:proofErr w:type="spellStart"/>
      <w:r w:rsidRPr="00D20863">
        <w:rPr>
          <w:rFonts w:ascii="Times New Roman" w:eastAsia="Times New Roman" w:hAnsi="Times New Roman" w:cs="Times New Roman"/>
        </w:rPr>
        <w:t>a.k.</w:t>
      </w:r>
      <w:proofErr w:type="gramStart"/>
      <w:r w:rsidRPr="00D20863">
        <w:rPr>
          <w:rFonts w:ascii="Times New Roman" w:eastAsia="Times New Roman" w:hAnsi="Times New Roman" w:cs="Times New Roman"/>
        </w:rPr>
        <w:t>a</w:t>
      </w:r>
      <w:proofErr w:type="spellEnd"/>
      <w:proofErr w:type="gramEnd"/>
      <w:r w:rsidRPr="00D20863">
        <w:rPr>
          <w:rFonts w:ascii="Times New Roman" w:eastAsia="Times New Roman" w:hAnsi="Times New Roman" w:cs="Times New Roman"/>
        </w:rPr>
        <w:t xml:space="preserve"> arena staging). According to the reading, audience in the theater is a small community which "share potential transformative experience", and it's crucial to understand that there are many different factors which can affect the audience's viewing experience. After carefully watching two clips, I think they both made the right decisions on their stage setting. For Oklahoma, the Broadway style production contains detailed story-telling, special effects, various props, and more actors and actresses; using proscenium staging gives the audience a complete, no-blind-spot viewing experience that is able to let everyone participant be more involved without disruption resulted from blocking views. Every audience of </w:t>
      </w:r>
      <w:r w:rsidRPr="00D20863">
        <w:rPr>
          <w:rFonts w:ascii="Times New Roman" w:eastAsia="Times New Roman" w:hAnsi="Times New Roman" w:cs="Times New Roman"/>
          <w:i/>
          <w:iCs/>
        </w:rPr>
        <w:t>Oklahoma</w:t>
      </w:r>
      <w:r w:rsidRPr="00D20863">
        <w:rPr>
          <w:rFonts w:ascii="Times New Roman" w:eastAsia="Times New Roman" w:hAnsi="Times New Roman" w:cs="Times New Roman"/>
        </w:rPr>
        <w:t xml:space="preserve"> will consume the same contents of the drama and it's a both effective and efficient way to transmit the idea of the story. On the other hand, </w:t>
      </w:r>
      <w:r w:rsidRPr="00D20863">
        <w:rPr>
          <w:rFonts w:ascii="Times New Roman" w:eastAsia="Times New Roman" w:hAnsi="Times New Roman" w:cs="Times New Roman"/>
          <w:i/>
          <w:iCs/>
        </w:rPr>
        <w:t>Daddy, I've seen this piece six times before and I still don't know why they're hurting each other</w:t>
      </w:r>
      <w:r w:rsidRPr="00D20863">
        <w:rPr>
          <w:rFonts w:ascii="Times New Roman" w:eastAsia="Times New Roman" w:hAnsi="Times New Roman" w:cs="Times New Roman"/>
        </w:rPr>
        <w:t xml:space="preserve"> chooses theatre-in-the-round staging and in my opinion, it's an extremely smart decision. The story is seemingly simpler compared to </w:t>
      </w:r>
      <w:r w:rsidRPr="00D20863">
        <w:rPr>
          <w:rFonts w:ascii="Times New Roman" w:eastAsia="Times New Roman" w:hAnsi="Times New Roman" w:cs="Times New Roman"/>
          <w:i/>
          <w:iCs/>
        </w:rPr>
        <w:t>Oklahoma</w:t>
      </w:r>
      <w:r w:rsidRPr="00D20863">
        <w:rPr>
          <w:rFonts w:ascii="Times New Roman" w:eastAsia="Times New Roman" w:hAnsi="Times New Roman" w:cs="Times New Roman"/>
        </w:rPr>
        <w:t xml:space="preserve"> and the drama contains repetitive movements. For instance, at the last part of the clip, five performers present the same thing at all four sides of the stage as they seem to "compete" with each other. For this type of drama, theatre-in-the-round can let the audience be more engaging and the idea of the story can be presented more vividly</w:t>
      </w:r>
      <w:r>
        <w:rPr>
          <w:rFonts w:ascii="Times New Roman" w:eastAsia="Times New Roman" w:hAnsi="Times New Roman" w:cs="Times New Roman"/>
        </w:rPr>
        <w:t>.</w:t>
      </w:r>
    </w:p>
    <w:sectPr w:rsidR="000135F7" w:rsidRPr="00D20863" w:rsidSect="00FE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A1"/>
    <w:rsid w:val="000135F7"/>
    <w:rsid w:val="009611FA"/>
    <w:rsid w:val="00D20863"/>
    <w:rsid w:val="00F504A1"/>
    <w:rsid w:val="00FE68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B910DB"/>
  <w15:chartTrackingRefBased/>
  <w15:docId w15:val="{E38A9D60-48A1-AF48-8AEB-1890724D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75938">
      <w:bodyDiv w:val="1"/>
      <w:marLeft w:val="0"/>
      <w:marRight w:val="0"/>
      <w:marTop w:val="0"/>
      <w:marBottom w:val="0"/>
      <w:divBdr>
        <w:top w:val="none" w:sz="0" w:space="0" w:color="auto"/>
        <w:left w:val="none" w:sz="0" w:space="0" w:color="auto"/>
        <w:bottom w:val="none" w:sz="0" w:space="0" w:color="auto"/>
        <w:right w:val="none" w:sz="0" w:space="0" w:color="auto"/>
      </w:divBdr>
    </w:div>
    <w:div w:id="130369968">
      <w:bodyDiv w:val="1"/>
      <w:marLeft w:val="0"/>
      <w:marRight w:val="0"/>
      <w:marTop w:val="0"/>
      <w:marBottom w:val="0"/>
      <w:divBdr>
        <w:top w:val="none" w:sz="0" w:space="0" w:color="auto"/>
        <w:left w:val="none" w:sz="0" w:space="0" w:color="auto"/>
        <w:bottom w:val="none" w:sz="0" w:space="0" w:color="auto"/>
        <w:right w:val="none" w:sz="0" w:space="0" w:color="auto"/>
      </w:divBdr>
    </w:div>
    <w:div w:id="670762692">
      <w:bodyDiv w:val="1"/>
      <w:marLeft w:val="0"/>
      <w:marRight w:val="0"/>
      <w:marTop w:val="0"/>
      <w:marBottom w:val="0"/>
      <w:divBdr>
        <w:top w:val="none" w:sz="0" w:space="0" w:color="auto"/>
        <w:left w:val="none" w:sz="0" w:space="0" w:color="auto"/>
        <w:bottom w:val="none" w:sz="0" w:space="0" w:color="auto"/>
        <w:right w:val="none" w:sz="0" w:space="0" w:color="auto"/>
      </w:divBdr>
    </w:div>
    <w:div w:id="1083378162">
      <w:bodyDiv w:val="1"/>
      <w:marLeft w:val="0"/>
      <w:marRight w:val="0"/>
      <w:marTop w:val="0"/>
      <w:marBottom w:val="0"/>
      <w:divBdr>
        <w:top w:val="none" w:sz="0" w:space="0" w:color="auto"/>
        <w:left w:val="none" w:sz="0" w:space="0" w:color="auto"/>
        <w:bottom w:val="none" w:sz="0" w:space="0" w:color="auto"/>
        <w:right w:val="none" w:sz="0" w:space="0" w:color="auto"/>
      </w:divBdr>
    </w:div>
    <w:div w:id="1093018045">
      <w:bodyDiv w:val="1"/>
      <w:marLeft w:val="0"/>
      <w:marRight w:val="0"/>
      <w:marTop w:val="0"/>
      <w:marBottom w:val="0"/>
      <w:divBdr>
        <w:top w:val="none" w:sz="0" w:space="0" w:color="auto"/>
        <w:left w:val="none" w:sz="0" w:space="0" w:color="auto"/>
        <w:bottom w:val="none" w:sz="0" w:space="0" w:color="auto"/>
        <w:right w:val="none" w:sz="0" w:space="0" w:color="auto"/>
      </w:divBdr>
    </w:div>
    <w:div w:id="1183009062">
      <w:bodyDiv w:val="1"/>
      <w:marLeft w:val="0"/>
      <w:marRight w:val="0"/>
      <w:marTop w:val="0"/>
      <w:marBottom w:val="0"/>
      <w:divBdr>
        <w:top w:val="none" w:sz="0" w:space="0" w:color="auto"/>
        <w:left w:val="none" w:sz="0" w:space="0" w:color="auto"/>
        <w:bottom w:val="none" w:sz="0" w:space="0" w:color="auto"/>
        <w:right w:val="none" w:sz="0" w:space="0" w:color="auto"/>
      </w:divBdr>
    </w:div>
    <w:div w:id="12344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Cheng-Yuan Wu</dc:creator>
  <cp:keywords/>
  <dc:description/>
  <cp:lastModifiedBy>Cheng-Yuan Wu</cp:lastModifiedBy>
  <cp:revision>1</cp:revision>
  <dcterms:created xsi:type="dcterms:W3CDTF">2020-04-20T04:48:00Z</dcterms:created>
  <dcterms:modified xsi:type="dcterms:W3CDTF">2020-04-20T05:57:00Z</dcterms:modified>
</cp:coreProperties>
</file>