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EF169" w14:textId="77777777" w:rsidR="003E3729" w:rsidRDefault="000C5443">
      <w:pPr>
        <w:pStyle w:val="Title"/>
      </w:pPr>
      <w:r>
        <w:t>FORMULAS-DE-DESVIACION-Y-MEDIAS.R</w:t>
      </w:r>
    </w:p>
    <w:p w14:paraId="621EF16A" w14:textId="77777777" w:rsidR="003E3729" w:rsidRDefault="000C5443">
      <w:pPr>
        <w:pStyle w:val="Author"/>
      </w:pPr>
      <w:r>
        <w:t>maria</w:t>
      </w:r>
    </w:p>
    <w:p w14:paraId="621EF16B" w14:textId="77777777" w:rsidR="003E3729" w:rsidRDefault="000C5443">
      <w:pPr>
        <w:pStyle w:val="Date"/>
      </w:pPr>
      <w:r>
        <w:t>2021-02-25</w:t>
      </w:r>
    </w:p>
    <w:p w14:paraId="621EF16C" w14:textId="77777777" w:rsidR="003E3729" w:rsidRDefault="000C5443">
      <w:pPr>
        <w:pStyle w:val="SourceCode"/>
      </w:pPr>
      <w:r>
        <w:rPr>
          <w:rStyle w:val="CommentTok"/>
        </w:rPr>
        <w:t># Maria de Jesus Ramirez Navejar</w:t>
      </w:r>
      <w:r>
        <w:br/>
      </w:r>
      <w:r>
        <w:rPr>
          <w:rStyle w:val="CommentTok"/>
        </w:rPr>
        <w:t># Matricula: 1965814</w:t>
      </w:r>
      <w:r>
        <w:br/>
      </w:r>
      <w:r>
        <w:rPr>
          <w:rStyle w:val="CommentTok"/>
        </w:rPr>
        <w:t># Fecha: 25.02.2021</w:t>
      </w:r>
      <w:r>
        <w:br/>
      </w:r>
      <w:r>
        <w:br/>
      </w:r>
      <w:r>
        <w:rPr>
          <w:rStyle w:val="NormalTok"/>
        </w:rPr>
        <w:t xml:space="preserve">dbh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16.5</w:t>
      </w:r>
      <w:r>
        <w:rPr>
          <w:rStyle w:val="NormalTok"/>
        </w:rPr>
        <w:t xml:space="preserve">, </w:t>
      </w:r>
      <w:r>
        <w:rPr>
          <w:rStyle w:val="FloatTok"/>
        </w:rPr>
        <w:t>25.3</w:t>
      </w:r>
      <w:r>
        <w:rPr>
          <w:rStyle w:val="NormalTok"/>
        </w:rPr>
        <w:t xml:space="preserve">, </w:t>
      </w:r>
      <w:r>
        <w:rPr>
          <w:rStyle w:val="FloatTok"/>
        </w:rPr>
        <w:t>22.1</w:t>
      </w:r>
      <w:r>
        <w:rPr>
          <w:rStyle w:val="NormalTok"/>
        </w:rPr>
        <w:t xml:space="preserve">, </w:t>
      </w:r>
      <w:r>
        <w:rPr>
          <w:rStyle w:val="FloatTok"/>
        </w:rPr>
        <w:t>17.2</w:t>
      </w:r>
      <w:r>
        <w:rPr>
          <w:rStyle w:val="NormalTok"/>
        </w:rPr>
        <w:t xml:space="preserve">, </w:t>
      </w:r>
      <w:r>
        <w:rPr>
          <w:rStyle w:val="FloatTok"/>
        </w:rPr>
        <w:t>16.1</w:t>
      </w:r>
      <w:r>
        <w:rPr>
          <w:rStyle w:val="NormalTok"/>
        </w:rPr>
        <w:t xml:space="preserve">, </w:t>
      </w:r>
      <w:r>
        <w:rPr>
          <w:rStyle w:val="FloatTok"/>
        </w:rPr>
        <w:t>8.1</w:t>
      </w:r>
      <w:r>
        <w:rPr>
          <w:rStyle w:val="NormalTok"/>
        </w:rPr>
        <w:t xml:space="preserve">, </w:t>
      </w:r>
      <w:r>
        <w:rPr>
          <w:rStyle w:val="FloatTok"/>
        </w:rPr>
        <w:t>34.3</w:t>
      </w:r>
      <w:r>
        <w:rPr>
          <w:rStyle w:val="NormalTok"/>
        </w:rPr>
        <w:t xml:space="preserve">, </w:t>
      </w:r>
      <w:r>
        <w:rPr>
          <w:rStyle w:val="FloatTok"/>
        </w:rPr>
        <w:t>5.4</w:t>
      </w:r>
      <w:r>
        <w:rPr>
          <w:rStyle w:val="NormalTok"/>
        </w:rPr>
        <w:t xml:space="preserve">, </w:t>
      </w:r>
      <w:r>
        <w:rPr>
          <w:rStyle w:val="FloatTok"/>
        </w:rPr>
        <w:t>5.7</w:t>
      </w:r>
      <w:r>
        <w:rPr>
          <w:rStyle w:val="NormalTok"/>
        </w:rPr>
        <w:t xml:space="preserve">, </w:t>
      </w:r>
      <w:r>
        <w:rPr>
          <w:rStyle w:val="FloatTok"/>
        </w:rPr>
        <w:t>11.2</w:t>
      </w:r>
      <w:r>
        <w:rPr>
          <w:rStyle w:val="NormalTok"/>
        </w:rPr>
        <w:t xml:space="preserve">, </w:t>
      </w:r>
      <w:r>
        <w:rPr>
          <w:rStyle w:val="FloatTok"/>
        </w:rPr>
        <w:t>24.1</w:t>
      </w:r>
      <w:r>
        <w:rPr>
          <w:rStyle w:val="NormalTok"/>
        </w:rPr>
        <w:t xml:space="preserve">, </w:t>
      </w:r>
      <w:r>
        <w:rPr>
          <w:rStyle w:val="FloatTok"/>
        </w:rPr>
        <w:t>14.5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FloatTok"/>
        </w:rPr>
        <w:t>7.7</w:t>
      </w:r>
      <w:r>
        <w:rPr>
          <w:rStyle w:val="NormalTok"/>
        </w:rPr>
        <w:t xml:space="preserve">, </w:t>
      </w:r>
      <w:r>
        <w:rPr>
          <w:rStyle w:val="FloatTok"/>
        </w:rPr>
        <w:t>15.6</w:t>
      </w:r>
      <w:r>
        <w:rPr>
          <w:rStyle w:val="NormalTok"/>
        </w:rPr>
        <w:t xml:space="preserve">, </w:t>
      </w:r>
      <w:r>
        <w:rPr>
          <w:rStyle w:val="FloatTok"/>
        </w:rPr>
        <w:t>15.9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17.5</w:t>
      </w:r>
      <w:r>
        <w:rPr>
          <w:rStyle w:val="NormalTok"/>
        </w:rPr>
        <w:t xml:space="preserve">, </w:t>
      </w:r>
      <w:r>
        <w:rPr>
          <w:rStyle w:val="FloatTok"/>
        </w:rPr>
        <w:t>20.5</w:t>
      </w:r>
      <w:r>
        <w:rPr>
          <w:rStyle w:val="NormalTok"/>
        </w:rPr>
        <w:t xml:space="preserve">, </w:t>
      </w:r>
      <w:r>
        <w:rPr>
          <w:rStyle w:val="FloatTok"/>
        </w:rPr>
        <w:t>7.8</w:t>
      </w:r>
      <w:r>
        <w:rPr>
          <w:rStyle w:val="NormalTok"/>
        </w:rPr>
        <w:t xml:space="preserve">, </w:t>
      </w:r>
      <w:r>
        <w:rPr>
          <w:rStyle w:val="FloatTok"/>
        </w:rPr>
        <w:t>27.3</w:t>
      </w:r>
      <w:r>
        <w:rPr>
          <w:rStyle w:val="NormalTok"/>
        </w:rPr>
        <w:t>,</w:t>
      </w:r>
      <w:r>
        <w:rPr>
          <w:rStyle w:val="FloatTok"/>
        </w:rPr>
        <w:t>9.7</w:t>
      </w:r>
      <w:r>
        <w:rPr>
          <w:rStyle w:val="NormalTok"/>
        </w:rPr>
        <w:t xml:space="preserve">, </w:t>
      </w:r>
      <w:r>
        <w:rPr>
          <w:rStyle w:val="FloatTok"/>
        </w:rPr>
        <w:t>6.5</w:t>
      </w:r>
      <w:r>
        <w:rPr>
          <w:rStyle w:val="NormalTok"/>
        </w:rPr>
        <w:t xml:space="preserve">, </w:t>
      </w:r>
      <w:r>
        <w:rPr>
          <w:rStyle w:val="FloatTok"/>
        </w:rPr>
        <w:t>23.4</w:t>
      </w:r>
      <w:r>
        <w:rPr>
          <w:rStyle w:val="NormalTok"/>
        </w:rPr>
        <w:t xml:space="preserve">, </w:t>
      </w:r>
      <w:r>
        <w:rPr>
          <w:rStyle w:val="FloatTok"/>
        </w:rPr>
        <w:t>8.2</w:t>
      </w:r>
      <w:r>
        <w:rPr>
          <w:rStyle w:val="NormalTok"/>
        </w:rPr>
        <w:t xml:space="preserve">, </w:t>
      </w:r>
      <w:r>
        <w:rPr>
          <w:rStyle w:val="FloatTok"/>
        </w:rPr>
        <w:t>28.5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FloatTok"/>
        </w:rPr>
        <w:t>10.4</w:t>
      </w:r>
      <w:r>
        <w:rPr>
          <w:rStyle w:val="NormalTok"/>
        </w:rPr>
        <w:t xml:space="preserve">, </w:t>
      </w:r>
      <w:r>
        <w:rPr>
          <w:rStyle w:val="FloatTok"/>
        </w:rPr>
        <w:t>11.5</w:t>
      </w:r>
      <w:r>
        <w:rPr>
          <w:rStyle w:val="NormalTok"/>
        </w:rPr>
        <w:t xml:space="preserve">, </w:t>
      </w:r>
      <w:r>
        <w:rPr>
          <w:rStyle w:val="FloatTok"/>
        </w:rPr>
        <w:t>14.3</w:t>
      </w:r>
      <w:r>
        <w:rPr>
          <w:rStyle w:val="NormalTok"/>
        </w:rPr>
        <w:t xml:space="preserve">, </w:t>
      </w:r>
      <w:r>
        <w:rPr>
          <w:rStyle w:val="FloatTok"/>
        </w:rPr>
        <w:t>17.2</w:t>
      </w:r>
      <w:r>
        <w:rPr>
          <w:rStyle w:val="NormalTok"/>
        </w:rPr>
        <w:t xml:space="preserve">, </w:t>
      </w:r>
      <w:r>
        <w:rPr>
          <w:rStyle w:val="FloatTok"/>
        </w:rPr>
        <w:t>16.8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length</w:t>
      </w:r>
      <w:r>
        <w:rPr>
          <w:rStyle w:val="NormalTok"/>
        </w:rPr>
        <w:t>(dbh)</w:t>
      </w:r>
    </w:p>
    <w:p w14:paraId="621EF16D" w14:textId="77777777" w:rsidR="003E3729" w:rsidRDefault="000C5443">
      <w:pPr>
        <w:pStyle w:val="SourceCode"/>
      </w:pPr>
      <w:r>
        <w:rPr>
          <w:rStyle w:val="VerbatimChar"/>
        </w:rPr>
        <w:t>## [1] 30</w:t>
      </w:r>
    </w:p>
    <w:p w14:paraId="621EF16E" w14:textId="77777777" w:rsidR="003E3729" w:rsidRDefault="000C5443">
      <w:pPr>
        <w:pStyle w:val="SourceCode"/>
      </w:pPr>
      <w:r>
        <w:rPr>
          <w:rStyle w:val="CommentTok"/>
        </w:rPr>
        <w:t># Medidas de tendencia central--------------------------------------------</w:t>
      </w:r>
      <w:r>
        <w:br/>
      </w:r>
      <w:r>
        <w:br/>
      </w:r>
      <w:r>
        <w:rPr>
          <w:rStyle w:val="CommentTok"/>
        </w:rPr>
        <w:t># Media</w:t>
      </w:r>
      <w:r>
        <w:br/>
      </w:r>
      <w:r>
        <w:br/>
      </w:r>
      <w:r>
        <w:rPr>
          <w:rStyle w:val="FunctionTok"/>
        </w:rPr>
        <w:t>mean</w:t>
      </w:r>
      <w:r>
        <w:rPr>
          <w:rStyle w:val="NormalTok"/>
        </w:rPr>
        <w:t>(dbh)</w:t>
      </w:r>
    </w:p>
    <w:p w14:paraId="621EF16F" w14:textId="77777777" w:rsidR="003E3729" w:rsidRDefault="000C5443">
      <w:pPr>
        <w:pStyle w:val="SourceCode"/>
      </w:pPr>
      <w:r>
        <w:rPr>
          <w:rStyle w:val="VerbatimChar"/>
        </w:rPr>
        <w:t>## [1] 15.64333</w:t>
      </w:r>
    </w:p>
    <w:p w14:paraId="621EF170" w14:textId="77777777" w:rsidR="003E3729" w:rsidRDefault="000C5443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(dbh)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(dbh)</w:t>
      </w:r>
    </w:p>
    <w:p w14:paraId="621EF171" w14:textId="77777777" w:rsidR="003E3729" w:rsidRDefault="000C5443">
      <w:pPr>
        <w:pStyle w:val="SourceCode"/>
      </w:pPr>
      <w:r>
        <w:rPr>
          <w:rStyle w:val="VerbatimChar"/>
        </w:rPr>
        <w:t>## [1] 15.64333</w:t>
      </w:r>
    </w:p>
    <w:p w14:paraId="621EF172" w14:textId="77777777" w:rsidR="003E3729" w:rsidRDefault="000C5443"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br/>
      </w:r>
      <w:r>
        <w:rPr>
          <w:rStyle w:val="FunctionTok"/>
        </w:rPr>
        <w:t>median</w:t>
      </w:r>
      <w:r>
        <w:rPr>
          <w:rStyle w:val="NormalTok"/>
        </w:rPr>
        <w:t>(dbh)</w:t>
      </w:r>
    </w:p>
    <w:p w14:paraId="621EF173" w14:textId="77777777" w:rsidR="003E3729" w:rsidRDefault="000C5443">
      <w:pPr>
        <w:pStyle w:val="SourceCode"/>
      </w:pPr>
      <w:r>
        <w:rPr>
          <w:rStyle w:val="VerbatimChar"/>
        </w:rPr>
        <w:t>## [1] 15.75</w:t>
      </w:r>
    </w:p>
    <w:p w14:paraId="621EF174" w14:textId="77777777" w:rsidR="003E3729" w:rsidRDefault="000C5443">
      <w:pPr>
        <w:pStyle w:val="SourceCode"/>
      </w:pPr>
      <w:r>
        <w:rPr>
          <w:rStyle w:val="CommentTok"/>
        </w:rPr>
        <w:t xml:space="preserve"># Media geometrica </w:t>
      </w:r>
      <w:r>
        <w:br/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(dbh)))</w:t>
      </w:r>
    </w:p>
    <w:p w14:paraId="621EF175" w14:textId="77777777" w:rsidR="003E3729" w:rsidRDefault="000C5443">
      <w:pPr>
        <w:pStyle w:val="SourceCode"/>
      </w:pPr>
      <w:r>
        <w:rPr>
          <w:rStyle w:val="VerbatimChar"/>
        </w:rPr>
        <w:t>## [1] 13.93962</w:t>
      </w:r>
    </w:p>
    <w:p w14:paraId="621EF176" w14:textId="77777777" w:rsidR="003E3729" w:rsidRDefault="000C5443">
      <w:pPr>
        <w:pStyle w:val="SourceCode"/>
      </w:pPr>
      <w:r>
        <w:rPr>
          <w:rStyle w:val="CommentTok"/>
        </w:rPr>
        <w:t># Moda</w:t>
      </w:r>
      <w:r>
        <w:br/>
      </w:r>
      <w:r>
        <w:br/>
      </w:r>
      <w:r>
        <w:rPr>
          <w:rStyle w:val="NormalTok"/>
        </w:rPr>
        <w:t xml:space="preserve">moda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 xml:space="preserve">(x),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(m1[m1</w:t>
      </w:r>
      <w:r>
        <w:rPr>
          <w:rStyle w:val="SpecialCharTok"/>
        </w:rPr>
        <w:t>==</w:t>
      </w:r>
      <w:r>
        <w:rPr>
          <w:rStyle w:val="NormalTok"/>
        </w:rPr>
        <w:t xml:space="preserve"> m1[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moda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(moda)</w:t>
      </w:r>
      <w:r>
        <w:br/>
      </w:r>
      <w:r>
        <w:rPr>
          <w:rStyle w:val="FunctionTok"/>
        </w:rPr>
        <w:lastRenderedPageBreak/>
        <w:t>return</w:t>
      </w:r>
      <w:r>
        <w:rPr>
          <w:rStyle w:val="NormalTok"/>
        </w:rPr>
        <w:t>(moda)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Medida de dispercion</w:t>
      </w:r>
      <w:r>
        <w:rPr>
          <w:rStyle w:val="CommentTok"/>
        </w:rPr>
        <w:t xml:space="preserve">  ---------------------------------------------------</w:t>
      </w:r>
      <w:r>
        <w:br/>
      </w:r>
      <w:r>
        <w:br/>
      </w:r>
      <w:r>
        <w:rPr>
          <w:rStyle w:val="CommentTok"/>
        </w:rPr>
        <w:t># rango</w:t>
      </w:r>
      <w:r>
        <w:br/>
      </w:r>
      <w:r>
        <w:rPr>
          <w:rStyle w:val="FunctionTok"/>
        </w:rPr>
        <w:t>range</w:t>
      </w:r>
      <w:r>
        <w:rPr>
          <w:rStyle w:val="NormalTok"/>
        </w:rPr>
        <w:t>(dbh)</w:t>
      </w:r>
    </w:p>
    <w:p w14:paraId="621EF177" w14:textId="77777777" w:rsidR="003E3729" w:rsidRDefault="000C5443">
      <w:pPr>
        <w:pStyle w:val="SourceCode"/>
      </w:pPr>
      <w:r>
        <w:rPr>
          <w:rStyle w:val="VerbatimChar"/>
        </w:rPr>
        <w:t>## [1]  5.4 34.3</w:t>
      </w:r>
    </w:p>
    <w:p w14:paraId="621EF178" w14:textId="77777777" w:rsidR="003E3729" w:rsidRDefault="000C5443">
      <w:pPr>
        <w:pStyle w:val="SourceCode"/>
      </w:pPr>
      <w:r>
        <w:rPr>
          <w:rStyle w:val="CommentTok"/>
        </w:rPr>
        <w:t># Varianca (s elevado a la 2 )</w:t>
      </w:r>
      <w:r>
        <w:br/>
      </w:r>
      <w:r>
        <w:br/>
      </w:r>
      <w:r>
        <w:rPr>
          <w:rStyle w:val="FunctionTok"/>
        </w:rPr>
        <w:t>var</w:t>
      </w:r>
      <w:r>
        <w:rPr>
          <w:rStyle w:val="NormalTok"/>
        </w:rPr>
        <w:t>(dbh)</w:t>
      </w:r>
    </w:p>
    <w:p w14:paraId="621EF179" w14:textId="77777777" w:rsidR="003E3729" w:rsidRDefault="000C5443">
      <w:pPr>
        <w:pStyle w:val="SourceCode"/>
      </w:pPr>
      <w:r>
        <w:rPr>
          <w:rStyle w:val="VerbatimChar"/>
        </w:rPr>
        <w:t>## [1] 55.48599</w:t>
      </w:r>
    </w:p>
    <w:p w14:paraId="621EF17A" w14:textId="77777777" w:rsidR="003E3729" w:rsidRDefault="000C5443">
      <w:pPr>
        <w:pStyle w:val="SourceCode"/>
      </w:pPr>
      <w:r>
        <w:rPr>
          <w:rStyle w:val="CommentTok"/>
        </w:rPr>
        <w:t xml:space="preserve"># Desviacion estandar (s) funcion sd </w:t>
      </w:r>
      <w:r>
        <w:br/>
      </w:r>
      <w:r>
        <w:br/>
      </w:r>
      <w:r>
        <w:rPr>
          <w:rStyle w:val="FunctionTok"/>
        </w:rPr>
        <w:t>sd</w:t>
      </w:r>
      <w:r>
        <w:rPr>
          <w:rStyle w:val="NormalTok"/>
        </w:rPr>
        <w:t>(dbh)</w:t>
      </w:r>
    </w:p>
    <w:p w14:paraId="621EF17B" w14:textId="77777777" w:rsidR="003E3729" w:rsidRDefault="000C5443">
      <w:pPr>
        <w:pStyle w:val="SourceCode"/>
      </w:pPr>
      <w:r>
        <w:rPr>
          <w:rStyle w:val="VerbatimChar"/>
        </w:rPr>
        <w:t>## [1] 7.448892</w:t>
      </w:r>
    </w:p>
    <w:p w14:paraId="621EF17C" w14:textId="77777777" w:rsidR="003E3729" w:rsidRDefault="000C5443">
      <w:pPr>
        <w:pStyle w:val="SourceCode"/>
      </w:pPr>
      <w:r>
        <w:rPr>
          <w:rStyle w:val="CommentTok"/>
        </w:rPr>
        <w:t># Obtener la rais cuadrada de la varianza me da la SD</w:t>
      </w:r>
      <w:r>
        <w:br/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var</w:t>
      </w:r>
      <w:r>
        <w:rPr>
          <w:rStyle w:val="NormalTok"/>
        </w:rPr>
        <w:t>(dbh))</w:t>
      </w:r>
    </w:p>
    <w:p w14:paraId="621EF17D" w14:textId="77777777" w:rsidR="003E3729" w:rsidRDefault="000C5443">
      <w:pPr>
        <w:pStyle w:val="SourceCode"/>
      </w:pPr>
      <w:r>
        <w:rPr>
          <w:rStyle w:val="VerbatimChar"/>
        </w:rPr>
        <w:t>## [1] 7.448892</w:t>
      </w:r>
    </w:p>
    <w:p w14:paraId="621EF17E" w14:textId="77777777" w:rsidR="003E3729" w:rsidRDefault="000C5443">
      <w:pPr>
        <w:pStyle w:val="SourceCode"/>
      </w:pPr>
      <w:r>
        <w:rPr>
          <w:rStyle w:val="CommentTok"/>
        </w:rPr>
        <w:t># cuantiles o percentiles</w:t>
      </w:r>
      <w:r>
        <w:br/>
      </w:r>
      <w:r>
        <w:br/>
      </w:r>
      <w:r>
        <w:rPr>
          <w:rStyle w:val="FunctionTok"/>
        </w:rPr>
        <w:t>quantile</w:t>
      </w:r>
      <w:r>
        <w:rPr>
          <w:rStyle w:val="NormalTok"/>
        </w:rPr>
        <w:t xml:space="preserve">(dbh,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CommentTok"/>
        </w:rPr>
        <w:t># El cuantil 0.5 correspondiente al valor de la media</w:t>
      </w:r>
    </w:p>
    <w:p w14:paraId="621EF17F" w14:textId="77777777" w:rsidR="003E3729" w:rsidRDefault="000C5443">
      <w:pPr>
        <w:pStyle w:val="SourceCode"/>
      </w:pPr>
      <w:r>
        <w:rPr>
          <w:rStyle w:val="VerbatimChar"/>
        </w:rPr>
        <w:t xml:space="preserve">##   50% </w:t>
      </w:r>
      <w:r>
        <w:br/>
      </w:r>
      <w:r>
        <w:rPr>
          <w:rStyle w:val="VerbatimChar"/>
        </w:rPr>
        <w:t>## 15.75</w:t>
      </w:r>
    </w:p>
    <w:p w14:paraId="621EF180" w14:textId="77777777" w:rsidR="003E3729" w:rsidRDefault="000C5443">
      <w:pPr>
        <w:pStyle w:val="SourceCode"/>
      </w:pPr>
      <w:r>
        <w:rPr>
          <w:rStyle w:val="CommentTok"/>
        </w:rPr>
        <w:t># Cuantil 15%</w:t>
      </w:r>
      <w:r>
        <w:br/>
      </w:r>
      <w:r>
        <w:br/>
      </w:r>
      <w:r>
        <w:rPr>
          <w:rStyle w:val="FunctionTok"/>
        </w:rPr>
        <w:t>quantile</w:t>
      </w:r>
      <w:r>
        <w:rPr>
          <w:rStyle w:val="NormalTok"/>
        </w:rPr>
        <w:t xml:space="preserve">(dbh, </w:t>
      </w:r>
      <w:r>
        <w:rPr>
          <w:rStyle w:val="FloatTok"/>
        </w:rPr>
        <w:t>0.15</w:t>
      </w:r>
      <w:r>
        <w:rPr>
          <w:rStyle w:val="NormalTok"/>
        </w:rPr>
        <w:t>)</w:t>
      </w:r>
    </w:p>
    <w:p w14:paraId="621EF181" w14:textId="77777777" w:rsidR="003E3729" w:rsidRDefault="000C5443">
      <w:pPr>
        <w:pStyle w:val="SourceCode"/>
      </w:pPr>
      <w:r>
        <w:rPr>
          <w:rStyle w:val="VerbatimChar"/>
        </w:rPr>
        <w:t xml:space="preserve">##   15% </w:t>
      </w:r>
      <w:r>
        <w:br/>
      </w:r>
      <w:r>
        <w:rPr>
          <w:rStyle w:val="VerbatimChar"/>
        </w:rPr>
        <w:t>## 7.90</w:t>
      </w:r>
      <w:r>
        <w:rPr>
          <w:rStyle w:val="VerbatimChar"/>
        </w:rPr>
        <w:t>5</w:t>
      </w:r>
    </w:p>
    <w:p w14:paraId="621EF182" w14:textId="77777777" w:rsidR="003E3729" w:rsidRDefault="000C5443">
      <w:pPr>
        <w:pStyle w:val="SourceCode"/>
      </w:pPr>
      <w:r>
        <w:rPr>
          <w:rStyle w:val="CommentTok"/>
        </w:rPr>
        <w:t># Funcion fivenum</w:t>
      </w:r>
      <w:r>
        <w:br/>
      </w:r>
      <w:r>
        <w:br/>
      </w:r>
      <w:r>
        <w:rPr>
          <w:rStyle w:val="FunctionTok"/>
        </w:rPr>
        <w:t>fivenum</w:t>
      </w:r>
      <w:r>
        <w:rPr>
          <w:rStyle w:val="NormalTok"/>
        </w:rPr>
        <w:t>(dbh)</w:t>
      </w:r>
    </w:p>
    <w:p w14:paraId="621EF183" w14:textId="77777777" w:rsidR="003E3729" w:rsidRDefault="000C5443">
      <w:pPr>
        <w:pStyle w:val="SourceCode"/>
      </w:pPr>
      <w:r>
        <w:rPr>
          <w:rStyle w:val="VerbatimChar"/>
        </w:rPr>
        <w:t>## [1]  5.40  9.70 15.75 20.50 34.30</w:t>
      </w:r>
    </w:p>
    <w:p w14:paraId="621EF184" w14:textId="77777777" w:rsidR="003E3729" w:rsidRDefault="000C5443">
      <w:pPr>
        <w:pStyle w:val="SourceCode"/>
      </w:pPr>
      <w:r>
        <w:rPr>
          <w:rStyle w:val="CommentTok"/>
        </w:rPr>
        <w:t># Coeficiente de Variacion (CV %)</w:t>
      </w:r>
      <w:r>
        <w:br/>
      </w:r>
      <w:r>
        <w:br/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(dbh)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(dbh)</w:t>
      </w:r>
    </w:p>
    <w:p w14:paraId="621EF185" w14:textId="77777777" w:rsidR="003E3729" w:rsidRDefault="000C5443">
      <w:pPr>
        <w:pStyle w:val="SourceCode"/>
      </w:pPr>
      <w:r>
        <w:rPr>
          <w:rStyle w:val="VerbatimChar"/>
        </w:rPr>
        <w:t>## [1] 47.61704</w:t>
      </w:r>
    </w:p>
    <w:p w14:paraId="621EF186" w14:textId="77777777" w:rsidR="003E3729" w:rsidRDefault="000C5443">
      <w:pPr>
        <w:pStyle w:val="SourceCode"/>
      </w:pPr>
      <w:r>
        <w:rPr>
          <w:rStyle w:val="CommentTok"/>
        </w:rPr>
        <w:lastRenderedPageBreak/>
        <w:t># Representacion grafica --------------------------------------------------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# Grafica de Boxplot o de cajas </w:t>
      </w:r>
      <w:r>
        <w:br/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 xml:space="preserve">(dbh, </w:t>
      </w:r>
      <w:r>
        <w:rPr>
          <w:rStyle w:val="AttributeTok"/>
        </w:rPr>
        <w:t>horizontal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"Grafica de boxplot"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"Diametro (cm"</w:t>
      </w:r>
      <w:r>
        <w:rPr>
          <w:rStyle w:val="NormalTok"/>
        </w:rPr>
        <w:t>)</w:t>
      </w:r>
    </w:p>
    <w:p w14:paraId="621EF187" w14:textId="77777777" w:rsidR="003E3729" w:rsidRDefault="000C5443">
      <w:pPr>
        <w:pStyle w:val="FirstParagraph"/>
      </w:pPr>
      <w:r>
        <w:rPr>
          <w:noProof/>
        </w:rPr>
        <w:drawing>
          <wp:inline distT="0" distB="0" distL="0" distR="0" wp14:anchorId="621EF18C" wp14:editId="621EF18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RMULAS-DE-DESVIACION-Y-MEDIA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EF188" w14:textId="77777777" w:rsidR="003E3729" w:rsidRDefault="000C5443">
      <w:pPr>
        <w:pStyle w:val="SourceCode"/>
      </w:pPr>
      <w:r>
        <w:rPr>
          <w:rStyle w:val="CommentTok"/>
        </w:rPr>
        <w:t># Grafica de Tallo y Hoja (stem)</w:t>
      </w:r>
      <w:r>
        <w:br/>
      </w:r>
      <w:r>
        <w:br/>
      </w:r>
      <w:r>
        <w:rPr>
          <w:rStyle w:val="FunctionTok"/>
        </w:rPr>
        <w:t>stem</w:t>
      </w:r>
      <w:r>
        <w:rPr>
          <w:rStyle w:val="NormalTok"/>
        </w:rPr>
        <w:t xml:space="preserve">(dbh, </w:t>
      </w:r>
      <w:r>
        <w:rPr>
          <w:rStyle w:val="AttributeTok"/>
        </w:rPr>
        <w:t>scale=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21EF189" w14:textId="77777777" w:rsidR="003E3729" w:rsidRDefault="000C54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The decimal point is at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4 | 47</w:t>
      </w:r>
      <w:r>
        <w:br/>
      </w:r>
      <w:r>
        <w:rPr>
          <w:rStyle w:val="VerbatimChar"/>
        </w:rPr>
        <w:t>##    6 | 578</w:t>
      </w:r>
      <w:r>
        <w:br/>
      </w:r>
      <w:r>
        <w:rPr>
          <w:rStyle w:val="VerbatimChar"/>
        </w:rPr>
        <w:t>##    8 | 127</w:t>
      </w:r>
      <w:r>
        <w:br/>
      </w:r>
      <w:r>
        <w:rPr>
          <w:rStyle w:val="VerbatimChar"/>
        </w:rPr>
        <w:t>##   10 | 0425</w:t>
      </w:r>
      <w:r>
        <w:br/>
      </w:r>
      <w:r>
        <w:rPr>
          <w:rStyle w:val="VerbatimChar"/>
        </w:rPr>
        <w:t xml:space="preserve">##   12 | </w:t>
      </w:r>
      <w:r>
        <w:br/>
      </w:r>
      <w:r>
        <w:rPr>
          <w:rStyle w:val="VerbatimChar"/>
        </w:rPr>
        <w:t>##   14 | 3569</w:t>
      </w:r>
      <w:r>
        <w:br/>
      </w:r>
      <w:r>
        <w:rPr>
          <w:rStyle w:val="VerbatimChar"/>
        </w:rPr>
        <w:t>##   16 | 158225</w:t>
      </w:r>
      <w:r>
        <w:br/>
      </w:r>
      <w:r>
        <w:rPr>
          <w:rStyle w:val="VerbatimChar"/>
        </w:rPr>
        <w:t xml:space="preserve">##   18 | </w:t>
      </w:r>
      <w:r>
        <w:br/>
      </w:r>
      <w:r>
        <w:rPr>
          <w:rStyle w:val="VerbatimChar"/>
        </w:rPr>
        <w:t>##   20 | 5</w:t>
      </w:r>
      <w:r>
        <w:br/>
      </w:r>
      <w:r>
        <w:rPr>
          <w:rStyle w:val="VerbatimChar"/>
        </w:rPr>
        <w:t>##   22 | 14</w:t>
      </w:r>
      <w:r>
        <w:br/>
      </w:r>
      <w:r>
        <w:rPr>
          <w:rStyle w:val="VerbatimChar"/>
        </w:rPr>
        <w:t>##   24 | 13</w:t>
      </w:r>
      <w:r>
        <w:br/>
      </w:r>
      <w:r>
        <w:rPr>
          <w:rStyle w:val="VerbatimChar"/>
        </w:rPr>
        <w:t>##   26 | 3</w:t>
      </w:r>
      <w:r>
        <w:br/>
      </w:r>
      <w:r>
        <w:rPr>
          <w:rStyle w:val="VerbatimChar"/>
        </w:rPr>
        <w:lastRenderedPageBreak/>
        <w:t>##   28 | 5</w:t>
      </w:r>
      <w:r>
        <w:br/>
      </w:r>
      <w:r>
        <w:rPr>
          <w:rStyle w:val="VerbatimChar"/>
        </w:rPr>
        <w:t xml:space="preserve">##   30 | </w:t>
      </w:r>
      <w:r>
        <w:br/>
      </w:r>
      <w:r>
        <w:rPr>
          <w:rStyle w:val="VerbatimChar"/>
        </w:rPr>
        <w:t xml:space="preserve">##   32 | </w:t>
      </w:r>
      <w:r>
        <w:br/>
      </w:r>
      <w:r>
        <w:rPr>
          <w:rStyle w:val="VerbatimChar"/>
        </w:rPr>
        <w:t>##   34 | 3</w:t>
      </w:r>
    </w:p>
    <w:p w14:paraId="621EF18A" w14:textId="77777777" w:rsidR="003E3729" w:rsidRDefault="000C5443">
      <w:pPr>
        <w:pStyle w:val="SourceCode"/>
      </w:pPr>
      <w:r>
        <w:rPr>
          <w:rStyle w:val="CommentTok"/>
        </w:rPr>
        <w:t xml:space="preserve"># Grafica de histograma 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(dbh,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"Histograma"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"Diametro (cm)"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"Frecuencia"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))</w:t>
      </w:r>
    </w:p>
    <w:p w14:paraId="621EF18B" w14:textId="77777777" w:rsidR="003E3729" w:rsidRDefault="000C5443">
      <w:pPr>
        <w:pStyle w:val="FirstParagraph"/>
      </w:pPr>
      <w:r>
        <w:rPr>
          <w:noProof/>
        </w:rPr>
        <w:drawing>
          <wp:inline distT="0" distB="0" distL="0" distR="0" wp14:anchorId="621EF18E" wp14:editId="621EF18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RMULAS-DE-DESVIACION-Y-MEDIA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37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EF194" w14:textId="77777777" w:rsidR="00000000" w:rsidRDefault="000C5443">
      <w:pPr>
        <w:spacing w:after="0"/>
      </w:pPr>
      <w:r>
        <w:separator/>
      </w:r>
    </w:p>
  </w:endnote>
  <w:endnote w:type="continuationSeparator" w:id="0">
    <w:p w14:paraId="621EF196" w14:textId="77777777" w:rsidR="00000000" w:rsidRDefault="000C54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EF190" w14:textId="77777777" w:rsidR="003E3729" w:rsidRDefault="000C5443">
      <w:r>
        <w:separator/>
      </w:r>
    </w:p>
  </w:footnote>
  <w:footnote w:type="continuationSeparator" w:id="0">
    <w:p w14:paraId="621EF191" w14:textId="77777777" w:rsidR="003E3729" w:rsidRDefault="000C5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03ECE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5443"/>
    <w:rsid w:val="003E3729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F169"/>
  <w15:docId w15:val="{CDA0C8B8-38D1-4377-A42F-8FC28553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1735</Characters>
  <Application>Microsoft Office Word</Application>
  <DocSecurity>4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FORMULAS-DE-DESVIACION-Y-MEDIAS.R</dc:title>
  <dc:creator>maria</dc:creator>
  <cp:keywords/>
  <cp:lastModifiedBy>Maria De Jesus</cp:lastModifiedBy>
  <cp:revision>2</cp:revision>
  <dcterms:created xsi:type="dcterms:W3CDTF">2021-02-25T14:58:00Z</dcterms:created>
  <dcterms:modified xsi:type="dcterms:W3CDTF">2021-02-25T14:58:00Z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2021-02-25</vt:lpwstr>
  </property>
</Properties>
</file>