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READING BY ABSTRACTION :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0" w:right="14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0" w:right="147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31: inicializa el valor de la variable line.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32: se llama al constructor de la clase Entry para inicializar el valor de la variable en.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30-33: constructor de la clase.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insertEntry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36: pone el valor de la variable en a p.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37: se llama a la función createLine y el valor que devuelve esta se almacena en la variable line.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35-38: la función insertEntry tiene como parámetro a p de tipo Entry. Se encarga de insertar una entrada y de almacenar los datos de un usuario en la variable line, cuyo valor se puede obtener a través del método getLine().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insertLine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41:pone el valor de la variable line a l.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42: se llama a la función createEntry() y  el valor de retorno se almacena en la variable llamada en.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40-43: la función insertLine() tiene como parámetro a la variable l de tipo string y crea un objeto de tipo Entry con los mismos datos que se pueden obtener a través del método  getEntry().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createEntry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54: se llama al constructor String() para crear un string vacío y se almacena en la variable tipo string llamada nombre.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55: se llama al constructor String() para crear un string vacío y se almacena en la variable tipo string llamada apellido.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56: se llama al constructor String() para crear un string vacío y se almacena en la variable tipo string llamada dirección.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57: se llama al constructor String() para crear un string vacío y se almacena en la variable tipo string llamada población.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58: se llama al constructor String() para crear un string vacío y se almacena en la variable tipo string llamada provincia.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59: se llama al constructor String() para crear un string vacío y se almacena en la variable tipo string llamada código.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60:se llama al constructor String() para crear un string vacío y se almacena en la variable tipo string llamada teléfono.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61: se crea la variable tipo int llamada anno con el valor de 0.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62: se crean las variables tipo int llamadas posNom,posDir,posPob,posProv,posCod,posTfno,posAnno y longitud.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63: se crea la variable booleana llamada auxb con el valor de true.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64: se llama al constructor Entry() para inicializar la variable auxp de tipo Entry.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66: se llama a la función length() que devuelve la longitud de la variable llamada line y se almacena en la variable longitud.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67: se llama a la función indexOf con el parámetro NOM. Esta función devuelve el índice que índica la posición inicial del String NOM. El valor devuelto se almacena en posNom.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68: se llama a la función indexOf con el parámetro APE. Esta función devuelve el índice que índica la posición inicial del String APE. El valor devuelto se almacena en posApe.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69: se llama a la función indexOf con el parámetro DIR. Esta función devuelve el índice que índica la posición inicial del String DIR. El valor devuelto se almacena en posDir.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70: se llama a la función indexOf con el parámetro POB. Esta función devuelve el índice que índica la posición inicial del String POB. El valor devuelto se almacena en posPob.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71: se llama a la función indexOf con el parámetro PRO. Esta función devuelve el índice que índica la posición inicial del String PRO. El valor devuelto se almacena en posProv.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72: se llama a la función indexOf con el parámetro COD. Esta función devuelve el índice que índica la posición inicial del String COD. El valor devuelto se almacena en posCod.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73: se llama a la función indexOf con el parámetro TFN. Esta función devuelve el índice que índica la posición inicial del String TFN. El valor devuelto se almacena en posTfno.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74: se llama a la función indexOf con el parámetro ANNO. Esta función devuelve el índice que índica la posición inicial del String ANNO. El valor devuelto se almacena en posAnno.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77: se llama a la función trim() que elimina los espacios en blanco que se encuentren entre los índices indicados en la función substring(posNom+7,posApe-2) y se almacena en la variable string llamada nombre.//+7 porque el nombre está compuesto por 7 caracteres y -2 para señalizar a la posición anterior a la inicial de la variable apellido.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78: se llama a la función trim() que elimina los espacios en blanco que se encuentren entre los índices indicados en la función substring(posApe+11,posDir-2) y se almacena en la variable string llamada apellido.//+11 porque el apellido  está compuesto por 11 caracteres y -2 para señalizar a la posición anterior a la inicial de la variable direccion.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79: se llama a la función trim() que elimina los espacios en blanco que se encuentren entre los índices indicados en la función substring(posDir+11,posPob-2) y se almacena en la variable string llamada dirección.//+11 porque la dirección  está compuesta por 11 caracteres y -2 para señalizar a la posición anterior a la inicial de la variable población.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80: se llama a la función trim() que elimina los espacios en blanco que se encuentren entre los índices indicados en la función substring(posPob+11,posProv-2) y se almacena en la variable string llamada población.//+11 porque la población  está compuesta por 11 caracteres y -2 para señalizar a la posición anterior a la inicial de la variable provincia.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81: se llama a la función trim() que elimina los espacios en blanco que se encuentren entre los índices indicados en la función substring(posProv+11,posCod-2) y se almacena en la variable string llamada provincia.//+11 porque la provincia está compuesta por 11 caracteres y -2 para señalizar a la posición anterior a la inicial de la variable código.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82: se llama a la función trim() que elimina los espacios en blanco que se encuentren entre los índices indicados en la función substring(posCod+7,posTfno-2) y se almacena en la variable string llamada codigo.//+7 porque el código está compuesto por 7 caracteres y -2 para señalizar a la posición anterior a la inicial de la variable telefono.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83: se llama a la función trim() que elimina los espacios en blanco que se encuentren entre los índices indicados en la función substring(posTfno+9,posAnno-2) y se almacena en la variable string llamada telefono.//+9 porque el telefono está compuesto por 9 caracteres y -2 para señalizar a la posición anterior a la inicial de la variable anno.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84: se llama a la función trim() que elimina los espacios en blanco que se encuentren entre los índices indicados en la función substring(posAnno+10,longitud). Se llama también a la función parseInt() de la clase Integer que convierte el string en una variable tipo int y se almacena en la variable int llamada anno.//+10 porque el anno  está compuesto por 10 caracteres y longitud  para señalizar a la posición final de la variable line.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85: en la variable auxb se almacena el valor de true.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76-86: si las variables pos tienen un valor distinto de -1 se almacenan los datos del usuario en todas las variables y auxb adquiere el valor de true.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87: si alguna de las variables pos tiene el valor de -1, la variable auxb toma el valor de false.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89: se llama a la función setName que tiene de parámetro la variable nombre, que es el que obtiene la variable de tipo Entry auxp.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90: se llama a la función setSurname que tiene de parámetro la variable apellido, que es el que obtiene la variable de tipo Entry auxp.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91: se llama a la función setAdress que tiene de parámetro la variable direccion, que es la que obtiene la variable de tipo Entry auxp.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92: se llama a la función setCity que tiene de parámetro la variable poblacion, que es la que obtiene la variable de tipo Entry auxp.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93: se llama a la función setCountry que tiene de parámetro la variable provincia, que es la que obtiene la variable de tipo Entry auxp.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94: se llama a la función setZip que tiene de parámetro la variable codigo, que es la que obtiene la variable de tipo Entry auxp.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95: se llama a la función setTelephone que tiene de parámetro la variable telefono, que es la que obtiene la variable de tipo Entry auxp.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96: se llama a la función setBirthYear que tiene de parámetro la variable anno, que es la que obtiene la variable de tipo Entry auxp.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88-97: si la variable booleana auxb tiene el valor de true, se obtienen todos los datos del usuario, que formarán los datos de la variable tipo Entry auxp.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98: se devuelve el valor de la variable tipo Entry auxp.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53-99: la función createEntry() crea una entrada y la devuelve en una variable tipo Entry.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createLine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102:se llama a la función getName() y el nombre que se obtiene se almacena en la variable string llamada nombre.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103: se llama a la función getSurname() y el apellido que se obtiene se almacena en la variable string llamada apellido.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104: se llama a la función getAddress() y la dirección que se obtiene se almacena en la variable string llamada direccion.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105: se llama a la función getCity() y la poblacion que se obtiene se almacena en la variable string llamada poblacion.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106: se llama a la función getCountry() y la provincia que se obtiene se almacena en la variable string llamada provincia.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107: se llama a la función getZip() y el codigo que se obtiene se almacena en la variable string llamada codigo.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108: se llama a la función getTelephone() y el telefono que se obtiene se almacena en la variable string llamada telefono.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109: se llama a la función getBirthYear() y el año de nacimiento que se obtiene se almacena en la variable int llamada anno.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110: se crea una variable tipo string y se inicializa.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113: se almacena en aux2 el string formado por NOM, APE Y DIR con sus respectivos valores y un '.' de por medio.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114:se almacena el valor de aux2 concatenado con el string formado por POB,PRO,COD con sus respectivos valores y un '.' de por medio.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115: se almacena el valor de aux2 concatenado con el string formado por TFN y ANNO con sus respectivos valores y un '.' de por medio.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112-116: se llama a la función hasData() para obtener los datos de la variable tipo Entry llamada en. Si tiene datos, se almacenan en aux2.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117: se devuelve el valor de la variable aux2.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Línea 101-118: se crea una línea de entrada.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3C2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+Gs9/+DujsqiWD/cnM7WqNzYg==">AMUW2mW3Fc9sPgoK9sSgdVr9inYeTbMS9e4WF1sqHk6X68YDkkgKmkQmoZGaYr1vynPF5cFn1pPteH+IUGEJ26BTOZLef0VwVLzGzhs9blnnV1SfAgWCtDY=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2019-11-06T03:48:00Z</dcterms:created>
  <dc:creator>alevelasquez</dc:creator>
</cp:coreProperties>
</file>