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D2B24" w14:textId="712E2520" w:rsidR="00542976" w:rsidRDefault="00C33073">
      <w:r>
        <w:t>Hello !</w:t>
      </w:r>
    </w:p>
    <w:sectPr w:rsidR="00542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E9B"/>
    <w:rsid w:val="00542976"/>
    <w:rsid w:val="00AC1E9B"/>
    <w:rsid w:val="00C33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815B4"/>
  <w15:chartTrackingRefBased/>
  <w15:docId w15:val="{20633013-605D-40B9-BAD9-CDA7C7B85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dan.tanase</dc:creator>
  <cp:keywords/>
  <dc:description/>
  <cp:lastModifiedBy>dan.tanase</cp:lastModifiedBy>
  <cp:revision>3</cp:revision>
  <dcterms:created xsi:type="dcterms:W3CDTF">2023-09-18T11:51:00Z</dcterms:created>
  <dcterms:modified xsi:type="dcterms:W3CDTF">2023-09-18T11:51:00Z</dcterms:modified>
</cp:coreProperties>
</file>