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9A673" w14:textId="77777777" w:rsidR="00264C08" w:rsidRDefault="00264C08"/>
    <w:p w14:paraId="7737CA99" w14:textId="5110F9BD" w:rsidR="009660A6" w:rsidRDefault="00264C08">
      <w:r w:rsidRPr="00264C08">
        <w:drawing>
          <wp:inline distT="0" distB="0" distL="0" distR="0" wp14:anchorId="37D28F77" wp14:editId="664DC87B">
            <wp:extent cx="5379720" cy="29775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723"/>
                    <a:stretch/>
                  </pic:blipFill>
                  <pic:spPr bwMode="auto">
                    <a:xfrm>
                      <a:off x="0" y="0"/>
                      <a:ext cx="5379720" cy="2977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B7ECB" w14:textId="293C3493" w:rsidR="00264C08" w:rsidRDefault="00264C08"/>
    <w:p w14:paraId="7165EBE8" w14:textId="1D109495" w:rsidR="00264C08" w:rsidRDefault="00264C08" w:rsidP="00264C08">
      <w:r>
        <w:t xml:space="preserve">Esta </w:t>
      </w:r>
      <w:r>
        <w:t xml:space="preserve">escena 1 </w:t>
      </w:r>
      <w:r>
        <w:t xml:space="preserve">muestra la pantalla principal de </w:t>
      </w:r>
      <w:proofErr w:type="spellStart"/>
      <w:r>
        <w:rPr>
          <w:rStyle w:val="Textoennegrita"/>
        </w:rPr>
        <w:t>EduStream</w:t>
      </w:r>
      <w:proofErr w:type="spellEnd"/>
      <w:r>
        <w:t xml:space="preserve">, una </w:t>
      </w:r>
      <w:proofErr w:type="spellStart"/>
      <w:r>
        <w:t>sitemao</w:t>
      </w:r>
      <w:proofErr w:type="spellEnd"/>
      <w:r>
        <w:t xml:space="preserve"> educativ</w:t>
      </w:r>
      <w:r>
        <w:t>o</w:t>
      </w:r>
      <w:r>
        <w:t xml:space="preserve"> con un diseño moderno y amigable.</w:t>
      </w:r>
    </w:p>
    <w:p w14:paraId="6E182162" w14:textId="77777777" w:rsidR="00264C08" w:rsidRDefault="00264C08" w:rsidP="00264C08">
      <w:r>
        <w:t xml:space="preserve">En el centro se ve una </w:t>
      </w:r>
      <w:proofErr w:type="spellStart"/>
      <w:r>
        <w:t>tablet</w:t>
      </w:r>
      <w:proofErr w:type="spellEnd"/>
      <w:r>
        <w:t xml:space="preserve"> grande con un botón de </w:t>
      </w:r>
      <w:r>
        <w:rPr>
          <w:rStyle w:val="Textoennegrita"/>
        </w:rPr>
        <w:t>Play</w:t>
      </w:r>
      <w:r>
        <w:t xml:space="preserve">, como si fuera una plataforma de videos, acompañada del mensaje “Haz del aprendizaje tu mejor </w:t>
      </w:r>
      <w:proofErr w:type="spellStart"/>
      <w:r>
        <w:t>stream</w:t>
      </w:r>
      <w:proofErr w:type="spellEnd"/>
      <w:r>
        <w:t xml:space="preserve">”. Esto da la idea de que aprender aquí es dinámico y parecido a ver contenido en </w:t>
      </w:r>
      <w:proofErr w:type="spellStart"/>
      <w:r>
        <w:t>streaming</w:t>
      </w:r>
      <w:proofErr w:type="spellEnd"/>
      <w:r>
        <w:t>.</w:t>
      </w:r>
    </w:p>
    <w:p w14:paraId="2EC5A16B" w14:textId="77777777" w:rsidR="00264C08" w:rsidRDefault="00264C08" w:rsidP="00264C08">
      <w:r>
        <w:t xml:space="preserve">A la izquierda hay libros con un birrete encima, que representan el estudio tradicional, y botones rosados de </w:t>
      </w:r>
      <w:r>
        <w:rPr>
          <w:rStyle w:val="Textoennegrita"/>
        </w:rPr>
        <w:t>Opciones</w:t>
      </w:r>
      <w:r>
        <w:t xml:space="preserve"> y </w:t>
      </w:r>
      <w:r>
        <w:rPr>
          <w:rStyle w:val="Textoennegrita"/>
        </w:rPr>
        <w:t>Salir</w:t>
      </w:r>
      <w:r>
        <w:t xml:space="preserve">. Abajo está el botón </w:t>
      </w:r>
      <w:r>
        <w:rPr>
          <w:rStyle w:val="Textoennegrita"/>
        </w:rPr>
        <w:t>Empezar</w:t>
      </w:r>
      <w:r>
        <w:t>, que invita a iniciar la experiencia.</w:t>
      </w:r>
    </w:p>
    <w:p w14:paraId="05B9A494" w14:textId="77777777" w:rsidR="00264C08" w:rsidRPr="00264C08" w:rsidRDefault="00264C08"/>
    <w:sectPr w:rsidR="00264C08" w:rsidRPr="00264C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08"/>
    <w:rsid w:val="00264C08"/>
    <w:rsid w:val="0096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B262"/>
  <w15:chartTrackingRefBased/>
  <w15:docId w15:val="{3900FF7F-DD70-4CE5-A87C-E3F9A2BC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4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64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3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pilar</dc:creator>
  <cp:keywords/>
  <dc:description/>
  <cp:lastModifiedBy>maria del pilar</cp:lastModifiedBy>
  <cp:revision>1</cp:revision>
  <dcterms:created xsi:type="dcterms:W3CDTF">2026-03-04T03:49:00Z</dcterms:created>
  <dcterms:modified xsi:type="dcterms:W3CDTF">2026-03-04T03:51:00Z</dcterms:modified>
</cp:coreProperties>
</file>