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il_painting_mondays_brand_and_co_8eccda"/>
      <w:r>
        <w:rPr>
          <w:rFonts w:eastAsia="georgia" w:cs="georgia" w:ascii="georgia" w:hAnsi="georgia"/>
          <w:b/>
          <w:color w:val="000000"/>
          <w:sz w:val="39"/>
        </w:rPr>
        <w:t xml:space="preserve">Oil Painting Mondays Brand and Content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rand_core"/>
      <w:r>
        <w:rPr>
          <w:rFonts w:eastAsia="georgia" w:cs="georgia" w:ascii="georgia" w:hAnsi="georgia"/>
          <w:b/>
          <w:color w:val="000000"/>
          <w:sz w:val="24"/>
        </w:rPr>
        <w:t xml:space="preserve">Brand Core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working_name"/>
      <w:r>
        <w:rPr>
          <w:rFonts w:eastAsia="georgia" w:cs="georgia" w:ascii="georgia" w:hAnsi="georgia"/>
          <w:b/>
          <w:color w:val="000000"/>
          <w:sz w:val="24"/>
        </w:rPr>
        <w:t xml:space="preserve">Working Name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Oil Painting Mondays</w:t>
      </w:r>
    </w:p>
    <w:p>
      <w:pPr>
        <w:spacing w:line="360" w:before="315" w:after="105" w:lineRule="auto"/>
        <w:ind w:left="-30"/>
        <w:jc w:val="left"/>
      </w:pPr>
      <w:bookmarkStart w:id="3" w:name="brand_type"/>
      <w:r>
        <w:rPr>
          <w:rFonts w:eastAsia="georgia" w:cs="georgia" w:ascii="georgia" w:hAnsi="georgia"/>
          <w:b/>
          <w:color w:val="000000"/>
          <w:sz w:val="24"/>
        </w:rPr>
        <w:t xml:space="preserve">Brand Type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Women’s art club / artist community</w:t>
      </w:r>
    </w:p>
    <w:p>
      <w:pPr>
        <w:spacing w:line="360" w:before="315" w:after="105" w:lineRule="auto"/>
        <w:ind w:left="-30"/>
        <w:jc w:val="left"/>
      </w:pPr>
      <w:bookmarkStart w:id="4" w:name="brand_positioning"/>
      <w:r>
        <w:rPr>
          <w:rFonts w:eastAsia="georgia" w:cs="georgia" w:ascii="georgia" w:hAnsi="georgia"/>
          <w:b/>
          <w:color w:val="000000"/>
          <w:sz w:val="24"/>
        </w:rPr>
        <w:t xml:space="preserve">Brand Positioning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refined women’s painting club in Broomfield, Colorado, presenting original works, shared practice, and a sense of cultural intimacy.</w:t>
      </w:r>
    </w:p>
    <w:p>
      <w:pPr>
        <w:spacing w:line="360" w:before="315" w:after="105" w:lineRule="auto"/>
        <w:ind w:left="-30"/>
        <w:jc w:val="left"/>
      </w:pPr>
      <w:bookmarkStart w:id="5" w:name="brand_attributes"/>
      <w:r>
        <w:rPr>
          <w:rFonts w:eastAsia="georgia" w:cs="georgia" w:ascii="georgia" w:hAnsi="georgia"/>
          <w:b/>
          <w:color w:val="000000"/>
          <w:sz w:val="24"/>
        </w:rPr>
        <w:t xml:space="preserve">Brand Attributes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Elegant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Artistic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Curated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Editorial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Contemporary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Trustworthy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Quietly premium</w:t>
      </w:r>
    </w:p>
    <w:p>
      <w:pPr>
        <w:spacing w:line="360" w:before="315" w:after="105" w:lineRule="auto"/>
        <w:ind w:left="-30"/>
        <w:jc w:val="left"/>
      </w:pPr>
      <w:bookmarkStart w:id="6" w:name="tone_of_voice"/>
      <w:r>
        <w:rPr>
          <w:rFonts w:eastAsia="georgia" w:cs="georgia" w:ascii="georgia" w:hAnsi="georgia"/>
          <w:b/>
          <w:color w:val="000000"/>
          <w:sz w:val="24"/>
        </w:rPr>
        <w:t xml:space="preserve">Tone of Voice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should_sound_like"/>
      <w:r>
        <w:rPr>
          <w:rFonts w:eastAsia="georgia" w:cs="georgia" w:ascii="georgia" w:hAnsi="georgia"/>
          <w:b/>
          <w:color w:val="000000"/>
          <w:sz w:val="24"/>
        </w:rPr>
        <w:t xml:space="preserve">Should sound like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poised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observant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confident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inviting</w:t>
      </w:r>
    </w:p>
    <w:p>
      <w:pPr>
        <w:spacing w:line="360" w:before="315" w:after="105" w:lineRule="auto"/>
        <w:ind w:left="-30"/>
        <w:jc w:val="left"/>
      </w:pPr>
      <w:bookmarkStart w:id="8" w:name="should_not_sound_like"/>
      <w:r>
        <w:rPr>
          <w:rFonts w:eastAsia="georgia" w:cs="georgia" w:ascii="georgia" w:hAnsi="georgia"/>
          <w:b/>
          <w:color w:val="000000"/>
          <w:sz w:val="24"/>
        </w:rPr>
        <w:t xml:space="preserve">Should not sound like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salesy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trendy in a tech way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overly poetic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childish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generic nonprofit language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mass-market retail</w:t>
      </w:r>
    </w:p>
    <w:p>
      <w:pPr>
        <w:spacing w:line="360" w:before="315" w:after="105" w:lineRule="auto"/>
        <w:ind w:left="-30"/>
        <w:jc w:val="left"/>
      </w:pPr>
      <w:bookmarkStart w:id="9" w:name="messaging_pillars"/>
      <w:r>
        <w:rPr>
          <w:rFonts w:eastAsia="georgia" w:cs="georgia" w:ascii="georgia" w:hAnsi="georgia"/>
          <w:b/>
          <w:color w:val="000000"/>
          <w:sz w:val="24"/>
        </w:rPr>
        <w:t xml:space="preserve">Messaging Pillars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community"/>
      <w:r>
        <w:rPr>
          <w:rFonts w:eastAsia="georgia" w:cs="georgia" w:ascii="georgia" w:hAnsi="georgia"/>
          <w:b/>
          <w:color w:val="000000"/>
          <w:sz w:val="24"/>
        </w:rPr>
        <w:t xml:space="preserve">Community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club brings together women artists through shared creative practice.</w:t>
      </w:r>
    </w:p>
    <w:p>
      <w:pPr>
        <w:spacing w:line="360" w:before="315" w:after="105" w:lineRule="auto"/>
        <w:ind w:left="-30"/>
        <w:jc w:val="left"/>
      </w:pPr>
      <w:bookmarkStart w:id="11" w:name="craft"/>
      <w:r>
        <w:rPr>
          <w:rFonts w:eastAsia="georgia" w:cs="georgia" w:ascii="georgia" w:hAnsi="georgia"/>
          <w:b/>
          <w:color w:val="000000"/>
          <w:sz w:val="24"/>
        </w:rPr>
        <w:t xml:space="preserve">Craft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work deserves close looking, thoughtful presentation, and careful language.</w:t>
      </w:r>
    </w:p>
    <w:p>
      <w:pPr>
        <w:spacing w:line="360" w:before="315" w:after="105" w:lineRule="auto"/>
        <w:ind w:left="-30"/>
        <w:jc w:val="left"/>
      </w:pPr>
      <w:bookmarkStart w:id="12" w:name="collection"/>
      <w:r>
        <w:rPr>
          <w:rFonts w:eastAsia="georgia" w:cs="georgia" w:ascii="georgia" w:hAnsi="georgia"/>
          <w:b/>
          <w:color w:val="000000"/>
          <w:sz w:val="24"/>
        </w:rPr>
        <w:t xml:space="preserve">Collection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Visitors can discover and reserve original works in a calm and transparent way.</w:t>
      </w:r>
    </w:p>
    <w:p>
      <w:pPr>
        <w:spacing w:line="360" w:before="315" w:after="105" w:lineRule="auto"/>
        <w:ind w:left="-30"/>
        <w:jc w:val="left"/>
      </w:pPr>
      <w:bookmarkStart w:id="13" w:name="homepage_messaging_priorities"/>
      <w:r>
        <w:rPr>
          <w:rFonts w:eastAsia="georgia" w:cs="georgia" w:ascii="georgia" w:hAnsi="georgia"/>
          <w:b/>
          <w:color w:val="000000"/>
          <w:sz w:val="24"/>
        </w:rPr>
        <w:t xml:space="preserve">Homepage Messaging Priorities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Explain what the club is.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that the art is real and collectible.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the artists.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how buying works.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Make contact feel easy.</w:t>
      </w:r>
    </w:p>
    <w:p>
      <w:pPr>
        <w:spacing w:line="360" w:before="315" w:after="105" w:lineRule="auto"/>
        <w:ind w:left="-30"/>
        <w:jc w:val="left"/>
      </w:pPr>
      <w:bookmarkStart w:id="14" w:name="suggested_headline_directions"/>
      <w:r>
        <w:rPr>
          <w:rFonts w:eastAsia="georgia" w:cs="georgia" w:ascii="georgia" w:hAnsi="georgia"/>
          <w:b/>
          <w:color w:val="000000"/>
          <w:sz w:val="24"/>
        </w:rPr>
        <w:t xml:space="preserve">Suggested Headline Directions</w:t>
      </w:r>
      <w:bookmarkEnd w:id="1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Original works by a women’s painting community in Broomfield, Colorado.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women’s art club centered on practice, presence, and collected beauty.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Paintings made in community, presented with care.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Oil paintings to discover, collect, and live with.</w:t>
      </w:r>
    </w:p>
    <w:p>
      <w:pPr>
        <w:spacing w:line="360" w:before="315" w:after="105" w:lineRule="auto"/>
        <w:ind w:left="-30"/>
        <w:jc w:val="left"/>
      </w:pPr>
      <w:bookmarkStart w:id="15" w:name="suggested_supporting_copy_directions"/>
      <w:r>
        <w:rPr>
          <w:rFonts w:eastAsia="georgia" w:cs="georgia" w:ascii="georgia" w:hAnsi="georgia"/>
          <w:b/>
          <w:color w:val="000000"/>
          <w:sz w:val="24"/>
        </w:rPr>
        <w:t xml:space="preserve">Suggested Supporting Copy Directions</w:t>
      </w:r>
      <w:bookmarkEnd w:id="15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Oil Painting Mondays is a women’s artist community devoted to creative practice, connection, and the presentation of original work.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club brings together painters whose work reflects a range of techniques, styles, and personal voices.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Visitors can explore available paintings online and submit a request to reserve a work for purchase.</w:t>
      </w:r>
    </w:p>
    <w:p>
      <w:pPr>
        <w:spacing w:line="360" w:before="315" w:after="105" w:lineRule="auto"/>
        <w:ind w:left="-30"/>
        <w:jc w:val="left"/>
      </w:pPr>
      <w:bookmarkStart w:id="16" w:name="cta_language"/>
      <w:r>
        <w:rPr>
          <w:rFonts w:eastAsia="georgia" w:cs="georgia" w:ascii="georgia" w:hAnsi="georgia"/>
          <w:b/>
          <w:color w:val="000000"/>
          <w:sz w:val="24"/>
        </w:rPr>
        <w:t xml:space="preserve">CTA Language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preferred"/>
      <w:r>
        <w:rPr>
          <w:rFonts w:eastAsia="georgia" w:cs="georgia" w:ascii="georgia" w:hAnsi="georgia"/>
          <w:b/>
          <w:color w:val="000000"/>
          <w:sz w:val="24"/>
        </w:rPr>
        <w:t xml:space="preserve">Preferred</w:t>
      </w:r>
      <w:bookmarkEnd w:id="17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View Gallery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Meet the Artists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Explore Events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Reserve This Painting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Inquire to Purchase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 the Club</w:t>
      </w:r>
    </w:p>
    <w:p>
      <w:pPr>
        <w:spacing w:line="360" w:before="315" w:after="105" w:lineRule="auto"/>
        <w:ind w:left="-30"/>
        <w:jc w:val="left"/>
      </w:pPr>
      <w:bookmarkStart w:id="18" w:name="avoid"/>
      <w:r>
        <w:rPr>
          <w:rFonts w:eastAsia="georgia" w:cs="georgia" w:ascii="georgia" w:hAnsi="georgia"/>
          <w:b/>
          <w:color w:val="000000"/>
          <w:sz w:val="24"/>
        </w:rPr>
        <w:t xml:space="preserve">Avoid</w:t>
      </w:r>
      <w:bookmarkEnd w:id="1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Buy instantly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Shop now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started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Unlock more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Join the revolution</w:t>
      </w:r>
    </w:p>
    <w:p>
      <w:pPr>
        <w:spacing w:line="360" w:before="315" w:after="105" w:lineRule="auto"/>
        <w:ind w:left="-30"/>
        <w:jc w:val="left"/>
      </w:pPr>
      <w:bookmarkStart w:id="19" w:name="visual_brand_direction"/>
      <w:r>
        <w:rPr>
          <w:rFonts w:eastAsia="georgia" w:cs="georgia" w:ascii="georgia" w:hAnsi="georgia"/>
          <w:b/>
          <w:color w:val="000000"/>
          <w:sz w:val="24"/>
        </w:rPr>
        <w:t xml:space="preserve">Visual Brand Direction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image_behavior"/>
      <w:r>
        <w:rPr>
          <w:rFonts w:eastAsia="georgia" w:cs="georgia" w:ascii="georgia" w:hAnsi="georgia"/>
          <w:b/>
          <w:color w:val="000000"/>
          <w:sz w:val="24"/>
        </w:rPr>
        <w:t xml:space="preserve">Image behavior</w:t>
      </w:r>
      <w:bookmarkEnd w:id="2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large artwork crops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quiet transitions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busy decorative frames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minimal UI around images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image-first gallery storytelling</w:t>
      </w:r>
    </w:p>
    <w:p>
      <w:pPr>
        <w:spacing w:line="360" w:before="315" w:after="105" w:lineRule="auto"/>
        <w:ind w:left="-30"/>
        <w:jc w:val="left"/>
      </w:pPr>
      <w:bookmarkStart w:id="21" w:name="layout_behavior"/>
      <w:r>
        <w:rPr>
          <w:rFonts w:eastAsia="georgia" w:cs="georgia" w:ascii="georgia" w:hAnsi="georgia"/>
          <w:b/>
          <w:color w:val="000000"/>
          <w:sz w:val="24"/>
        </w:rPr>
        <w:t xml:space="preserve">Layout behavior</w:t>
      </w:r>
      <w:bookmarkEnd w:id="21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editorial rhythm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asymmetry in selected sections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 margins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 card-heavy everywhere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calm filtering interface</w:t>
      </w:r>
    </w:p>
    <w:p>
      <w:pPr>
        <w:spacing w:line="360" w:before="315" w:after="105" w:lineRule="auto"/>
        <w:ind w:left="-30"/>
        <w:jc w:val="left"/>
      </w:pPr>
      <w:bookmarkStart w:id="22" w:name="color_direction"/>
      <w:r>
        <w:rPr>
          <w:rFonts w:eastAsia="georgia" w:cs="georgia" w:ascii="georgia" w:hAnsi="georgia"/>
          <w:b/>
          <w:color w:val="000000"/>
          <w:sz w:val="24"/>
        </w:rPr>
        <w:t xml:space="preserve">Color Direction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approved_direction"/>
      <w:r>
        <w:rPr>
          <w:rFonts w:eastAsia="georgia" w:cs="georgia" w:ascii="georgia" w:hAnsi="georgia"/>
          <w:b/>
          <w:color w:val="000000"/>
          <w:sz w:val="24"/>
        </w:rPr>
        <w:t xml:space="preserve">Approved direction</w:t>
      </w:r>
      <w:bookmarkEnd w:id="2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soft ivory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charcoal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deep plum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muted slate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cool gray</w:t>
      </w:r>
    </w:p>
    <w:p>
      <w:pPr>
        <w:spacing w:line="360" w:before="315" w:after="105" w:lineRule="auto"/>
        <w:ind w:left="-30"/>
        <w:jc w:val="left"/>
      </w:pPr>
      <w:bookmarkStart w:id="24" w:name="avoid_2"/>
      <w:r>
        <w:rPr>
          <w:rFonts w:eastAsia="georgia" w:cs="georgia" w:ascii="georgia" w:hAnsi="georgia"/>
          <w:b/>
          <w:color w:val="000000"/>
          <w:sz w:val="24"/>
        </w:rPr>
        <w:t xml:space="preserve">Avoid</w:t>
      </w:r>
      <w:bookmarkEnd w:id="24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brown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orange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green</w:t>
      </w:r>
    </w:p>
    <w:p>
      <w:pPr>
        <w:spacing w:line="360" w:before="315" w:after="105" w:lineRule="auto"/>
        <w:ind w:left="-30"/>
        <w:jc w:val="left"/>
      </w:pPr>
      <w:bookmarkStart w:id="25" w:name="typography_direction"/>
      <w:r>
        <w:rPr>
          <w:rFonts w:eastAsia="georgia" w:cs="georgia" w:ascii="georgia" w:hAnsi="georgia"/>
          <w:b/>
          <w:color w:val="000000"/>
          <w:sz w:val="24"/>
        </w:rPr>
        <w:t xml:space="preserve">Typography Direction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display_style"/>
      <w:r>
        <w:rPr>
          <w:rFonts w:eastAsia="georgia" w:cs="georgia" w:ascii="georgia" w:hAnsi="georgia"/>
          <w:b/>
          <w:color w:val="000000"/>
          <w:sz w:val="24"/>
        </w:rPr>
        <w:t xml:space="preserve">Display style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Elegant serif with magazine-like presence.</w:t>
      </w:r>
    </w:p>
    <w:p>
      <w:pPr>
        <w:spacing w:line="360" w:before="315" w:after="105" w:lineRule="auto"/>
        <w:ind w:left="-30"/>
        <w:jc w:val="left"/>
      </w:pPr>
      <w:bookmarkStart w:id="27" w:name="body_style"/>
      <w:r>
        <w:rPr>
          <w:rFonts w:eastAsia="georgia" w:cs="georgia" w:ascii="georgia" w:hAnsi="georgia"/>
          <w:b/>
          <w:color w:val="000000"/>
          <w:sz w:val="24"/>
        </w:rPr>
        <w:t xml:space="preserve">Body style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Clean sans-serif with excellent readability.</w:t>
      </w:r>
    </w:p>
    <w:p>
      <w:pPr>
        <w:spacing w:line="360" w:before="315" w:after="105" w:lineRule="auto"/>
        <w:ind w:left="-30"/>
        <w:jc w:val="left"/>
      </w:pPr>
      <w:bookmarkStart w:id="28" w:name="content_rules"/>
      <w:r>
        <w:rPr>
          <w:rFonts w:eastAsia="georgia" w:cs="georgia" w:ascii="georgia" w:hAnsi="georgia"/>
          <w:b/>
          <w:color w:val="000000"/>
          <w:sz w:val="24"/>
        </w:rPr>
        <w:t xml:space="preserve">Content Rules</w:t>
      </w:r>
      <w:bookmarkEnd w:id="28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paragraphs short.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 exaggerated emotional language.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 specific and grounded.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Let the artwork carry visual drama.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concise descriptions for paintings.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trust and process language clear.</w:t>
      </w:r>
    </w:p>
    <w:p>
      <w:pPr>
        <w:spacing w:line="360" w:before="315" w:after="105" w:lineRule="auto"/>
        <w:ind w:left="-30"/>
        <w:jc w:val="left"/>
      </w:pPr>
      <w:bookmarkStart w:id="29" w:name="painting_copy_template"/>
      <w:r>
        <w:rPr>
          <w:rFonts w:eastAsia="georgia" w:cs="georgia" w:ascii="georgia" w:hAnsi="georgia"/>
          <w:b/>
          <w:color w:val="000000"/>
          <w:sz w:val="24"/>
        </w:rPr>
        <w:t xml:space="preserve">Painting Copy Template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short_artwork_description_formula"/>
      <w:r>
        <w:rPr>
          <w:rFonts w:eastAsia="georgia" w:cs="georgia" w:ascii="georgia" w:hAnsi="georgia"/>
          <w:b/>
          <w:color w:val="000000"/>
          <w:sz w:val="24"/>
        </w:rPr>
        <w:t xml:space="preserve">Short artwork description formula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 mood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medium/approach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sentence of atmosphere or detail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 structure: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"An atmospheric oil painting with layered brushwork and a quiet tonal palette."</w:t>
      </w:r>
    </w:p>
    <w:p>
      <w:pPr>
        <w:spacing w:line="360" w:before="315" w:after="105" w:lineRule="auto"/>
        <w:ind w:left="-30"/>
        <w:jc w:val="left"/>
      </w:pPr>
      <w:bookmarkStart w:id="31" w:name="artist_bio_template"/>
      <w:r>
        <w:rPr>
          <w:rFonts w:eastAsia="georgia" w:cs="georgia" w:ascii="georgia" w:hAnsi="georgia"/>
          <w:b/>
          <w:color w:val="000000"/>
          <w:sz w:val="24"/>
        </w:rPr>
        <w:t xml:space="preserve">Artist Bio Template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2–4 short sentences: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who the artist is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themes or techniques they explore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they work or what distinguishes the work</w:t>
      </w:r>
    </w:p>
    <w:p>
      <w:pPr>
        <w:spacing w:line="360" w:before="315" w:after="105" w:lineRule="auto"/>
        <w:ind w:left="-30"/>
        <w:jc w:val="left"/>
      </w:pPr>
      <w:bookmarkStart w:id="32" w:name="trust_language_for_purchase_flow"/>
      <w:r>
        <w:rPr>
          <w:rFonts w:eastAsia="georgia" w:cs="georgia" w:ascii="georgia" w:hAnsi="georgia"/>
          <w:b/>
          <w:color w:val="000000"/>
          <w:sz w:val="24"/>
        </w:rPr>
        <w:t xml:space="preserve">Trust Language for Purchase Flow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calm and transparent phrasing.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Submit a reservation request and the club will confirm availability.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 is arranged after confirmation.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Shipping and local pickup options are available.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 may change until the request is confirmed.</w:t>
      </w:r>
    </w:p>
    <w:p>
      <w:pPr>
        <w:spacing w:line="360" w:before="315" w:after="105" w:lineRule="auto"/>
        <w:ind w:left="-30"/>
        <w:jc w:val="left"/>
      </w:pPr>
      <w:bookmarkStart w:id="33" w:name="editorial_design_summary"/>
      <w:r>
        <w:rPr>
          <w:rFonts w:eastAsia="georgia" w:cs="georgia" w:ascii="georgia" w:hAnsi="georgia"/>
          <w:b/>
          <w:color w:val="000000"/>
          <w:sz w:val="24"/>
        </w:rPr>
        <w:t xml:space="preserve">Editorial Design Summary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a designer or AI builder uses this guide, the site should feel like a small gallery journal with a purchase pathway, not a store catalogue or nonprofit brochure.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2026-04-27T16:43:31.248Z</dcterms:created>
  <dcterms:modified xsi:type="dcterms:W3CDTF">2026-04-27T16:43:31.248Z</dcterms:modified>
</cp:coreProperties>
</file>