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582C" w14:textId="77777777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   </w:t>
      </w:r>
    </w:p>
    <w:p w14:paraId="34303AD8" w14:textId="77777777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</w:p>
    <w:p w14:paraId="394E466A" w14:textId="558E0B59" w:rsidR="004F2FDC" w:rsidRPr="004F2FDC" w:rsidRDefault="004F2FDC" w:rsidP="004F2FDC">
      <w:pPr>
        <w:pStyle w:val="Ttulo"/>
        <w:rPr>
          <w:sz w:val="22"/>
          <w:szCs w:val="22"/>
        </w:rPr>
      </w:pPr>
      <w:r w:rsidRPr="004F2FDC">
        <w:rPr>
          <w:sz w:val="22"/>
          <w:szCs w:val="22"/>
        </w:rPr>
        <w:t>ENTREGABLE 1 </w:t>
      </w:r>
    </w:p>
    <w:p w14:paraId="3A3F2DE2" w14:textId="06A29A46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Agente inteligente para la prevención temprana del deterioro del bienestar universitario mediante inteligencia artificial generativa</w:t>
      </w:r>
      <w:r w:rsidRPr="004F2FDC">
        <w:rPr>
          <w:sz w:val="22"/>
          <w:szCs w:val="22"/>
        </w:rPr>
        <w:t xml:space="preserve"> (Aure Care)</w:t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</w:p>
    <w:p w14:paraId="24D01909" w14:textId="77777777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Grupo: 9</w:t>
      </w:r>
    </w:p>
    <w:p w14:paraId="5E5D3141" w14:textId="77777777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Integrantes:</w:t>
      </w:r>
    </w:p>
    <w:p w14:paraId="3837734A" w14:textId="77777777" w:rsidR="004F2FDC" w:rsidRPr="004F2FDC" w:rsidRDefault="004F2FDC" w:rsidP="004F2FDC">
      <w:pPr>
        <w:pStyle w:val="Ttulo"/>
        <w:numPr>
          <w:ilvl w:val="0"/>
          <w:numId w:val="1"/>
        </w:numPr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Bryan Silva </w:t>
      </w:r>
    </w:p>
    <w:p w14:paraId="424EAE35" w14:textId="77777777" w:rsidR="004F2FDC" w:rsidRPr="004F2FDC" w:rsidRDefault="004F2FDC" w:rsidP="004F2FDC">
      <w:pPr>
        <w:pStyle w:val="Ttulo"/>
        <w:numPr>
          <w:ilvl w:val="0"/>
          <w:numId w:val="1"/>
        </w:numPr>
        <w:spacing w:after="60"/>
        <w:rPr>
          <w:sz w:val="22"/>
          <w:szCs w:val="22"/>
        </w:rPr>
      </w:pPr>
      <w:proofErr w:type="spellStart"/>
      <w:r w:rsidRPr="004F2FDC">
        <w:rPr>
          <w:sz w:val="22"/>
          <w:szCs w:val="22"/>
        </w:rPr>
        <w:t>Maria</w:t>
      </w:r>
      <w:proofErr w:type="spellEnd"/>
      <w:r w:rsidRPr="004F2FDC">
        <w:rPr>
          <w:sz w:val="22"/>
          <w:szCs w:val="22"/>
        </w:rPr>
        <w:t xml:space="preserve"> Camila Mercado</w:t>
      </w:r>
    </w:p>
    <w:p w14:paraId="5F7DF64D" w14:textId="77777777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  <w:r w:rsidRPr="004F2FDC">
        <w:rPr>
          <w:sz w:val="22"/>
          <w:szCs w:val="22"/>
        </w:rPr>
        <w:br/>
      </w:r>
    </w:p>
    <w:p w14:paraId="7E5EDA03" w14:textId="77777777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                                                      </w:t>
      </w:r>
    </w:p>
    <w:p w14:paraId="17DE9077" w14:textId="6555E36B" w:rsidR="004F2FDC" w:rsidRPr="004F2FDC" w:rsidRDefault="004F2FDC" w:rsidP="004F2FDC">
      <w:pPr>
        <w:pStyle w:val="Ttulo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24 de septiembre de 2026</w:t>
      </w:r>
    </w:p>
    <w:p w14:paraId="7EF0D124" w14:textId="77777777" w:rsidR="004F2FDC" w:rsidRPr="004F2FDC" w:rsidRDefault="004F2FDC">
      <w:pPr>
        <w:pStyle w:val="Ttulo"/>
        <w:spacing w:after="60"/>
        <w:rPr>
          <w:sz w:val="22"/>
          <w:szCs w:val="22"/>
        </w:rPr>
      </w:pPr>
    </w:p>
    <w:p w14:paraId="125BAC5B" w14:textId="77777777" w:rsidR="004F2FDC" w:rsidRPr="004F2FDC" w:rsidRDefault="004F2FDC">
      <w:pPr>
        <w:pStyle w:val="Ttulo"/>
        <w:spacing w:after="60"/>
        <w:rPr>
          <w:sz w:val="22"/>
          <w:szCs w:val="22"/>
        </w:rPr>
      </w:pPr>
    </w:p>
    <w:p w14:paraId="476FAED2" w14:textId="77777777" w:rsidR="004F2FDC" w:rsidRPr="004F2FDC" w:rsidRDefault="004F2FDC">
      <w:pPr>
        <w:pStyle w:val="Ttulo"/>
        <w:spacing w:after="60"/>
        <w:rPr>
          <w:sz w:val="22"/>
          <w:szCs w:val="22"/>
        </w:rPr>
      </w:pPr>
    </w:p>
    <w:p w14:paraId="6D06CE6E" w14:textId="77777777" w:rsidR="004F2FDC" w:rsidRPr="004F2FDC" w:rsidRDefault="004F2FDC">
      <w:pPr>
        <w:pStyle w:val="Ttulo"/>
        <w:spacing w:after="60"/>
        <w:rPr>
          <w:sz w:val="22"/>
          <w:szCs w:val="22"/>
        </w:rPr>
      </w:pPr>
    </w:p>
    <w:p w14:paraId="25F57A26" w14:textId="77777777" w:rsidR="004F2FDC" w:rsidRPr="004F2FDC" w:rsidRDefault="004F2FDC">
      <w:pPr>
        <w:pStyle w:val="Ttulo"/>
        <w:spacing w:after="60"/>
        <w:rPr>
          <w:sz w:val="22"/>
          <w:szCs w:val="22"/>
        </w:rPr>
      </w:pPr>
    </w:p>
    <w:p w14:paraId="0FCDA5D9" w14:textId="77777777" w:rsidR="004F2FDC" w:rsidRPr="004F2FDC" w:rsidRDefault="004F2FDC" w:rsidP="004F2FDC">
      <w:pPr>
        <w:tabs>
          <w:tab w:val="center" w:pos="5103"/>
          <w:tab w:val="left" w:pos="8460"/>
        </w:tabs>
        <w:spacing w:after="90"/>
        <w:rPr>
          <w:i/>
          <w:iCs/>
        </w:rPr>
      </w:pPr>
    </w:p>
    <w:p w14:paraId="07A4A74C" w14:textId="77777777" w:rsidR="004F2FDC" w:rsidRPr="004F2FDC" w:rsidRDefault="004F2FDC" w:rsidP="004F2FDC">
      <w:pPr>
        <w:tabs>
          <w:tab w:val="center" w:pos="5103"/>
          <w:tab w:val="left" w:pos="8460"/>
        </w:tabs>
        <w:spacing w:after="90"/>
        <w:rPr>
          <w:i/>
          <w:iCs/>
        </w:rPr>
      </w:pPr>
    </w:p>
    <w:p w14:paraId="1119B5CC" w14:textId="5F602CD4" w:rsidR="0025113B" w:rsidRPr="004F2FDC" w:rsidRDefault="004F2FDC" w:rsidP="004F2FDC">
      <w:pPr>
        <w:tabs>
          <w:tab w:val="center" w:pos="5103"/>
          <w:tab w:val="left" w:pos="8460"/>
        </w:tabs>
        <w:spacing w:after="90"/>
      </w:pPr>
      <w:r w:rsidRPr="004F2FDC">
        <w:rPr>
          <w:i/>
          <w:iCs/>
        </w:rPr>
        <w:tab/>
      </w:r>
    </w:p>
    <w:p w14:paraId="2260114D" w14:textId="77777777" w:rsidR="0025113B" w:rsidRPr="004F2FDC" w:rsidRDefault="00000000">
      <w:pPr>
        <w:pStyle w:val="Ttulo1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Misiones elegidas</w:t>
      </w:r>
    </w:p>
    <w:p w14:paraId="5A8487AB" w14:textId="77777777" w:rsidR="0025113B" w:rsidRPr="004F2FDC" w:rsidRDefault="00000000">
      <w:r w:rsidRPr="004F2FDC">
        <w:t xml:space="preserve">AURA Care aborda M1 </w:t>
      </w:r>
      <w:proofErr w:type="spellStart"/>
      <w:r w:rsidRPr="004F2FDC">
        <w:t>estres</w:t>
      </w:r>
      <w:proofErr w:type="spellEnd"/>
      <w:r w:rsidRPr="004F2FDC">
        <w:t xml:space="preserve"> y ansiedad, M5 estigma y baja </w:t>
      </w:r>
      <w:proofErr w:type="spellStart"/>
      <w:r w:rsidRPr="004F2FDC">
        <w:t>busqueda</w:t>
      </w:r>
      <w:proofErr w:type="spellEnd"/>
      <w:r w:rsidRPr="004F2FDC">
        <w:t xml:space="preserve"> de ayuda, y M6 barreras de acceso. M2 </w:t>
      </w:r>
      <w:proofErr w:type="spellStart"/>
      <w:r w:rsidRPr="004F2FDC">
        <w:t>presion</w:t>
      </w:r>
      <w:proofErr w:type="spellEnd"/>
      <w:r w:rsidRPr="004F2FDC">
        <w:t xml:space="preserve"> </w:t>
      </w:r>
      <w:proofErr w:type="spellStart"/>
      <w:r w:rsidRPr="004F2FDC">
        <w:t>academica</w:t>
      </w:r>
      <w:proofErr w:type="spellEnd"/>
      <w:r w:rsidRPr="004F2FDC">
        <w:t xml:space="preserve"> se usa como evidencia contextual porque la sobrecarga de evaluaciones aparece asociada a menor asistencia y </w:t>
      </w:r>
      <w:proofErr w:type="spellStart"/>
      <w:r w:rsidRPr="004F2FDC">
        <w:t>mas</w:t>
      </w:r>
      <w:proofErr w:type="spellEnd"/>
      <w:r w:rsidRPr="004F2FDC">
        <w:t xml:space="preserve"> alertas </w:t>
      </w:r>
      <w:proofErr w:type="spellStart"/>
      <w:r w:rsidRPr="004F2FDC">
        <w:t>academicas</w:t>
      </w:r>
      <w:proofErr w:type="spellEnd"/>
      <w:r w:rsidRPr="004F2FDC">
        <w:t>.</w:t>
      </w:r>
    </w:p>
    <w:p w14:paraId="15B0FBDA" w14:textId="77777777" w:rsidR="004F2FDC" w:rsidRPr="004F2FDC" w:rsidRDefault="004F2FDC"/>
    <w:p w14:paraId="29559D04" w14:textId="77777777" w:rsidR="0025113B" w:rsidRPr="004F2FDC" w:rsidRDefault="00000000">
      <w:pPr>
        <w:pStyle w:val="Ttulo1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Evidencia del Data Pack</w:t>
      </w:r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100"/>
        <w:gridCol w:w="3000"/>
        <w:gridCol w:w="3600"/>
      </w:tblGrid>
      <w:tr w:rsidR="0025113B" w:rsidRPr="004F2FDC" w14:paraId="0C9A99B8" w14:textId="77777777" w:rsidTr="004F2F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1E4F5" w:themeFill="accent1" w:themeFillTint="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55986" w14:textId="77777777" w:rsidR="0025113B" w:rsidRPr="004F2FDC" w:rsidRDefault="00000000">
            <w:pPr>
              <w:spacing w:after="20" w:line="220" w:lineRule="auto"/>
            </w:pPr>
            <w:proofErr w:type="spellStart"/>
            <w:r w:rsidRPr="004F2FDC">
              <w:rPr>
                <w:b/>
                <w:bCs/>
              </w:rPr>
              <w:t>Mision</w:t>
            </w:r>
            <w:proofErr w:type="spellEnd"/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1E4F5" w:themeFill="accent1" w:themeFillTint="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856ED" w14:textId="77777777" w:rsidR="0025113B" w:rsidRPr="004F2FDC" w:rsidRDefault="00000000">
            <w:pPr>
              <w:spacing w:after="20" w:line="220" w:lineRule="auto"/>
            </w:pPr>
            <w:r w:rsidRPr="004F2FDC">
              <w:rPr>
                <w:b/>
                <w:bCs/>
              </w:rPr>
              <w:t>Indicador reconstruido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1E4F5" w:themeFill="accent1" w:themeFillTint="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B957E" w14:textId="77777777" w:rsidR="0025113B" w:rsidRPr="004F2FDC" w:rsidRDefault="00000000">
            <w:pPr>
              <w:spacing w:after="20" w:line="220" w:lineRule="auto"/>
            </w:pPr>
            <w:r w:rsidRPr="004F2FDC">
              <w:rPr>
                <w:b/>
                <w:bCs/>
              </w:rPr>
              <w:t>Dato base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1E4F5" w:themeFill="accent1" w:themeFillTint="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2E2FB" w14:textId="77777777" w:rsidR="0025113B" w:rsidRPr="004F2FDC" w:rsidRDefault="00000000">
            <w:pPr>
              <w:spacing w:after="20" w:line="220" w:lineRule="auto"/>
            </w:pPr>
            <w:r w:rsidRPr="004F2FDC">
              <w:rPr>
                <w:b/>
                <w:bCs/>
              </w:rPr>
              <w:t>Lectura para el problema</w:t>
            </w:r>
          </w:p>
        </w:tc>
      </w:tr>
      <w:tr w:rsidR="0025113B" w:rsidRPr="004F2FDC" w14:paraId="715EF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7D5DA" w14:textId="77777777" w:rsidR="0025113B" w:rsidRPr="004F2FDC" w:rsidRDefault="00000000">
            <w:pPr>
              <w:spacing w:after="20" w:line="220" w:lineRule="auto"/>
            </w:pPr>
            <w:r w:rsidRPr="004F2FDC">
              <w:t>M1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3D3E7" w14:textId="77777777" w:rsidR="0025113B" w:rsidRPr="004F2FDC" w:rsidRDefault="00000000">
            <w:pPr>
              <w:spacing w:after="20" w:line="220" w:lineRule="auto"/>
            </w:pPr>
            <w:r w:rsidRPr="004F2FDC">
              <w:t>41%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5183D" w14:textId="77777777" w:rsidR="0025113B" w:rsidRPr="004F2FDC" w:rsidRDefault="00000000">
            <w:pPr>
              <w:spacing w:after="20" w:line="220" w:lineRule="auto"/>
            </w:pPr>
            <w:r w:rsidRPr="004F2FDC">
              <w:t>4,920 de 12,000 respuestas D1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FB566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El deterioro de bienestar tiene escala suficiente para requerir </w:t>
            </w:r>
            <w:proofErr w:type="spellStart"/>
            <w:r w:rsidRPr="004F2FDC">
              <w:t>prevencion</w:t>
            </w:r>
            <w:proofErr w:type="spellEnd"/>
            <w:r w:rsidRPr="004F2FDC">
              <w:t xml:space="preserve"> temprana.</w:t>
            </w:r>
          </w:p>
        </w:tc>
      </w:tr>
      <w:tr w:rsidR="0025113B" w:rsidRPr="004F2FDC" w14:paraId="6BD21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523BF" w14:textId="77777777" w:rsidR="0025113B" w:rsidRPr="004F2FDC" w:rsidRDefault="00000000">
            <w:pPr>
              <w:spacing w:after="20" w:line="220" w:lineRule="auto"/>
            </w:pPr>
            <w:r w:rsidRPr="004F2FDC">
              <w:lastRenderedPageBreak/>
              <w:t>M5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9480E" w14:textId="77777777" w:rsidR="0025113B" w:rsidRPr="004F2FDC" w:rsidRDefault="00000000">
            <w:pPr>
              <w:spacing w:after="20" w:line="220" w:lineRule="auto"/>
            </w:pPr>
            <w:r w:rsidRPr="004F2FDC">
              <w:t>68%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E099D" w14:textId="77777777" w:rsidR="0025113B" w:rsidRPr="004F2FDC" w:rsidRDefault="00000000">
            <w:pPr>
              <w:spacing w:after="20" w:line="220" w:lineRule="auto"/>
              <w:rPr>
                <w:lang w:val="en-US"/>
              </w:rPr>
            </w:pPr>
            <w:r w:rsidRPr="004F2FDC">
              <w:rPr>
                <w:lang w:val="en-US"/>
              </w:rPr>
              <w:t xml:space="preserve">D1 </w:t>
            </w:r>
            <w:proofErr w:type="spellStart"/>
            <w:r w:rsidRPr="004F2FDC">
              <w:rPr>
                <w:lang w:val="en-US"/>
              </w:rPr>
              <w:t>previous_support_use</w:t>
            </w:r>
            <w:proofErr w:type="spellEnd"/>
            <w:r w:rsidRPr="004F2FDC">
              <w:rPr>
                <w:lang w:val="en-US"/>
              </w:rPr>
              <w:t xml:space="preserve">=never + </w:t>
            </w:r>
            <w:proofErr w:type="spellStart"/>
            <w:r w:rsidRPr="004F2FDC">
              <w:rPr>
                <w:lang w:val="en-US"/>
              </w:rPr>
              <w:t>ausencia</w:t>
            </w:r>
            <w:proofErr w:type="spellEnd"/>
            <w:r w:rsidRPr="004F2FDC">
              <w:rPr>
                <w:lang w:val="en-US"/>
              </w:rPr>
              <w:t xml:space="preserve"> de </w:t>
            </w:r>
            <w:proofErr w:type="spellStart"/>
            <w:r w:rsidRPr="004F2FDC">
              <w:rPr>
                <w:lang w:val="en-US"/>
              </w:rPr>
              <w:t>evento</w:t>
            </w:r>
            <w:proofErr w:type="spellEnd"/>
            <w:r w:rsidRPr="004F2FDC">
              <w:rPr>
                <w:lang w:val="en-US"/>
              </w:rPr>
              <w:t xml:space="preserve"> D2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3C5A5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La necesidad existe, pero no se convierte en </w:t>
            </w:r>
            <w:proofErr w:type="spellStart"/>
            <w:r w:rsidRPr="004F2FDC">
              <w:t>busqueda</w:t>
            </w:r>
            <w:proofErr w:type="spellEnd"/>
            <w:r w:rsidRPr="004F2FDC">
              <w:t xml:space="preserve"> efectiva de apoyo.</w:t>
            </w:r>
          </w:p>
        </w:tc>
      </w:tr>
      <w:tr w:rsidR="0025113B" w:rsidRPr="004F2FDC" w14:paraId="76C7C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A6B42" w14:textId="77777777" w:rsidR="0025113B" w:rsidRPr="004F2FDC" w:rsidRDefault="00000000">
            <w:pPr>
              <w:spacing w:after="20" w:line="220" w:lineRule="auto"/>
            </w:pPr>
            <w:r w:rsidRPr="004F2FDC">
              <w:t>M6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1B8FD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44%; 42.0 </w:t>
            </w:r>
            <w:proofErr w:type="spellStart"/>
            <w:r w:rsidRPr="004F2FDC">
              <w:t>dias</w:t>
            </w:r>
            <w:proofErr w:type="spellEnd"/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29F0D" w14:textId="77777777" w:rsidR="0025113B" w:rsidRPr="004F2FDC" w:rsidRDefault="00000000">
            <w:pPr>
              <w:spacing w:after="20" w:line="220" w:lineRule="auto"/>
              <w:rPr>
                <w:lang w:val="en-US"/>
              </w:rPr>
            </w:pPr>
            <w:r w:rsidRPr="004F2FDC">
              <w:rPr>
                <w:lang w:val="en-US"/>
              </w:rPr>
              <w:t xml:space="preserve">D1 </w:t>
            </w:r>
            <w:proofErr w:type="spellStart"/>
            <w:r w:rsidRPr="004F2FDC">
              <w:rPr>
                <w:lang w:val="en-US"/>
              </w:rPr>
              <w:t>services_awareness</w:t>
            </w:r>
            <w:proofErr w:type="spellEnd"/>
            <w:r w:rsidRPr="004F2FDC">
              <w:rPr>
                <w:lang w:val="en-US"/>
              </w:rPr>
              <w:t xml:space="preserve"> + D2 </w:t>
            </w:r>
            <w:proofErr w:type="spellStart"/>
            <w:r w:rsidRPr="004F2FDC">
              <w:rPr>
                <w:lang w:val="en-US"/>
              </w:rPr>
              <w:t>wait_days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C60BB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El primer contacto falla por desconocimiento y por </w:t>
            </w:r>
            <w:proofErr w:type="spellStart"/>
            <w:r w:rsidRPr="004F2FDC">
              <w:t>friccion</w:t>
            </w:r>
            <w:proofErr w:type="spellEnd"/>
            <w:r w:rsidRPr="004F2FDC">
              <w:t xml:space="preserve"> operativa.</w:t>
            </w:r>
          </w:p>
        </w:tc>
      </w:tr>
    </w:tbl>
    <w:p w14:paraId="69960F45" w14:textId="77777777" w:rsidR="0025113B" w:rsidRPr="004F2FDC" w:rsidRDefault="0025113B">
      <w:pPr>
        <w:spacing w:after="50"/>
      </w:pPr>
    </w:p>
    <w:p w14:paraId="3CD4BAAF" w14:textId="77777777" w:rsidR="0025113B" w:rsidRPr="004F2FDC" w:rsidRDefault="00000000">
      <w:pPr>
        <w:spacing w:after="20"/>
        <w:rPr>
          <w:i/>
          <w:iCs/>
        </w:rPr>
      </w:pPr>
      <w:r w:rsidRPr="004F2FDC">
        <w:rPr>
          <w:i/>
          <w:iCs/>
        </w:rPr>
        <w:t xml:space="preserve">Figura 1 Indicadores reconstruidos desde D1 y D2 frente a la </w:t>
      </w:r>
      <w:proofErr w:type="spellStart"/>
      <w:r w:rsidRPr="004F2FDC">
        <w:rPr>
          <w:i/>
          <w:iCs/>
        </w:rPr>
        <w:t>linea</w:t>
      </w:r>
      <w:proofErr w:type="spellEnd"/>
      <w:r w:rsidRPr="004F2FDC">
        <w:rPr>
          <w:i/>
          <w:iCs/>
        </w:rPr>
        <w:t xml:space="preserve"> base del concurso.</w:t>
      </w:r>
    </w:p>
    <w:p w14:paraId="09B718BF" w14:textId="77777777" w:rsidR="004F2FDC" w:rsidRPr="004F2FDC" w:rsidRDefault="004F2FDC">
      <w:pPr>
        <w:spacing w:after="20"/>
      </w:pPr>
    </w:p>
    <w:p w14:paraId="480AA5A3" w14:textId="77777777" w:rsidR="0025113B" w:rsidRPr="004F2FDC" w:rsidRDefault="00000000">
      <w:pPr>
        <w:spacing w:before="20" w:after="50"/>
        <w:jc w:val="center"/>
      </w:pPr>
      <w:r w:rsidRPr="004F2FDC">
        <w:rPr>
          <w:noProof/>
        </w:rPr>
        <w:drawing>
          <wp:inline distT="0" distB="0" distL="0" distR="0" wp14:anchorId="7748A917" wp14:editId="398BC294">
            <wp:extent cx="5943600" cy="2057400"/>
            <wp:effectExtent l="0" t="0" r="0" b="0"/>
            <wp:docPr id="1" name="Entregable_1_indicad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egable_1_indicador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7A1B" w14:textId="77777777" w:rsidR="004F2FDC" w:rsidRPr="004F2FDC" w:rsidRDefault="00000000">
      <w:pPr>
        <w:rPr>
          <w:b/>
          <w:bCs/>
        </w:rPr>
      </w:pPr>
      <w:r w:rsidRPr="004F2FDC">
        <w:rPr>
          <w:b/>
          <w:bCs/>
        </w:rPr>
        <w:t>Evidencia complementaria.</w:t>
      </w:r>
    </w:p>
    <w:p w14:paraId="5B8144CA" w14:textId="27E4D880" w:rsidR="0025113B" w:rsidRPr="004F2FDC" w:rsidRDefault="00000000">
      <w:r w:rsidRPr="004F2FDC">
        <w:rPr>
          <w:b/>
          <w:bCs/>
        </w:rPr>
        <w:t xml:space="preserve"> </w:t>
      </w:r>
      <w:r w:rsidRPr="004F2FDC">
        <w:t xml:space="preserve">D1 indica 73.9% con </w:t>
      </w:r>
      <w:r w:rsidR="004F2FDC" w:rsidRPr="004F2FDC">
        <w:t>estrés</w:t>
      </w:r>
      <w:r w:rsidRPr="004F2FDC">
        <w:t xml:space="preserve"> moderado/alto; quienes reportan ansiedad alta duermen 6.5 horas promedio frente a 7.6 en ansiedad baja. Al cruzar D1 con D3, los perfiles con sobrecarga tienen asistencia promedio de 83.4% frente a 88.3% sin sobrecarga, y alertas </w:t>
      </w:r>
      <w:r w:rsidR="004F2FDC" w:rsidRPr="004F2FDC">
        <w:t>académicas</w:t>
      </w:r>
      <w:r w:rsidRPr="004F2FDC">
        <w:t xml:space="preserve"> media/alta de 36.1% frente a 14.4%.</w:t>
      </w:r>
    </w:p>
    <w:p w14:paraId="0938ECC7" w14:textId="1FF0B662" w:rsidR="0025113B" w:rsidRPr="004F2FDC" w:rsidRDefault="00000000">
      <w:pPr>
        <w:pStyle w:val="Ttulo1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 xml:space="preserve">Concepto de </w:t>
      </w:r>
      <w:r w:rsidR="004F2FDC" w:rsidRPr="004F2FDC">
        <w:rPr>
          <w:sz w:val="22"/>
          <w:szCs w:val="22"/>
        </w:rPr>
        <w:t>solución</w:t>
      </w:r>
    </w:p>
    <w:p w14:paraId="67E03747" w14:textId="5A25EBA1" w:rsidR="0025113B" w:rsidRPr="004F2FDC" w:rsidRDefault="00000000">
      <w:pPr>
        <w:spacing w:after="70"/>
      </w:pPr>
      <w:r w:rsidRPr="004F2FDC">
        <w:t xml:space="preserve">AURA Care es un agente preventivo con RAG y herramientas de </w:t>
      </w:r>
      <w:r w:rsidR="004F2FDC" w:rsidRPr="004F2FDC">
        <w:t>analítica</w:t>
      </w:r>
      <w:r w:rsidRPr="004F2FDC">
        <w:t xml:space="preserve">. Usa D1, D2, D3 y D7 para priorizar necesidades no </w:t>
      </w:r>
      <w:r w:rsidR="004F2FDC" w:rsidRPr="004F2FDC">
        <w:t>clínicas</w:t>
      </w:r>
      <w:r w:rsidRPr="004F2FDC">
        <w:t xml:space="preserve"> y D6 para recomendar recursos concretos por horario, canal y tipo de servicio. El agente explica que es IA, entrega </w:t>
      </w:r>
      <w:r w:rsidR="004F2FDC" w:rsidRPr="004F2FDC">
        <w:t>orientación</w:t>
      </w:r>
      <w:r w:rsidRPr="004F2FDC">
        <w:t xml:space="preserve"> de primer contacto y deriva a apoyo humano cuando la consulta supera su alcance.</w:t>
      </w:r>
    </w:p>
    <w:p w14:paraId="1FB58659" w14:textId="77777777" w:rsidR="0025113B" w:rsidRPr="004F2FDC" w:rsidRDefault="00000000">
      <w:r w:rsidRPr="004F2FDC">
        <w:br w:type="page"/>
      </w:r>
    </w:p>
    <w:p w14:paraId="11EFB8DC" w14:textId="72BA2DAB" w:rsidR="0025113B" w:rsidRPr="004F2FDC" w:rsidRDefault="00000000">
      <w:pPr>
        <w:pStyle w:val="Ttulo"/>
        <w:spacing w:after="80"/>
        <w:rPr>
          <w:sz w:val="22"/>
          <w:szCs w:val="22"/>
        </w:rPr>
      </w:pPr>
      <w:r w:rsidRPr="004F2FDC">
        <w:rPr>
          <w:sz w:val="22"/>
          <w:szCs w:val="22"/>
        </w:rPr>
        <w:lastRenderedPageBreak/>
        <w:t xml:space="preserve">AURA Care riesgos </w:t>
      </w:r>
      <w:r w:rsidR="004F2FDC" w:rsidRPr="004F2FDC">
        <w:rPr>
          <w:sz w:val="22"/>
          <w:szCs w:val="22"/>
        </w:rPr>
        <w:t>éticos</w:t>
      </w:r>
      <w:r w:rsidRPr="004F2FDC">
        <w:rPr>
          <w:sz w:val="22"/>
          <w:szCs w:val="22"/>
        </w:rPr>
        <w:t xml:space="preserve"> y </w:t>
      </w:r>
      <w:r w:rsidR="004F2FDC" w:rsidRPr="004F2FDC">
        <w:rPr>
          <w:sz w:val="22"/>
          <w:szCs w:val="22"/>
        </w:rPr>
        <w:t>demostración</w:t>
      </w:r>
    </w:p>
    <w:p w14:paraId="34939010" w14:textId="77777777" w:rsidR="0025113B" w:rsidRPr="004F2FDC" w:rsidRDefault="00000000">
      <w:pPr>
        <w:pStyle w:val="Ttulo1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>Flujo funcional para el prototipo</w:t>
      </w:r>
    </w:p>
    <w:p w14:paraId="4A6523A5" w14:textId="77777777" w:rsidR="004F2FDC" w:rsidRPr="004F2FDC" w:rsidRDefault="00000000">
      <w:r w:rsidRPr="004F2FDC">
        <w:t>1. Cargar Data Pack Oleada 1.</w:t>
      </w:r>
    </w:p>
    <w:p w14:paraId="3ED6D5D3" w14:textId="77777777" w:rsidR="004F2FDC" w:rsidRPr="004F2FDC" w:rsidRDefault="00000000">
      <w:r w:rsidRPr="004F2FDC">
        <w:t xml:space="preserve"> 2. Reconstruir indicadores M1, M5 y M6.</w:t>
      </w:r>
    </w:p>
    <w:p w14:paraId="72BA74C9" w14:textId="77777777" w:rsidR="004F2FDC" w:rsidRPr="004F2FDC" w:rsidRDefault="00000000">
      <w:r w:rsidRPr="004F2FDC">
        <w:t xml:space="preserve"> 3. Calcular un score preventivo no </w:t>
      </w:r>
      <w:proofErr w:type="spellStart"/>
      <w:r w:rsidRPr="004F2FDC">
        <w:t>clinico</w:t>
      </w:r>
      <w:proofErr w:type="spellEnd"/>
      <w:r w:rsidRPr="004F2FDC">
        <w:t>.</w:t>
      </w:r>
    </w:p>
    <w:p w14:paraId="266E89F5" w14:textId="77777777" w:rsidR="004F2FDC" w:rsidRPr="004F2FDC" w:rsidRDefault="00000000">
      <w:r w:rsidRPr="004F2FDC">
        <w:t xml:space="preserve"> 4. Recuperar servicios desde D6 con RAG.</w:t>
      </w:r>
    </w:p>
    <w:p w14:paraId="55B3DA31" w14:textId="77777777" w:rsidR="004F2FDC" w:rsidRPr="004F2FDC" w:rsidRDefault="00000000">
      <w:r w:rsidRPr="004F2FDC">
        <w:t xml:space="preserve"> 5. Generar una respuesta segura con limites </w:t>
      </w:r>
      <w:proofErr w:type="spellStart"/>
      <w:r w:rsidRPr="004F2FDC">
        <w:t>explicitos</w:t>
      </w:r>
      <w:proofErr w:type="spellEnd"/>
      <w:r w:rsidRPr="004F2FDC">
        <w:t xml:space="preserve">. </w:t>
      </w:r>
    </w:p>
    <w:p w14:paraId="1C0A7BDF" w14:textId="79AF5098" w:rsidR="0025113B" w:rsidRPr="004F2FDC" w:rsidRDefault="00000000">
      <w:r w:rsidRPr="004F2FDC">
        <w:t>6. Derivar a ayuda humana ante crisis o necesidad especializada.</w:t>
      </w:r>
    </w:p>
    <w:p w14:paraId="2BD4BAA0" w14:textId="77777777" w:rsidR="004F2FDC" w:rsidRPr="004F2FDC" w:rsidRDefault="004F2FDC">
      <w:pPr>
        <w:pStyle w:val="Ttulo1"/>
        <w:spacing w:after="60"/>
        <w:rPr>
          <w:sz w:val="22"/>
          <w:szCs w:val="22"/>
        </w:rPr>
      </w:pPr>
    </w:p>
    <w:p w14:paraId="593EED7B" w14:textId="6FC6771E" w:rsidR="0025113B" w:rsidRPr="004F2FDC" w:rsidRDefault="00000000">
      <w:pPr>
        <w:pStyle w:val="Ttulo1"/>
        <w:spacing w:after="60"/>
        <w:rPr>
          <w:sz w:val="22"/>
          <w:szCs w:val="22"/>
        </w:rPr>
      </w:pPr>
      <w:r w:rsidRPr="004F2FDC">
        <w:rPr>
          <w:sz w:val="22"/>
          <w:szCs w:val="22"/>
        </w:rPr>
        <w:t xml:space="preserve">Primer </w:t>
      </w:r>
      <w:proofErr w:type="spellStart"/>
      <w:r w:rsidRPr="004F2FDC">
        <w:rPr>
          <w:sz w:val="22"/>
          <w:szCs w:val="22"/>
        </w:rPr>
        <w:t>analisis</w:t>
      </w:r>
      <w:proofErr w:type="spellEnd"/>
      <w:r w:rsidRPr="004F2FDC">
        <w:rPr>
          <w:sz w:val="22"/>
          <w:szCs w:val="22"/>
        </w:rPr>
        <w:t xml:space="preserve"> de riesgos </w:t>
      </w:r>
      <w:proofErr w:type="spellStart"/>
      <w:r w:rsidRPr="004F2FDC">
        <w:rPr>
          <w:sz w:val="22"/>
          <w:szCs w:val="22"/>
        </w:rPr>
        <w:t>eticos</w:t>
      </w:r>
      <w:proofErr w:type="spellEnd"/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300"/>
      </w:tblGrid>
      <w:tr w:rsidR="0025113B" w:rsidRPr="004F2FDC" w14:paraId="5F41AD9F" w14:textId="77777777" w:rsidTr="004F2F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1E4F5" w:themeFill="accent1" w:themeFillTint="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96EDC" w14:textId="77777777" w:rsidR="0025113B" w:rsidRPr="004F2FDC" w:rsidRDefault="00000000">
            <w:pPr>
              <w:spacing w:after="20" w:line="220" w:lineRule="auto"/>
            </w:pPr>
            <w:r w:rsidRPr="004F2FDC">
              <w:rPr>
                <w:b/>
                <w:bCs/>
              </w:rPr>
              <w:t>Riesgo</w:t>
            </w:r>
          </w:p>
        </w:tc>
        <w:tc>
          <w:tcPr>
            <w:tcW w:w="7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C1E4F5" w:themeFill="accent1" w:themeFillTint="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ECC54" w14:textId="77777777" w:rsidR="0025113B" w:rsidRPr="004F2FDC" w:rsidRDefault="00000000">
            <w:pPr>
              <w:spacing w:after="20" w:line="220" w:lineRule="auto"/>
            </w:pPr>
            <w:proofErr w:type="spellStart"/>
            <w:r w:rsidRPr="004F2FDC">
              <w:rPr>
                <w:b/>
                <w:bCs/>
              </w:rPr>
              <w:t>Mitigacion</w:t>
            </w:r>
            <w:proofErr w:type="spellEnd"/>
          </w:p>
        </w:tc>
      </w:tr>
      <w:tr w:rsidR="0025113B" w:rsidRPr="004F2FDC" w14:paraId="01BE9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E9762" w14:textId="77777777" w:rsidR="0025113B" w:rsidRPr="004F2FDC" w:rsidRDefault="00000000">
            <w:pPr>
              <w:spacing w:after="20" w:line="220" w:lineRule="auto"/>
            </w:pPr>
            <w:r w:rsidRPr="004F2FDC">
              <w:t>Diagnostico automatizado</w:t>
            </w:r>
          </w:p>
        </w:tc>
        <w:tc>
          <w:tcPr>
            <w:tcW w:w="7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276A6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La salida usa lenguaje preventivo: </w:t>
            </w:r>
            <w:proofErr w:type="spellStart"/>
            <w:r w:rsidRPr="004F2FDC">
              <w:t>senales</w:t>
            </w:r>
            <w:proofErr w:type="spellEnd"/>
            <w:r w:rsidRPr="004F2FDC">
              <w:t xml:space="preserve">, necesidades y recursos. No clasifica </w:t>
            </w:r>
            <w:proofErr w:type="spellStart"/>
            <w:r w:rsidRPr="004F2FDC">
              <w:t>clinicamente</w:t>
            </w:r>
            <w:proofErr w:type="spellEnd"/>
            <w:r w:rsidRPr="004F2FDC">
              <w:t xml:space="preserve"> ni prescribe tratamiento.</w:t>
            </w:r>
          </w:p>
        </w:tc>
      </w:tr>
      <w:tr w:rsidR="0025113B" w:rsidRPr="004F2FDC" w14:paraId="7186E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819C6" w14:textId="77777777" w:rsidR="0025113B" w:rsidRPr="004F2FDC" w:rsidRDefault="00000000">
            <w:pPr>
              <w:spacing w:after="20" w:line="220" w:lineRule="auto"/>
            </w:pPr>
            <w:r w:rsidRPr="004F2FDC">
              <w:t>Privacidad</w:t>
            </w:r>
          </w:p>
        </w:tc>
        <w:tc>
          <w:tcPr>
            <w:tcW w:w="7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16EDD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Solo se usan datos </w:t>
            </w:r>
            <w:proofErr w:type="spellStart"/>
            <w:r w:rsidRPr="004F2FDC">
              <w:t>sinteticos</w:t>
            </w:r>
            <w:proofErr w:type="spellEnd"/>
            <w:r w:rsidRPr="004F2FDC">
              <w:t xml:space="preserve"> del Data Pack. No se agregan datos reales ni externos sensibles.</w:t>
            </w:r>
          </w:p>
        </w:tc>
      </w:tr>
      <w:tr w:rsidR="0025113B" w:rsidRPr="004F2FDC" w14:paraId="1D43A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93AF1" w14:textId="77777777" w:rsidR="0025113B" w:rsidRPr="004F2FDC" w:rsidRDefault="00000000">
            <w:pPr>
              <w:spacing w:after="20" w:line="220" w:lineRule="auto"/>
            </w:pPr>
            <w:r w:rsidRPr="004F2FDC">
              <w:t>Sesgo</w:t>
            </w:r>
          </w:p>
        </w:tc>
        <w:tc>
          <w:tcPr>
            <w:tcW w:w="7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71DEC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Se revisan brechas por </w:t>
            </w:r>
            <w:proofErr w:type="spellStart"/>
            <w:r w:rsidRPr="004F2FDC">
              <w:t>pais</w:t>
            </w:r>
            <w:proofErr w:type="spellEnd"/>
            <w:r w:rsidRPr="004F2FDC">
              <w:t xml:space="preserve">, etapa </w:t>
            </w:r>
            <w:proofErr w:type="spellStart"/>
            <w:r w:rsidRPr="004F2FDC">
              <w:t>academica</w:t>
            </w:r>
            <w:proofErr w:type="spellEnd"/>
            <w:r w:rsidRPr="004F2FDC">
              <w:t xml:space="preserve">, </w:t>
            </w:r>
            <w:proofErr w:type="spellStart"/>
            <w:r w:rsidRPr="004F2FDC">
              <w:t>migracion</w:t>
            </w:r>
            <w:proofErr w:type="spellEnd"/>
            <w:r w:rsidRPr="004F2FDC">
              <w:t xml:space="preserve"> y red de apoyo. Las recomendaciones deben validarse con bienestar.</w:t>
            </w:r>
          </w:p>
        </w:tc>
      </w:tr>
      <w:tr w:rsidR="0025113B" w:rsidRPr="004F2FDC" w14:paraId="0770B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3166E" w14:textId="77777777" w:rsidR="0025113B" w:rsidRPr="004F2FDC" w:rsidRDefault="00000000">
            <w:pPr>
              <w:spacing w:after="20" w:line="220" w:lineRule="auto"/>
            </w:pPr>
            <w:r w:rsidRPr="004F2FDC">
              <w:t>Respuesta incorrecta</w:t>
            </w:r>
          </w:p>
        </w:tc>
        <w:tc>
          <w:tcPr>
            <w:tcW w:w="7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0621D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RAG limita respuestas al mapa D6. Cada </w:t>
            </w:r>
            <w:proofErr w:type="spellStart"/>
            <w:r w:rsidRPr="004F2FDC">
              <w:t>recomendacion</w:t>
            </w:r>
            <w:proofErr w:type="spellEnd"/>
            <w:r w:rsidRPr="004F2FDC">
              <w:t xml:space="preserve"> expone servicio, canal, horario y </w:t>
            </w:r>
            <w:proofErr w:type="spellStart"/>
            <w:r w:rsidRPr="004F2FDC">
              <w:t>razon</w:t>
            </w:r>
            <w:proofErr w:type="spellEnd"/>
            <w:r w:rsidRPr="004F2FDC">
              <w:t xml:space="preserve"> de </w:t>
            </w:r>
            <w:proofErr w:type="spellStart"/>
            <w:r w:rsidRPr="004F2FDC">
              <w:t>derivacion</w:t>
            </w:r>
            <w:proofErr w:type="spellEnd"/>
            <w:r w:rsidRPr="004F2FDC">
              <w:t>.</w:t>
            </w:r>
          </w:p>
        </w:tc>
      </w:tr>
      <w:tr w:rsidR="0025113B" w:rsidRPr="004F2FDC" w14:paraId="20E0E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0B2F3" w14:textId="77777777" w:rsidR="0025113B" w:rsidRPr="004F2FDC" w:rsidRDefault="00000000">
            <w:pPr>
              <w:spacing w:after="20" w:line="220" w:lineRule="auto"/>
            </w:pPr>
            <w:r w:rsidRPr="004F2FDC">
              <w:t>Crisis</w:t>
            </w:r>
          </w:p>
        </w:tc>
        <w:tc>
          <w:tcPr>
            <w:tcW w:w="7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DDD55" w14:textId="77777777" w:rsidR="0025113B" w:rsidRPr="004F2FDC" w:rsidRDefault="00000000">
            <w:pPr>
              <w:spacing w:after="20" w:line="220" w:lineRule="auto"/>
            </w:pPr>
            <w:r w:rsidRPr="004F2FDC">
              <w:t xml:space="preserve">Si aparece lenguaje de crisis o </w:t>
            </w:r>
            <w:proofErr w:type="spellStart"/>
            <w:r w:rsidRPr="004F2FDC">
              <w:t>autolesion</w:t>
            </w:r>
            <w:proofErr w:type="spellEnd"/>
            <w:r w:rsidRPr="004F2FDC">
              <w:t xml:space="preserve">, la IA deja de recomendar </w:t>
            </w:r>
            <w:proofErr w:type="spellStart"/>
            <w:r w:rsidRPr="004F2FDC">
              <w:t>automaticamente</w:t>
            </w:r>
            <w:proofErr w:type="spellEnd"/>
            <w:r w:rsidRPr="004F2FDC">
              <w:t xml:space="preserve"> y prioriza contacto humano.</w:t>
            </w:r>
          </w:p>
        </w:tc>
      </w:tr>
    </w:tbl>
    <w:p w14:paraId="6E8600EB" w14:textId="77777777" w:rsidR="0025113B" w:rsidRPr="004F2FDC" w:rsidRDefault="0025113B">
      <w:pPr>
        <w:spacing w:after="50"/>
      </w:pPr>
    </w:p>
    <w:p w14:paraId="25458694" w14:textId="2EDAD5E2" w:rsidR="0025113B" w:rsidRPr="004F2FDC" w:rsidRDefault="0025113B">
      <w:pPr>
        <w:spacing w:after="60"/>
      </w:pPr>
    </w:p>
    <w:sectPr w:rsidR="0025113B" w:rsidRPr="004F2FDC">
      <w:pgSz w:w="11906" w:h="16838"/>
      <w:pgMar w:top="850" w:right="850" w:bottom="85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425"/>
    <w:multiLevelType w:val="multilevel"/>
    <w:tmpl w:val="FE1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27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13B"/>
    <w:rsid w:val="0025113B"/>
    <w:rsid w:val="004F2FDC"/>
    <w:rsid w:val="0085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E5CDF"/>
  <w15:docId w15:val="{89577D0B-9AFB-4248-BBB5-59FBE11C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s-CO" w:eastAsia="es-CO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80" w:after="5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70"/>
      <w:jc w:val="center"/>
    </w:pPr>
    <w:rPr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Atacama Co</cp:lastModifiedBy>
  <cp:revision>2</cp:revision>
  <dcterms:created xsi:type="dcterms:W3CDTF">2026-09-24T14:46:00Z</dcterms:created>
  <dcterms:modified xsi:type="dcterms:W3CDTF">2026-09-24T14:53:00Z</dcterms:modified>
</cp:coreProperties>
</file>