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Público objetivo: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Personas de habla hispana de entre 18 y 60 años de edad.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Lenguaje: 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Español neutro, sin modismos.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Estilo editorial: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Artículo de investigación periodística, presentando información contrastada y que aporte valor al lector. Se deben evitar los </w:t>
      </w:r>
      <w:proofErr w:type="spellStart"/>
      <w:r>
        <w:rPr>
          <w:rFonts w:ascii="Calibri" w:eastAsia="Calibri" w:hAnsi="Calibri" w:cs="Calibri"/>
        </w:rPr>
        <w:t>clicbait</w:t>
      </w:r>
      <w:proofErr w:type="spellEnd"/>
      <w:r>
        <w:rPr>
          <w:rFonts w:ascii="Calibri" w:eastAsia="Calibri" w:hAnsi="Calibri" w:cs="Calibri"/>
        </w:rPr>
        <w:t xml:space="preserve"> (títulos sensacionalistas que no concuerdan con la realidad para captar atención). 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Estructura:</w:t>
      </w:r>
    </w:p>
    <w:p w:rsidR="00EB5992" w:rsidRDefault="00EB5992" w:rsidP="00EB5992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9447C" w:rsidRPr="00EB5992" w:rsidRDefault="007016E5" w:rsidP="00EB5992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B5992">
        <w:rPr>
          <w:rFonts w:ascii="Calibri" w:eastAsia="Calibri" w:hAnsi="Calibri" w:cs="Calibri"/>
        </w:rPr>
        <w:t>ítulo, incluyendo la palabra clave SEO principal.</w:t>
      </w:r>
    </w:p>
    <w:p w:rsidR="00356118" w:rsidRDefault="00356118" w:rsidP="0035611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9447C" w:rsidRDefault="007016E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Introducción al tema. También debe incluir la palabra clave principal y hablar de lleno del tema de nuestro artículo. No hacer párrafos de introducción de relleno. Con un párrafo de no más de 100 palabras será suficiente.</w:t>
      </w:r>
    </w:p>
    <w:p w:rsidR="00356118" w:rsidRDefault="00356118" w:rsidP="0035611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9447C" w:rsidRDefault="007016E5" w:rsidP="003561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Subtítulos H2 que reflejen el tema del artículo, haciendo uso de la palabra clave principal o las secundarias</w:t>
      </w:r>
      <w:r w:rsidR="00356118">
        <w:rPr>
          <w:rFonts w:ascii="Calibri" w:eastAsia="Calibri" w:hAnsi="Calibri" w:cs="Calibri"/>
        </w:rPr>
        <w:t>. Preferiblemente los siguientes: (</w:t>
      </w:r>
      <w:r w:rsidR="00356118" w:rsidRPr="00356118">
        <w:rPr>
          <w:rFonts w:ascii="Calibri" w:eastAsia="Calibri" w:hAnsi="Calibri" w:cs="Calibri"/>
        </w:rPr>
        <w:t>¿Qué es?</w:t>
      </w:r>
      <w:r w:rsidR="00356118">
        <w:rPr>
          <w:rFonts w:ascii="Calibri" w:eastAsia="Calibri" w:hAnsi="Calibri" w:cs="Calibri"/>
        </w:rPr>
        <w:t xml:space="preserve">, </w:t>
      </w:r>
      <w:r w:rsidR="00356118" w:rsidRPr="00356118">
        <w:rPr>
          <w:rFonts w:ascii="Calibri" w:eastAsia="Calibri" w:hAnsi="Calibri" w:cs="Calibri"/>
        </w:rPr>
        <w:t>¿Cómo instalar?</w:t>
      </w:r>
      <w:r w:rsidR="00356118">
        <w:rPr>
          <w:rFonts w:ascii="Calibri" w:eastAsia="Calibri" w:hAnsi="Calibri" w:cs="Calibri"/>
        </w:rPr>
        <w:t>,</w:t>
      </w:r>
      <w:r w:rsidR="00356118" w:rsidRPr="00356118">
        <w:t xml:space="preserve"> </w:t>
      </w:r>
      <w:r w:rsidR="00356118" w:rsidRPr="00356118">
        <w:rPr>
          <w:rFonts w:ascii="Calibri" w:eastAsia="Calibri" w:hAnsi="Calibri" w:cs="Calibri"/>
        </w:rPr>
        <w:t>¿Dónde instalar?</w:t>
      </w:r>
      <w:r w:rsidR="00356118">
        <w:rPr>
          <w:rFonts w:ascii="Calibri" w:eastAsia="Calibri" w:hAnsi="Calibri" w:cs="Calibri"/>
        </w:rPr>
        <w:t>,</w:t>
      </w:r>
      <w:r w:rsidR="00356118" w:rsidRPr="00356118">
        <w:t xml:space="preserve"> </w:t>
      </w:r>
      <w:r w:rsidR="00356118" w:rsidRPr="00356118">
        <w:rPr>
          <w:rFonts w:ascii="Calibri" w:eastAsia="Calibri" w:hAnsi="Calibri" w:cs="Calibri"/>
        </w:rPr>
        <w:t>Ventajas</w:t>
      </w:r>
      <w:r w:rsidR="00356118">
        <w:rPr>
          <w:rFonts w:ascii="Calibri" w:eastAsia="Calibri" w:hAnsi="Calibri" w:cs="Calibri"/>
        </w:rPr>
        <w:t xml:space="preserve">, </w:t>
      </w:r>
      <w:r w:rsidR="00356118" w:rsidRPr="00356118">
        <w:rPr>
          <w:rFonts w:ascii="Calibri" w:eastAsia="Calibri" w:hAnsi="Calibri" w:cs="Calibri"/>
        </w:rPr>
        <w:t>¿Dónde comprar?</w:t>
      </w:r>
      <w:r w:rsidR="00356118">
        <w:rPr>
          <w:rFonts w:ascii="Calibri" w:eastAsia="Calibri" w:hAnsi="Calibri" w:cs="Calibri"/>
        </w:rPr>
        <w:t xml:space="preserve">, Tipos, entre otros que le parezca necesario desarrollar en el texto) </w:t>
      </w:r>
    </w:p>
    <w:p w:rsidR="00356118" w:rsidRDefault="00356118" w:rsidP="0035611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9447C" w:rsidRDefault="003561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Extensión: 20</w:t>
      </w:r>
      <w:r w:rsidR="007016E5">
        <w:rPr>
          <w:rFonts w:ascii="Calibri" w:eastAsia="Calibri" w:hAnsi="Calibri" w:cs="Calibri"/>
        </w:rPr>
        <w:t xml:space="preserve">00 </w:t>
      </w:r>
      <w:r>
        <w:rPr>
          <w:rFonts w:ascii="Calibri" w:eastAsia="Calibri" w:hAnsi="Calibri" w:cs="Calibri"/>
        </w:rPr>
        <w:t xml:space="preserve">a 3000 </w:t>
      </w:r>
      <w:r w:rsidR="007016E5">
        <w:rPr>
          <w:rFonts w:ascii="Calibri" w:eastAsia="Calibri" w:hAnsi="Calibri" w:cs="Calibri"/>
        </w:rPr>
        <w:t xml:space="preserve">palabras. </w:t>
      </w:r>
    </w:p>
    <w:p w:rsidR="00E9447C" w:rsidRDefault="00E9447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Sobre la palabra clave:</w:t>
      </w:r>
    </w:p>
    <w:p w:rsidR="00EB5992" w:rsidRDefault="00EB5992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palabra clave principal debe tener una densidad de 1% aproximadamente. Esto significa que debe aparecer alred</w:t>
      </w:r>
      <w:r w:rsidR="00356118">
        <w:rPr>
          <w:rFonts w:ascii="Calibri" w:eastAsia="Calibri" w:hAnsi="Calibri" w:cs="Calibri"/>
        </w:rPr>
        <w:t>edor de 20 veces en un texto de 20</w:t>
      </w:r>
      <w:r>
        <w:rPr>
          <w:rFonts w:ascii="Calibri" w:eastAsia="Calibri" w:hAnsi="Calibri" w:cs="Calibri"/>
        </w:rPr>
        <w:t>00 palabras. Las palabras claves secundarias deben tener una extensión de 0.2%</w:t>
      </w:r>
      <w:r w:rsidR="00CE6649">
        <w:rPr>
          <w:rFonts w:ascii="Calibri" w:eastAsia="Calibri" w:hAnsi="Calibri" w:cs="Calibri"/>
        </w:rPr>
        <w:t xml:space="preserve"> y estar acordes con los temas a tratar alrededor de todo el contenido</w:t>
      </w:r>
      <w:r>
        <w:rPr>
          <w:rFonts w:ascii="Calibri" w:eastAsia="Calibri" w:hAnsi="Calibri" w:cs="Calibri"/>
        </w:rPr>
        <w:t>.</w:t>
      </w:r>
    </w:p>
    <w:p w:rsidR="00E9447C" w:rsidRDefault="00E9447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Tema a redactar:</w:t>
      </w:r>
    </w:p>
    <w:p w:rsidR="00E9447C" w:rsidRDefault="00E9447C" w:rsidP="00EB5992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B5992" w:rsidRDefault="003B2A06" w:rsidP="007859F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Estructuras </w:t>
      </w:r>
      <w:r w:rsidR="00FF2D18">
        <w:rPr>
          <w:rFonts w:ascii="Calibri" w:eastAsia="Calibri" w:hAnsi="Calibri" w:cs="Calibri"/>
        </w:rPr>
        <w:t xml:space="preserve">para </w:t>
      </w:r>
      <w:bookmarkStart w:id="0" w:name="_GoBack"/>
      <w:bookmarkEnd w:id="0"/>
      <w:r>
        <w:rPr>
          <w:rFonts w:ascii="Calibri" w:eastAsia="Calibri" w:hAnsi="Calibri" w:cs="Calibri"/>
        </w:rPr>
        <w:t>toldos</w:t>
      </w:r>
    </w:p>
    <w:p w:rsidR="00E9447C" w:rsidRDefault="00E9447C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Palabra clave objetivo:</w:t>
      </w:r>
    </w:p>
    <w:p w:rsidR="00E9447C" w:rsidRDefault="00E9447C" w:rsidP="00EB5992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EB5992" w:rsidRDefault="003B2A06" w:rsidP="007859F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Estructuras toldos</w:t>
      </w:r>
    </w:p>
    <w:p w:rsidR="00E9447C" w:rsidRDefault="00E9447C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E9447C" w:rsidRDefault="007016E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Palabras claves secundarias:</w:t>
      </w:r>
    </w:p>
    <w:p w:rsidR="00E9447C" w:rsidRDefault="00E9447C" w:rsidP="00EB5992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CE6649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3"/>
          <w:szCs w:val="23"/>
        </w:rPr>
        <w:t>estructuras toldos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 correderos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3"/>
          <w:szCs w:val="23"/>
        </w:rPr>
        <w:t>estructuras toldos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 terrazas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color w:val="333333"/>
          <w:sz w:val="23"/>
          <w:szCs w:val="23"/>
        </w:rPr>
        <w:t>estructuras toldos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 </w:t>
      </w: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pérgolas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lastRenderedPageBreak/>
        <w:t>estructuras para toldos de lona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para toldos y carpas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de toldos para terrazas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de toldos para eventos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 toldos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con toldos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de toldos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ventas de </w:t>
      </w:r>
      <w:r>
        <w:rPr>
          <w:rFonts w:ascii="Helvetica" w:hAnsi="Helvetica" w:cs="Helvetica"/>
          <w:color w:val="333333"/>
          <w:sz w:val="23"/>
          <w:szCs w:val="23"/>
        </w:rPr>
        <w:t>estructuras toldos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 xml:space="preserve">estructuras </w:t>
      </w:r>
      <w:proofErr w:type="spellStart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metalicas</w:t>
      </w:r>
      <w:proofErr w:type="spellEnd"/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 xml:space="preserve"> para toldos</w:t>
      </w:r>
    </w:p>
    <w:p w:rsidR="003B2A06" w:rsidRPr="003B2A06" w:rsidRDefault="003B2A06" w:rsidP="003B2A0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5F5F5"/>
        </w:rPr>
        <w:t>estructuras para toldos</w:t>
      </w:r>
    </w:p>
    <w:p w:rsidR="003B2A06" w:rsidRPr="003B2A06" w:rsidRDefault="003B2A06" w:rsidP="003B2A06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1409E1" w:rsidRDefault="001409E1" w:rsidP="001409E1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95046" w:rsidRDefault="00495046" w:rsidP="00495046">
      <w:p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 xml:space="preserve">Tiene aproximadamente 48 a 72 horas desde la entrega del presente documento para entregar la prueba solicitada ¡Mucha suerte! </w:t>
      </w:r>
    </w:p>
    <w:p w:rsidR="001409E1" w:rsidRPr="001409E1" w:rsidRDefault="001409E1" w:rsidP="001409E1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09E1" w:rsidRPr="0014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4EA7"/>
    <w:multiLevelType w:val="multilevel"/>
    <w:tmpl w:val="56FEC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023085"/>
    <w:multiLevelType w:val="multilevel"/>
    <w:tmpl w:val="2820C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DD741B"/>
    <w:multiLevelType w:val="hybridMultilevel"/>
    <w:tmpl w:val="FDD8D3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20DA"/>
    <w:multiLevelType w:val="multilevel"/>
    <w:tmpl w:val="E7321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EA2AB8"/>
    <w:multiLevelType w:val="multilevel"/>
    <w:tmpl w:val="3B246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7C"/>
    <w:rsid w:val="001409E1"/>
    <w:rsid w:val="002D4B72"/>
    <w:rsid w:val="00356118"/>
    <w:rsid w:val="003B2A06"/>
    <w:rsid w:val="00495046"/>
    <w:rsid w:val="006B3447"/>
    <w:rsid w:val="006C0922"/>
    <w:rsid w:val="007016E5"/>
    <w:rsid w:val="007859F0"/>
    <w:rsid w:val="00A63FD2"/>
    <w:rsid w:val="00CA3D57"/>
    <w:rsid w:val="00CE6649"/>
    <w:rsid w:val="00D066C4"/>
    <w:rsid w:val="00D61053"/>
    <w:rsid w:val="00E9447C"/>
    <w:rsid w:val="00EB5992"/>
    <w:rsid w:val="00EE72DD"/>
    <w:rsid w:val="00FF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D474F"/>
  <w15:docId w15:val="{9DAD7AF3-6E21-41B3-A9EA-C7EC6354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7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JJ</dc:creator>
  <cp:lastModifiedBy>Nano</cp:lastModifiedBy>
  <cp:revision>3</cp:revision>
  <dcterms:created xsi:type="dcterms:W3CDTF">2021-03-09T19:00:00Z</dcterms:created>
  <dcterms:modified xsi:type="dcterms:W3CDTF">2021-03-09T19:20:00Z</dcterms:modified>
</cp:coreProperties>
</file>