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EG" w:eastAsia="en-US"/>
          <w14:ligatures w14:val="standardContextual"/>
        </w:rPr>
        <w:id w:val="-105453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3538B" w14:textId="364718E8" w:rsidR="00633979" w:rsidRDefault="0063397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F71FA84" wp14:editId="32A48DCB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C033E3BB3A2546A75C79E0D3F23D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48C286" w14:textId="302657D9" w:rsidR="00633979" w:rsidRDefault="0063397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HOME APPLICATION CONTROL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E7CC7CF8ED2E44F99248344738553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5B685F" w14:textId="32E54623" w:rsidR="00633979" w:rsidRDefault="0084340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Introduction to embedded systems project</w:t>
              </w:r>
            </w:p>
          </w:sdtContent>
        </w:sdt>
        <w:p w14:paraId="33BFC83F" w14:textId="3CAEFD45" w:rsidR="00633979" w:rsidRDefault="0063397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778A" wp14:editId="4D6D5AEC">
                    <wp:simplePos x="0" y="0"/>
                    <wp:positionH relativeFrom="margin">
                      <wp:posOffset>80010</wp:posOffset>
                    </wp:positionH>
                    <wp:positionV relativeFrom="page">
                      <wp:posOffset>4480560</wp:posOffset>
                    </wp:positionV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735AB1" w14:textId="4164B18C" w:rsidR="00633979" w:rsidRDefault="006339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25, 2024</w:t>
                                    </w:r>
                                  </w:p>
                                </w:sdtContent>
                              </w:sdt>
                              <w:p w14:paraId="386B28C5" w14:textId="37C8772B" w:rsidR="006339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33979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207D9B3" w14:textId="627ABA6F" w:rsidR="006339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3979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77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6.3pt;margin-top:352.8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735AB1" w14:textId="4164B18C" w:rsidR="00633979" w:rsidRDefault="006339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25, 2024</w:t>
                              </w:r>
                            </w:p>
                          </w:sdtContent>
                        </w:sdt>
                        <w:p w14:paraId="386B28C5" w14:textId="37C8772B" w:rsidR="0063397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33979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207D9B3" w14:textId="627ABA6F" w:rsidR="0063397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3979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A9BCCED" wp14:editId="233AC1E3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08FB8E" w14:textId="411AD01F" w:rsidR="00633979" w:rsidRDefault="00633979" w:rsidP="00633979">
          <w:pPr>
            <w:rPr>
              <w:lang w:val="en-US"/>
            </w:rPr>
          </w:pPr>
        </w:p>
        <w:p w14:paraId="22092F2F" w14:textId="643685FC" w:rsidR="00633979" w:rsidRPr="00633979" w:rsidRDefault="00633979" w:rsidP="00633979">
          <w:pPr>
            <w:rPr>
              <w:lang w:val="en-US"/>
            </w:rPr>
          </w:pPr>
        </w:p>
        <w:p w14:paraId="1AD2F017" w14:textId="6A41007C" w:rsidR="00633979" w:rsidRDefault="00633979" w:rsidP="00633979">
          <w:pPr>
            <w:rPr>
              <w:lang w:val="en-US"/>
            </w:rPr>
          </w:pPr>
        </w:p>
        <w:p w14:paraId="28D8620A" w14:textId="77777777" w:rsidR="00AC073F" w:rsidRPr="00AC073F" w:rsidRDefault="00AC073F" w:rsidP="00AC073F">
          <w:pPr>
            <w:jc w:val="center"/>
            <w:rPr>
              <w:b/>
              <w:bCs/>
              <w:color w:val="156082"/>
              <w:sz w:val="36"/>
              <w:szCs w:val="36"/>
              <w:lang w:val="en-US"/>
            </w:rPr>
          </w:pPr>
          <w:r w:rsidRPr="00AC073F">
            <w:rPr>
              <w:b/>
              <w:bCs/>
              <w:color w:val="156082"/>
              <w:sz w:val="36"/>
              <w:szCs w:val="36"/>
              <w:lang w:val="en-US"/>
            </w:rPr>
            <w:t xml:space="preserve">Team members </w:t>
          </w:r>
        </w:p>
        <w:p w14:paraId="2479011E" w14:textId="6BBC94AC" w:rsidR="00522257" w:rsidRPr="00522257" w:rsidRDefault="00AC073F" w:rsidP="00522257">
          <w:pPr>
            <w:rPr>
              <w:color w:val="156082"/>
              <w:sz w:val="36"/>
              <w:szCs w:val="36"/>
            </w:rPr>
          </w:pPr>
          <w:r>
            <w:rPr>
              <w:color w:val="156082"/>
              <w:sz w:val="36"/>
              <w:szCs w:val="36"/>
            </w:rPr>
            <w:t xml:space="preserve">                           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522257" w14:paraId="1DEED4AE" w14:textId="77777777" w:rsidTr="00522257">
            <w:tc>
              <w:tcPr>
                <w:tcW w:w="4675" w:type="dxa"/>
              </w:tcPr>
              <w:p w14:paraId="6F35B4B2" w14:textId="4DEDCCA3" w:rsidR="00522257" w:rsidRDefault="00522257" w:rsidP="00633979">
                <w:pPr>
                  <w:rPr>
                    <w:color w:val="156082"/>
                    <w:sz w:val="36"/>
                    <w:szCs w:val="36"/>
                    <w:lang w:val="en-US"/>
                  </w:rPr>
                </w:pPr>
                <w:r>
                  <w:rPr>
                    <w:color w:val="156082"/>
                    <w:sz w:val="36"/>
                    <w:szCs w:val="36"/>
                  </w:rPr>
                  <w:t>M</w:t>
                </w:r>
                <w:r w:rsidRPr="00AC073F">
                  <w:rPr>
                    <w:color w:val="156082"/>
                    <w:sz w:val="36"/>
                    <w:szCs w:val="36"/>
                  </w:rPr>
                  <w:t>alak Mohamed Salem</w:t>
                </w:r>
              </w:p>
            </w:tc>
            <w:tc>
              <w:tcPr>
                <w:tcW w:w="4675" w:type="dxa"/>
              </w:tcPr>
              <w:p w14:paraId="7A62088C" w14:textId="63A39F8E" w:rsidR="00522257" w:rsidRPr="00522257" w:rsidRDefault="00522257" w:rsidP="00522257">
                <w:pPr>
                  <w:spacing w:after="160" w:line="278" w:lineRule="auto"/>
                  <w:jc w:val="center"/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 xml:space="preserve"> </w:t>
                </w:r>
                <w:r>
                  <w:rPr>
                    <w:color w:val="156082"/>
                    <w:sz w:val="36"/>
                    <w:szCs w:val="36"/>
                  </w:rPr>
                  <w:t xml:space="preserve"> </w:t>
                </w:r>
                <w:r w:rsidRPr="00AC073F">
                  <w:rPr>
                    <w:color w:val="156082"/>
                    <w:sz w:val="36"/>
                    <w:szCs w:val="36"/>
                  </w:rPr>
                  <w:t>21P0277</w:t>
                </w:r>
              </w:p>
            </w:tc>
          </w:tr>
          <w:tr w:rsidR="00522257" w14:paraId="6D603652" w14:textId="77777777" w:rsidTr="00522257">
            <w:tc>
              <w:tcPr>
                <w:tcW w:w="4675" w:type="dxa"/>
              </w:tcPr>
              <w:p w14:paraId="3A1F8541" w14:textId="14E6A50B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Mar</w:t>
                </w:r>
                <w:r>
                  <w:rPr>
                    <w:color w:val="156082"/>
                    <w:sz w:val="36"/>
                    <w:szCs w:val="36"/>
                  </w:rPr>
                  <w:t>i</w:t>
                </w:r>
                <w:r w:rsidRPr="00AC073F">
                  <w:rPr>
                    <w:color w:val="156082"/>
                    <w:sz w:val="36"/>
                    <w:szCs w:val="36"/>
                  </w:rPr>
                  <w:t>am Mahmoud Abdou</w:t>
                </w:r>
              </w:p>
            </w:tc>
            <w:tc>
              <w:tcPr>
                <w:tcW w:w="4675" w:type="dxa"/>
              </w:tcPr>
              <w:p w14:paraId="6647D917" w14:textId="650760D5" w:rsidR="00522257" w:rsidRPr="00522257" w:rsidRDefault="00522257" w:rsidP="00522257">
                <w:pPr>
                  <w:jc w:val="center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21P0214</w:t>
                </w:r>
              </w:p>
            </w:tc>
          </w:tr>
          <w:tr w:rsidR="00522257" w14:paraId="3A5D1BE9" w14:textId="77777777" w:rsidTr="00522257">
            <w:trPr>
              <w:trHeight w:val="555"/>
            </w:trPr>
            <w:tc>
              <w:tcPr>
                <w:tcW w:w="4675" w:type="dxa"/>
              </w:tcPr>
              <w:p w14:paraId="69434AC1" w14:textId="1320FC64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 xml:space="preserve">Siveen Said Sayed </w:t>
                </w:r>
                <w:r>
                  <w:rPr>
                    <w:color w:val="156082"/>
                    <w:sz w:val="36"/>
                    <w:szCs w:val="36"/>
                  </w:rPr>
                  <w:t xml:space="preserve">             </w:t>
                </w:r>
              </w:p>
            </w:tc>
            <w:tc>
              <w:tcPr>
                <w:tcW w:w="4675" w:type="dxa"/>
              </w:tcPr>
              <w:p w14:paraId="5597C493" w14:textId="094171D4" w:rsidR="00522257" w:rsidRPr="00522257" w:rsidRDefault="00522257" w:rsidP="00522257">
                <w:pPr>
                  <w:spacing w:after="160" w:line="278" w:lineRule="auto"/>
                  <w:jc w:val="center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21P0149</w:t>
                </w:r>
              </w:p>
            </w:tc>
          </w:tr>
          <w:tr w:rsidR="00522257" w14:paraId="1AD36A14" w14:textId="77777777" w:rsidTr="00522257">
            <w:tc>
              <w:tcPr>
                <w:tcW w:w="4675" w:type="dxa"/>
              </w:tcPr>
              <w:p w14:paraId="4238F7DC" w14:textId="2130A529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</w:rPr>
                  <w:t>Hager Hesham Mohamed</w:t>
                </w:r>
              </w:p>
            </w:tc>
            <w:tc>
              <w:tcPr>
                <w:tcW w:w="4675" w:type="dxa"/>
              </w:tcPr>
              <w:p w14:paraId="1E897828" w14:textId="18FBE8DC" w:rsidR="00522257" w:rsidRPr="00522257" w:rsidRDefault="00522257" w:rsidP="00522257">
                <w:pPr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</w:rPr>
                  <w:t xml:space="preserve">                     21P0297</w:t>
                </w:r>
              </w:p>
            </w:tc>
          </w:tr>
          <w:tr w:rsidR="00522257" w14:paraId="37A4E3CF" w14:textId="77777777" w:rsidTr="00522257">
            <w:tc>
              <w:tcPr>
                <w:tcW w:w="4675" w:type="dxa"/>
              </w:tcPr>
              <w:p w14:paraId="095B546D" w14:textId="3CA082D2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 xml:space="preserve">Hamsa Ahmed </w:t>
                </w:r>
                <w:proofErr w:type="spellStart"/>
                <w:r>
                  <w:rPr>
                    <w:color w:val="156082"/>
                    <w:sz w:val="36"/>
                    <w:szCs w:val="36"/>
                    <w:lang w:val="en-US"/>
                  </w:rPr>
                  <w:t>abdlmgeed</w:t>
                </w:r>
                <w:proofErr w:type="spellEnd"/>
              </w:p>
            </w:tc>
            <w:tc>
              <w:tcPr>
                <w:tcW w:w="4675" w:type="dxa"/>
              </w:tcPr>
              <w:p w14:paraId="0FC29A44" w14:textId="172CF5A9" w:rsidR="00522257" w:rsidRDefault="00522257" w:rsidP="00633979">
                <w:pPr>
                  <w:rPr>
                    <w:color w:val="156082"/>
                    <w:sz w:val="36"/>
                    <w:szCs w:val="36"/>
                    <w:lang w:val="en-US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 xml:space="preserve">                     20P1874</w:t>
                </w:r>
              </w:p>
            </w:tc>
          </w:tr>
        </w:tbl>
        <w:p w14:paraId="008258D9" w14:textId="799000BB" w:rsidR="00633979" w:rsidRDefault="00AC073F" w:rsidP="00633979">
          <w:pPr>
            <w:rPr>
              <w:color w:val="156082"/>
              <w:sz w:val="36"/>
              <w:szCs w:val="36"/>
              <w:lang w:val="en-US"/>
            </w:rPr>
          </w:pPr>
          <w:r>
            <w:rPr>
              <w:color w:val="156082"/>
              <w:sz w:val="36"/>
              <w:szCs w:val="36"/>
              <w:lang w:val="en-US"/>
            </w:rPr>
            <w:t xml:space="preserve"> </w:t>
          </w:r>
        </w:p>
        <w:p w14:paraId="78F18635" w14:textId="77777777" w:rsidR="00633979" w:rsidRDefault="00633979" w:rsidP="00633979">
          <w:pPr>
            <w:rPr>
              <w:color w:val="156082"/>
              <w:sz w:val="36"/>
              <w:szCs w:val="36"/>
              <w:lang w:val="en-US"/>
            </w:rPr>
          </w:pPr>
        </w:p>
        <w:p w14:paraId="057DC232" w14:textId="77777777" w:rsidR="00AC073F" w:rsidRPr="00AC073F" w:rsidRDefault="00AC073F" w:rsidP="00AC073F">
          <w:pPr>
            <w:rPr>
              <w:color w:val="156082"/>
              <w:sz w:val="36"/>
              <w:szCs w:val="36"/>
            </w:rPr>
          </w:pPr>
        </w:p>
        <w:p w14:paraId="0A3B1499" w14:textId="005C214E" w:rsidR="00633979" w:rsidRPr="00633979" w:rsidRDefault="00633979" w:rsidP="00633979">
          <w:pPr>
            <w:jc w:val="center"/>
            <w:rPr>
              <w:color w:val="156082"/>
              <w:sz w:val="36"/>
              <w:szCs w:val="36"/>
              <w:lang w:val="en-US"/>
            </w:rPr>
          </w:pPr>
        </w:p>
        <w:p w14:paraId="0BE5ECE2" w14:textId="77777777" w:rsidR="00633979" w:rsidRDefault="00633979" w:rsidP="00633979">
          <w:pPr>
            <w:rPr>
              <w:lang w:val="en-US"/>
            </w:rPr>
          </w:pPr>
          <w:r w:rsidRPr="00633979">
            <w:rPr>
              <w:lang w:val="en-US"/>
            </w:rPr>
            <w:br w:type="page"/>
          </w:r>
        </w:p>
      </w:sdtContent>
    </w:sdt>
    <w:p w14:paraId="78A9214A" w14:textId="590856A0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lang w:val="en-US"/>
        </w:rPr>
        <w:lastRenderedPageBreak/>
        <w:t xml:space="preserve"> </w:t>
      </w:r>
      <w:r w:rsidRPr="0014759E">
        <w:rPr>
          <w:rFonts w:ascii="Georgia" w:hAnsi="Georgia"/>
          <w:b/>
          <w:bCs/>
          <w:lang w:val="en-US"/>
        </w:rPr>
        <w:t>Project Overview</w:t>
      </w:r>
    </w:p>
    <w:p w14:paraId="0B6F027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CBEE00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The Home Appliances Control System is a comprehensive solution that enables users to monitor and control various home appliances through a mobile application. The system implements a layered architecture approach, consisting of three main layers:</w:t>
      </w:r>
    </w:p>
    <w:p w14:paraId="01A65BD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61E3061" w14:textId="4F21B8CF" w:rsidR="004A100E" w:rsidRPr="0014759E" w:rsidRDefault="004A100E" w:rsidP="0014759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1. Application Layer</w:t>
      </w:r>
      <w:r w:rsidR="00843408">
        <w:rPr>
          <w:rFonts w:ascii="Georgia" w:hAnsi="Georgia"/>
          <w:lang w:val="en-US"/>
        </w:rPr>
        <w:t xml:space="preserve"> </w:t>
      </w:r>
      <w:r w:rsidR="008E6690">
        <w:rPr>
          <w:rFonts w:ascii="Georgia" w:hAnsi="Georgia"/>
          <w:lang w:val="en-US"/>
        </w:rPr>
        <w:t>(main)</w:t>
      </w:r>
    </w:p>
    <w:p w14:paraId="2F32DAF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Android mobile application providing user interface for control and monitoring</w:t>
      </w:r>
    </w:p>
    <w:p w14:paraId="4D0655D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user interactions and displays system status</w:t>
      </w:r>
    </w:p>
    <w:p w14:paraId="0717465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temperature alarm logic and door status logging</w:t>
      </w:r>
    </w:p>
    <w:p w14:paraId="22F1298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Bluetooth communication with the microcontroller</w:t>
      </w:r>
    </w:p>
    <w:p w14:paraId="18D3F2C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36E45C8" w14:textId="7877D04F" w:rsidR="005763F5" w:rsidRDefault="004A100E" w:rsidP="005763F5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2. Hardware Abstraction Layer (HAL)</w:t>
      </w:r>
    </w:p>
    <w:p w14:paraId="3BD0255B" w14:textId="2B6813EE" w:rsidR="00CC74A4" w:rsidRPr="00CC74A4" w:rsidRDefault="00CC74A4" w:rsidP="00CC74A4">
      <w:pPr>
        <w:rPr>
          <w:color w:val="156082" w:themeColor="accent1"/>
          <w:lang w:val="en-US"/>
        </w:rPr>
      </w:pPr>
      <w:r w:rsidRPr="00CC74A4">
        <w:rPr>
          <w:color w:val="156082" w:themeColor="accent1"/>
          <w:lang w:val="en-US"/>
        </w:rPr>
        <w:t>(</w:t>
      </w:r>
      <w:r w:rsidRPr="00CC74A4">
        <w:rPr>
          <w:color w:val="156082" w:themeColor="accent1"/>
        </w:rPr>
        <w:t>magnetic_switch.c/h, temp.c/h, lamp_plug.c/h, bluetooth_module.c/h)</w:t>
      </w:r>
    </w:p>
    <w:p w14:paraId="6D4EB2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Provides abstract interface between hardware and middleware</w:t>
      </w:r>
    </w:p>
    <w:p w14:paraId="1C88BC58" w14:textId="44AE3E5B" w:rsidR="008E6690" w:rsidRPr="0014759E" w:rsidRDefault="004A100E" w:rsidP="008E6690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device drivers for:</w:t>
      </w:r>
    </w:p>
    <w:p w14:paraId="2786FE03" w14:textId="48A8D581" w:rsidR="004A100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</w:t>
      </w:r>
      <w:r w:rsidR="008E6690" w:rsidRPr="0014759E">
        <w:rPr>
          <w:rFonts w:ascii="Georgia" w:hAnsi="Georgia"/>
          <w:lang w:val="en-US"/>
        </w:rPr>
        <w:t xml:space="preserve">- </w:t>
      </w:r>
      <w:r w:rsidR="008E6690">
        <w:rPr>
          <w:rFonts w:ascii="Georgia" w:hAnsi="Georgia"/>
          <w:lang w:val="en-US"/>
        </w:rPr>
        <w:t>Lamp and plug switches</w:t>
      </w:r>
    </w:p>
    <w:p w14:paraId="110DAB75" w14:textId="3069A3CF" w:rsidR="008E6690" w:rsidRPr="0014759E" w:rsidRDefault="008E6690" w:rsidP="0014759E">
      <w:pPr>
        <w:spacing w:line="24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 </w:t>
      </w:r>
      <w:r w:rsidRPr="0014759E">
        <w:rPr>
          <w:rFonts w:ascii="Georgia" w:hAnsi="Georgia"/>
          <w:lang w:val="en-US"/>
        </w:rPr>
        <w:t>- Temperature sensor</w:t>
      </w:r>
    </w:p>
    <w:p w14:paraId="1927704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Magnetic door switch</w:t>
      </w:r>
    </w:p>
    <w:p w14:paraId="190BC76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Bluetooth module</w:t>
      </w:r>
    </w:p>
    <w:p w14:paraId="73ECF3A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Physical alarm</w:t>
      </w:r>
    </w:p>
    <w:p w14:paraId="527D0E05" w14:textId="4C35E31F" w:rsidR="004A100E" w:rsidRPr="0014759E" w:rsidRDefault="004A100E" w:rsidP="008E6690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hardware initialization and configuration</w:t>
      </w:r>
    </w:p>
    <w:p w14:paraId="228FB653" w14:textId="27844B01" w:rsidR="004A100E" w:rsidRDefault="004A100E" w:rsidP="0014759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3. Middleware/Mechanical Layer</w:t>
      </w:r>
    </w:p>
    <w:p w14:paraId="7E526631" w14:textId="735C1943" w:rsidR="004A100E" w:rsidRPr="00985AAF" w:rsidRDefault="005763F5" w:rsidP="00985AAF">
      <w:pPr>
        <w:rPr>
          <w:color w:val="156082" w:themeColor="accent1"/>
        </w:rPr>
      </w:pPr>
      <w:proofErr w:type="gramStart"/>
      <w:r w:rsidRPr="005763F5">
        <w:rPr>
          <w:color w:val="156082" w:themeColor="accent1"/>
          <w:lang w:val="en-US"/>
        </w:rPr>
        <w:t>(</w:t>
      </w:r>
      <w:r w:rsidRPr="005763F5">
        <w:rPr>
          <w:color w:val="156082" w:themeColor="accent1"/>
        </w:rPr>
        <w:t xml:space="preserve"> tm4c123gh6pm.h</w:t>
      </w:r>
      <w:proofErr w:type="gramEnd"/>
      <w:r w:rsidRPr="005763F5">
        <w:rPr>
          <w:color w:val="156082" w:themeColor="accent1"/>
        </w:rPr>
        <w:t>, DIO.c/h, adc.c/h, uart.c/h , Systick.c/h</w:t>
      </w:r>
      <w:r w:rsidR="00745697" w:rsidRPr="005763F5">
        <w:rPr>
          <w:color w:val="156082" w:themeColor="accent1"/>
        </w:rPr>
        <w:t>,</w:t>
      </w:r>
      <w:r w:rsidR="00745697" w:rsidRPr="00745697">
        <w:rPr>
          <w:color w:val="156082" w:themeColor="accent1"/>
        </w:rPr>
        <w:t xml:space="preserve"> </w:t>
      </w:r>
      <w:r w:rsidR="00745697" w:rsidRPr="005763F5">
        <w:rPr>
          <w:color w:val="156082" w:themeColor="accent1"/>
        </w:rPr>
        <w:t>utils.h )</w:t>
      </w:r>
      <w:r w:rsidR="008E6690">
        <w:rPr>
          <w:rFonts w:ascii="Georgia" w:hAnsi="Georgia"/>
          <w:lang w:val="en-US"/>
        </w:rPr>
        <w:t xml:space="preserve"> </w:t>
      </w:r>
    </w:p>
    <w:p w14:paraId="3A27500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control logic for appliance switching</w:t>
      </w:r>
    </w:p>
    <w:p w14:paraId="1136CBEE" w14:textId="2C7017CA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- </w:t>
      </w:r>
      <w:r w:rsidR="00985AAF">
        <w:rPr>
          <w:rFonts w:ascii="Georgia" w:hAnsi="Georgia"/>
          <w:lang w:val="en-US"/>
        </w:rPr>
        <w:t>Initializes ports and pins</w:t>
      </w:r>
    </w:p>
    <w:p w14:paraId="7E3A2EB1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state transitions and system timing</w:t>
      </w:r>
    </w:p>
    <w:p w14:paraId="37127D79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5B646C36" w14:textId="0F469AAC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lastRenderedPageBreak/>
        <w:t>System Architecture Overview</w:t>
      </w:r>
    </w:p>
    <w:p w14:paraId="36984AF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8133235" w14:textId="23B7BA9C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The system utilizes a TM4C123GH6PM microcontroller as its core processing unit, interfacing with various peripheral devices and sensors. </w:t>
      </w:r>
    </w:p>
    <w:p w14:paraId="19B3A045" w14:textId="3F6E60EE" w:rsidR="004A100E" w:rsidRDefault="004A100E" w:rsidP="0015460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t>Hardware Implementation</w:t>
      </w:r>
    </w:p>
    <w:p w14:paraId="19E24F42" w14:textId="77777777" w:rsidR="0015460E" w:rsidRPr="0015460E" w:rsidRDefault="0015460E" w:rsidP="0015460E">
      <w:pPr>
        <w:rPr>
          <w:lang w:val="en-US"/>
        </w:rPr>
      </w:pPr>
    </w:p>
    <w:p w14:paraId="320F7197" w14:textId="15858C91" w:rsidR="0015460E" w:rsidRDefault="004A100E" w:rsidP="0015460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Core Components</w:t>
      </w:r>
      <w:r w:rsidR="0015460E">
        <w:rPr>
          <w:rFonts w:ascii="Georgia" w:hAnsi="Georgia"/>
          <w:lang w:val="en-US"/>
        </w:rPr>
        <w:t>:</w:t>
      </w:r>
    </w:p>
    <w:p w14:paraId="289449B7" w14:textId="77777777" w:rsidR="0015460E" w:rsidRPr="0015460E" w:rsidRDefault="0015460E" w:rsidP="0015460E">
      <w:pPr>
        <w:rPr>
          <w:lang w:val="en-US"/>
        </w:rPr>
      </w:pPr>
    </w:p>
    <w:p w14:paraId="0D74B683" w14:textId="45E9086C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1. Processing Unit</w:t>
      </w:r>
    </w:p>
    <w:p w14:paraId="518A690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TM4C123GH6PM microcontroller</w:t>
      </w:r>
    </w:p>
    <w:p w14:paraId="45EBF62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Operating at 16MHz</w:t>
      </w:r>
    </w:p>
    <w:p w14:paraId="085004E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Utilizing GPIO, ADC, and UART peripherals</w:t>
      </w:r>
    </w:p>
    <w:p w14:paraId="00D7C7C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175B21" w14:textId="656873DD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2. Power Management</w:t>
      </w:r>
    </w:p>
    <w:p w14:paraId="280FF24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- 5V DC power supply for microcontroller and sensors</w:t>
      </w:r>
    </w:p>
    <w:p w14:paraId="06CE8BC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- 220V AC handling through isolated relay modules</w:t>
      </w:r>
    </w:p>
    <w:p w14:paraId="3CD4053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Voltage regulation and protection circuits</w:t>
      </w:r>
    </w:p>
    <w:p w14:paraId="2CD7E45F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60D37F" w14:textId="53BB13E8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3. Sensing Elements</w:t>
      </w:r>
    </w:p>
    <w:p w14:paraId="2A9E97D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Temperature sensor for room monitoring</w:t>
      </w:r>
    </w:p>
    <w:p w14:paraId="2132D6F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Magnetic reed switch for door status detection</w:t>
      </w:r>
    </w:p>
    <w:p w14:paraId="1FA3AA86" w14:textId="0E7838A5" w:rsidR="004A100E" w:rsidRPr="0014759E" w:rsidRDefault="004A100E" w:rsidP="00985AAF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</w:t>
      </w:r>
    </w:p>
    <w:p w14:paraId="64D19C10" w14:textId="6BEE45F1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4. Control Elements</w:t>
      </w:r>
    </w:p>
    <w:p w14:paraId="585CF34B" w14:textId="208DC9D6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</w:t>
      </w:r>
      <w:r w:rsidR="00985AAF">
        <w:rPr>
          <w:rFonts w:ascii="Georgia" w:hAnsi="Georgia"/>
          <w:lang w:val="en-US"/>
        </w:rPr>
        <w:t xml:space="preserve">- Switches </w:t>
      </w:r>
      <w:r w:rsidRPr="0014759E">
        <w:rPr>
          <w:rFonts w:ascii="Georgia" w:hAnsi="Georgia"/>
          <w:lang w:val="en-US"/>
        </w:rPr>
        <w:t>for lamp and plug control</w:t>
      </w:r>
    </w:p>
    <w:p w14:paraId="00EE6A27" w14:textId="3C72222B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</w:t>
      </w:r>
    </w:p>
    <w:p w14:paraId="3B76BE24" w14:textId="1C917C76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5. Communication</w:t>
      </w:r>
    </w:p>
    <w:p w14:paraId="100D0504" w14:textId="38E6EF54" w:rsidR="004A100E" w:rsidRPr="0014759E" w:rsidRDefault="004A100E" w:rsidP="00985AAF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Bluetooth module for mobile app connectivity</w:t>
      </w:r>
    </w:p>
    <w:p w14:paraId="5E8624E5" w14:textId="118AD1E7" w:rsidR="004A100E" w:rsidRPr="0014759E" w:rsidRDefault="004A100E" w:rsidP="0014759E">
      <w:pPr>
        <w:pStyle w:val="Heading1"/>
        <w:rPr>
          <w:b/>
          <w:bCs/>
          <w:lang w:val="en-US"/>
        </w:rPr>
      </w:pPr>
      <w:r w:rsidRPr="0014759E">
        <w:rPr>
          <w:b/>
          <w:bCs/>
          <w:lang w:val="en-US"/>
        </w:rPr>
        <w:lastRenderedPageBreak/>
        <w:t>Software Architecture</w:t>
      </w:r>
    </w:p>
    <w:p w14:paraId="5B42591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1B613A93" w14:textId="60701679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 xml:space="preserve"> Android Application Structure</w:t>
      </w:r>
    </w:p>
    <w:p w14:paraId="7C10E4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User interface for appliance control</w:t>
      </w:r>
    </w:p>
    <w:p w14:paraId="2F0BBD5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Real-time temperature monitoring</w:t>
      </w:r>
    </w:p>
    <w:p w14:paraId="706AC0A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Door status logging system</w:t>
      </w:r>
    </w:p>
    <w:p w14:paraId="4A6D22D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Bluetooth communication handler</w:t>
      </w:r>
    </w:p>
    <w:p w14:paraId="1D21E24E" w14:textId="04DEDF61" w:rsidR="004A100E" w:rsidRDefault="00985AAF" w:rsidP="0014759E">
      <w:pPr>
        <w:spacing w:line="24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- Alarm for high temperature detection</w:t>
      </w:r>
    </w:p>
    <w:p w14:paraId="3BF733C7" w14:textId="778BC272" w:rsidR="00985AAF" w:rsidRDefault="00985AAF" w:rsidP="0014759E">
      <w:pPr>
        <w:spacing w:line="24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-</w:t>
      </w:r>
      <w:r w:rsidR="00645B59">
        <w:rPr>
          <w:rFonts w:ascii="Georgia" w:hAnsi="Georgia"/>
          <w:lang w:val="en-US"/>
        </w:rPr>
        <w:t xml:space="preserve"> Switches</w:t>
      </w:r>
      <w:r>
        <w:rPr>
          <w:rFonts w:ascii="Georgia" w:hAnsi="Georgia"/>
          <w:lang w:val="en-US"/>
        </w:rPr>
        <w:t xml:space="preserve"> for controlling </w:t>
      </w:r>
      <w:r w:rsidR="00645B59">
        <w:rPr>
          <w:rFonts w:ascii="Georgia" w:hAnsi="Georgia"/>
          <w:lang w:val="en-US"/>
        </w:rPr>
        <w:t>lamp and plug remotely.</w:t>
      </w:r>
    </w:p>
    <w:p w14:paraId="010BEE4F" w14:textId="77777777" w:rsidR="00645B59" w:rsidRPr="0014759E" w:rsidRDefault="00645B59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7F38A1A" w14:textId="471B08A2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>Microcontroller Firmware</w:t>
      </w:r>
    </w:p>
    <w:p w14:paraId="1505D10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Main control loop</w:t>
      </w:r>
    </w:p>
    <w:p w14:paraId="1B30BB42" w14:textId="3602FFED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- Interrupt handlers </w:t>
      </w:r>
    </w:p>
    <w:p w14:paraId="378C91EB" w14:textId="489813C1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- </w:t>
      </w:r>
      <w:r w:rsidR="00645B59">
        <w:rPr>
          <w:rFonts w:ascii="Georgia" w:hAnsi="Georgia"/>
          <w:lang w:val="en-US"/>
        </w:rPr>
        <w:t>Serial c</w:t>
      </w:r>
      <w:r w:rsidRPr="0014759E">
        <w:rPr>
          <w:rFonts w:ascii="Georgia" w:hAnsi="Georgia"/>
          <w:lang w:val="en-US"/>
        </w:rPr>
        <w:t>ommunication implementation</w:t>
      </w:r>
    </w:p>
    <w:p w14:paraId="1E888422" w14:textId="77777777" w:rsidR="00645B59" w:rsidRDefault="00645B59" w:rsidP="0015460E">
      <w:pPr>
        <w:pStyle w:val="Heading1"/>
        <w:rPr>
          <w:b/>
          <w:bCs/>
          <w:lang w:val="en-US"/>
        </w:rPr>
      </w:pPr>
    </w:p>
    <w:p w14:paraId="5823233D" w14:textId="77777777" w:rsidR="00645B59" w:rsidRDefault="00645B59" w:rsidP="0015460E">
      <w:pPr>
        <w:pStyle w:val="Heading1"/>
        <w:rPr>
          <w:b/>
          <w:bCs/>
          <w:lang w:val="en-US"/>
        </w:rPr>
      </w:pPr>
    </w:p>
    <w:p w14:paraId="35C33872" w14:textId="7641DF5E" w:rsidR="0015460E" w:rsidRPr="0015460E" w:rsidRDefault="0015460E" w:rsidP="0015460E">
      <w:pPr>
        <w:pStyle w:val="Heading1"/>
        <w:rPr>
          <w:b/>
          <w:bCs/>
          <w:lang w:val="en-US"/>
        </w:rPr>
      </w:pPr>
      <w:r w:rsidRPr="0015460E">
        <w:rPr>
          <w:b/>
          <w:bCs/>
          <w:lang w:val="en-US"/>
        </w:rPr>
        <w:t>Software Implementation Details</w:t>
      </w:r>
    </w:p>
    <w:p w14:paraId="1D593DD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725F5DAF" w14:textId="3FBD34A0" w:rsidR="0015460E" w:rsidRPr="00745697" w:rsidRDefault="0015460E" w:rsidP="00745697">
      <w:pPr>
        <w:pStyle w:val="Heading2"/>
        <w:rPr>
          <w:lang w:val="en-US"/>
        </w:rPr>
      </w:pPr>
      <w:r w:rsidRPr="0015460E">
        <w:rPr>
          <w:lang w:val="en-US"/>
        </w:rPr>
        <w:t>Driver Layer Implementation</w:t>
      </w:r>
    </w:p>
    <w:p w14:paraId="4F99EE52" w14:textId="330CBA65" w:rsidR="0015460E" w:rsidRPr="0015460E" w:rsidRDefault="0015460E" w:rsidP="0015460E">
      <w:pPr>
        <w:pStyle w:val="Heading3"/>
        <w:rPr>
          <w:lang w:val="en-US"/>
        </w:rPr>
      </w:pPr>
      <w:r w:rsidRPr="0015460E">
        <w:rPr>
          <w:lang w:val="en-US"/>
        </w:rPr>
        <w:t xml:space="preserve">1. Utility </w:t>
      </w:r>
      <w:r w:rsidR="00843408">
        <w:rPr>
          <w:lang w:val="en-US"/>
        </w:rPr>
        <w:t xml:space="preserve">file </w:t>
      </w:r>
      <w:r w:rsidRPr="0015460E">
        <w:rPr>
          <w:lang w:val="en-US"/>
        </w:rPr>
        <w:t>(</w:t>
      </w:r>
      <w:proofErr w:type="spellStart"/>
      <w:r w:rsidRPr="0015460E">
        <w:rPr>
          <w:lang w:val="en-US"/>
        </w:rPr>
        <w:t>utils.h</w:t>
      </w:r>
      <w:proofErr w:type="spellEnd"/>
      <w:r w:rsidRPr="0015460E">
        <w:rPr>
          <w:lang w:val="en-US"/>
        </w:rPr>
        <w:t>)</w:t>
      </w:r>
    </w:p>
    <w:p w14:paraId="5F58A145" w14:textId="5CBACCB5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The system implements fundamental bitwise operations through macro definitions</w:t>
      </w:r>
      <w:r>
        <w:rPr>
          <w:rFonts w:ascii="Georgia" w:hAnsi="Georgia"/>
          <w:lang w:val="en-US"/>
        </w:rPr>
        <w:t>,</w:t>
      </w:r>
      <w:r w:rsidRPr="0015460E">
        <w:rPr>
          <w:rFonts w:ascii="Georgia" w:hAnsi="Georgia"/>
          <w:lang w:val="en-US"/>
        </w:rPr>
        <w:t xml:space="preserve"> </w:t>
      </w:r>
      <w:proofErr w:type="gramStart"/>
      <w:r w:rsidRPr="0015460E">
        <w:rPr>
          <w:rFonts w:ascii="Georgia" w:hAnsi="Georgia"/>
          <w:lang w:val="en-US"/>
        </w:rPr>
        <w:t>These</w:t>
      </w:r>
      <w:proofErr w:type="gramEnd"/>
      <w:r w:rsidRPr="0015460E">
        <w:rPr>
          <w:rFonts w:ascii="Georgia" w:hAnsi="Georgia"/>
          <w:lang w:val="en-US"/>
        </w:rPr>
        <w:t xml:space="preserve"> operations form the foundation for all hardware interactions in the system.</w:t>
      </w:r>
    </w:p>
    <w:p w14:paraId="662FB9F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- </w:t>
      </w:r>
      <w:r w:rsidRPr="0015460E">
        <w:rPr>
          <w:rFonts w:ascii="Georgia" w:hAnsi="Georgia"/>
          <w:b/>
          <w:bCs/>
          <w:lang w:val="en-US"/>
        </w:rPr>
        <w:t>SET_BIT:</w:t>
      </w:r>
      <w:r w:rsidRPr="0015460E">
        <w:rPr>
          <w:rFonts w:ascii="Georgia" w:hAnsi="Georgia"/>
          <w:lang w:val="en-US"/>
        </w:rPr>
        <w:t xml:space="preserve"> Sets a specific bit in a register</w:t>
      </w:r>
    </w:p>
    <w:p w14:paraId="4FFE3A22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CLEAR_BIT:</w:t>
      </w:r>
      <w:r w:rsidRPr="0015460E">
        <w:rPr>
          <w:rFonts w:ascii="Georgia" w:hAnsi="Georgia"/>
          <w:lang w:val="en-US"/>
        </w:rPr>
        <w:t xml:space="preserve"> Clears a specific bit in a register</w:t>
      </w:r>
    </w:p>
    <w:p w14:paraId="6708F86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TOGGLE_BIT:</w:t>
      </w:r>
      <w:r w:rsidRPr="0015460E">
        <w:rPr>
          <w:rFonts w:ascii="Georgia" w:hAnsi="Georgia"/>
          <w:lang w:val="en-US"/>
        </w:rPr>
        <w:t xml:space="preserve"> Toggles a specific bit in a register</w:t>
      </w:r>
    </w:p>
    <w:p w14:paraId="5E2F51C6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lastRenderedPageBreak/>
        <w:t>- GET_BIT:</w:t>
      </w:r>
      <w:r w:rsidRPr="0015460E">
        <w:rPr>
          <w:rFonts w:ascii="Georgia" w:hAnsi="Georgia"/>
          <w:lang w:val="en-US"/>
        </w:rPr>
        <w:t xml:space="preserve"> Reads the value of a specific bit</w:t>
      </w:r>
    </w:p>
    <w:p w14:paraId="58611383" w14:textId="77777777" w:rsid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WRITE_BYTE:</w:t>
      </w:r>
      <w:r w:rsidRPr="0015460E">
        <w:rPr>
          <w:rFonts w:ascii="Georgia" w:hAnsi="Georgia"/>
          <w:lang w:val="en-US"/>
        </w:rPr>
        <w:t xml:space="preserve"> Writes a complete byte to a register</w:t>
      </w:r>
    </w:p>
    <w:p w14:paraId="033C57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#ifndef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3CE7271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0AD272C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88E36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SET_BIT(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0C87B9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DE39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CLEAR_BIT(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~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2FC59C2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03D5C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TOGGLE_BIT(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6D2D6F8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1BD93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GET_BIT(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)</w:t>
      </w:r>
    </w:p>
    <w:p w14:paraId="5E6911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C1475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WRITE_BYTE(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VALUE))</w:t>
      </w:r>
    </w:p>
    <w:p w14:paraId="34DBD1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0E062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#endif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BITWISE_OPERATIONS_H</w:t>
      </w:r>
    </w:p>
    <w:p w14:paraId="5984A3BB" w14:textId="6FD79CB4" w:rsidR="00CC74A4" w:rsidRPr="00CC74A4" w:rsidRDefault="00CC74A4" w:rsidP="00CC74A4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5FCA0F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4CD768C8" w14:textId="0BFBA43B" w:rsidR="0015460E" w:rsidRPr="0015460E" w:rsidRDefault="0015460E" w:rsidP="0015460E">
      <w:pPr>
        <w:pStyle w:val="Heading2"/>
        <w:rPr>
          <w:lang w:val="en-US"/>
        </w:rPr>
      </w:pPr>
      <w:r w:rsidRPr="0015460E">
        <w:rPr>
          <w:lang w:val="en-US"/>
        </w:rPr>
        <w:t>2. Digital I/O Module (DIO)</w:t>
      </w:r>
    </w:p>
    <w:p w14:paraId="494FD0FB" w14:textId="53E3DA1D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The DIO module provides a hardware abstraction layer for </w:t>
      </w:r>
      <w:r w:rsidRPr="0015460E">
        <w:rPr>
          <w:rFonts w:ascii="Georgia" w:hAnsi="Georgia"/>
          <w:b/>
          <w:bCs/>
          <w:lang w:val="en-US"/>
        </w:rPr>
        <w:t>GPIO</w:t>
      </w:r>
      <w:r w:rsidRPr="0015460E">
        <w:rPr>
          <w:rFonts w:ascii="Georgia" w:hAnsi="Georgia"/>
          <w:lang w:val="en-US"/>
        </w:rPr>
        <w:t xml:space="preserve"> operations:</w:t>
      </w:r>
    </w:p>
    <w:p w14:paraId="161111F7" w14:textId="55D09844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27EAEFF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Port initialization and configuration</w:t>
      </w:r>
    </w:p>
    <w:p w14:paraId="7B04E29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Pin direction control (INPUT/OUTPUT)</w:t>
      </w:r>
    </w:p>
    <w:p w14:paraId="0576CC53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Digital/Analog mode selection</w:t>
      </w:r>
    </w:p>
    <w:p w14:paraId="3989487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Pull-up/Pull-down configuration</w:t>
      </w:r>
    </w:p>
    <w:p w14:paraId="49252E62" w14:textId="5898C526" w:rsidR="0015460E" w:rsidRDefault="0015460E" w:rsidP="00745697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Port and pin-level read/write operations</w:t>
      </w:r>
    </w:p>
    <w:p w14:paraId="0A402591" w14:textId="77777777" w:rsidR="00745697" w:rsidRPr="0015460E" w:rsidRDefault="00745697" w:rsidP="00745697">
      <w:pPr>
        <w:spacing w:line="240" w:lineRule="auto"/>
        <w:rPr>
          <w:rFonts w:ascii="Georgia" w:hAnsi="Georgia"/>
          <w:lang w:val="en-US"/>
        </w:rPr>
      </w:pPr>
    </w:p>
    <w:p w14:paraId="327139AC" w14:textId="2751DC4A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Implementation Highlights:</w:t>
      </w:r>
    </w:p>
    <w:p w14:paraId="4961E2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"DIO.h"</w:t>
      </w:r>
    </w:p>
    <w:p w14:paraId="4B4BDB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42773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8E41C5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get the base address of the specified port.</w:t>
      </w:r>
    </w:p>
    <w:p w14:paraId="122051F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PORT_A, PORT_B, etc.).</w:t>
      </w:r>
    </w:p>
    <w:p w14:paraId="7CF5E73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base address of the GPIO port, or 0xFF if the port is invalid.</w:t>
      </w:r>
    </w:p>
    <w:p w14:paraId="00B526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408ACCF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E5B8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DC83D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GPIO_PORTA_BASE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B9CFF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GPIO_PORTB_BASE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6B94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GPIO_PORTC_BASE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1DF98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GPIO_PORTD_BASE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FA4D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GPIO_PORTE_BASE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6D3DA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GPIO_PORTF_BASE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E333F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Invalid port identifier</w:t>
      </w:r>
    </w:p>
    <w:p w14:paraId="7A4E689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D0E860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1387E0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48ABD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71F4246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initialize a GPIO pin.</w:t>
      </w:r>
    </w:p>
    <w:p w14:paraId="3E2555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93E2CB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214769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direction: The pin direction (1 for output, 0 for input).</w:t>
      </w:r>
    </w:p>
    <w:p w14:paraId="4BAB77C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mode: The mode of the pin (1 for digital, 0 for analog).</w:t>
      </w:r>
    </w:p>
    <w:p w14:paraId="0C1F4C5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7C1464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CB2F2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1B913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149E42F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7BFE1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clock for the specified port</w:t>
      </w:r>
    </w:p>
    <w:p w14:paraId="2DCF4B3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SYSCTL_RCGCGPIO_R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86345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SYSCTL_PRGPIO_R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Wait until the port is ready</w:t>
      </w:r>
    </w:p>
    <w:p w14:paraId="2B9189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5B76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Unlock mechanism for locked pins</w:t>
      </w:r>
    </w:p>
    <w:p w14:paraId="14E015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GPIO_PORT_LOCK_R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GPIO_LOCK_KEY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Unlock the port using the key</w:t>
      </w:r>
    </w:p>
    <w:p w14:paraId="739584E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GPIO_PORT_CR_R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// Allow changes to the pin configuration</w:t>
      </w:r>
    </w:p>
    <w:p w14:paraId="4A181C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17EB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Set the pin direction (input or output)</w:t>
      </w:r>
    </w:p>
    <w:p w14:paraId="22ABD35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D700E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output</w:t>
      </w:r>
    </w:p>
    <w:p w14:paraId="3749768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1854FB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input</w:t>
      </w:r>
    </w:p>
    <w:p w14:paraId="0F32CB8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B79A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the pin mode (digital or analog)</w:t>
      </w:r>
    </w:p>
    <w:p w14:paraId="60A7005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C411C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digital functionality</w:t>
      </w:r>
    </w:p>
    <w:p w14:paraId="59EB87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3BCAF1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analog functionality</w:t>
      </w:r>
    </w:p>
    <w:p w14:paraId="73983C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2556A9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E7F5C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ACBDC7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configure the internal pull-up resistor for a pin.</w:t>
      </w:r>
    </w:p>
    <w:p w14:paraId="49D54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16B29D1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D40A88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pull: Enable or disable pull-up (1 to enable, 0 to disable).</w:t>
      </w:r>
    </w:p>
    <w:p w14:paraId="148F5AC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A9B57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467226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39FA85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F0A63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A5964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8249A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pull-up resistor</w:t>
      </w:r>
    </w:p>
    <w:p w14:paraId="1C515A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781056B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pull-up resistor</w:t>
      </w:r>
    </w:p>
    <w:p w14:paraId="25DCA4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C93DEA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D20B0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7FEF6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 specific pin.</w:t>
      </w:r>
    </w:p>
    <w:p w14:paraId="3B34DB9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5D982B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3478127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pin (1 for high, 0 for low, or 0xFF if invalid).</w:t>
      </w:r>
    </w:p>
    <w:p w14:paraId="7D6999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724536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A0ED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3D10CE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65E8AB7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0610B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pin value</w:t>
      </w:r>
    </w:p>
    <w:p w14:paraId="45BC81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AE614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D7A1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A5DDC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an entire port.</w:t>
      </w:r>
    </w:p>
    <w:p w14:paraId="3DCE62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1B76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port (8-bit), or 0xFF if invalid.</w:t>
      </w:r>
    </w:p>
    <w:p w14:paraId="64A7026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61409F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9D0810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EF20FD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37570E3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C91CA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port value</w:t>
      </w:r>
    </w:p>
    <w:p w14:paraId="3B5D609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84ED7C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B972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C618D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 specific pin.</w:t>
      </w:r>
    </w:p>
    <w:p w14:paraId="1583BED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A3D3E6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1A8F0E3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value to write (1 for high, 0 for low).</w:t>
      </w:r>
    </w:p>
    <w:p w14:paraId="7D2235D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4795B3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EAD377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6353B4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332EE57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269AB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0A420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high</w:t>
      </w:r>
    </w:p>
    <w:p w14:paraId="299522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595F15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low</w:t>
      </w:r>
    </w:p>
    <w:p w14:paraId="2FB71F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42A5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84AC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B8BC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an entire port.</w:t>
      </w:r>
    </w:p>
    <w:p w14:paraId="681DEA2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5EAC11B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8-bit value to write to the port.</w:t>
      </w:r>
    </w:p>
    <w:p w14:paraId="0A305A8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C0D6D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A25B87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21D9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191FB8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6A6DE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Write the value to the entire port</w:t>
      </w:r>
    </w:p>
    <w:p w14:paraId="2606782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3B5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098DD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427AA6EB" w14:textId="77777777" w:rsidR="00645B59" w:rsidRPr="005763F5" w:rsidRDefault="00645B59" w:rsidP="00645B59">
      <w:pPr>
        <w:pStyle w:val="Heading2"/>
        <w:rPr>
          <w:lang w:val="en-US"/>
        </w:rPr>
      </w:pPr>
      <w:r w:rsidRPr="0015460E">
        <w:rPr>
          <w:lang w:val="en-US"/>
        </w:rPr>
        <w:t>Hardware Abstraction Layer (HAL)</w:t>
      </w:r>
    </w:p>
    <w:p w14:paraId="07BC728C" w14:textId="3C429F1F" w:rsidR="0015460E" w:rsidRDefault="0015460E" w:rsidP="00645B59">
      <w:pPr>
        <w:pStyle w:val="Heading3"/>
        <w:numPr>
          <w:ilvl w:val="0"/>
          <w:numId w:val="1"/>
        </w:numPr>
        <w:rPr>
          <w:lang w:val="en-US"/>
        </w:rPr>
      </w:pPr>
      <w:r w:rsidRPr="0015460E">
        <w:rPr>
          <w:lang w:val="en-US"/>
        </w:rPr>
        <w:t>Magnetic Switch Implementation:</w:t>
      </w:r>
    </w:p>
    <w:p w14:paraId="220677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"magnetic_switch.h"</w:t>
      </w:r>
    </w:p>
    <w:p w14:paraId="6D32E86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0AB1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Pointer to the interrupt callback function</w:t>
      </w:r>
    </w:p>
    <w:p w14:paraId="164A4A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Callback function for the interrupt</w:t>
      </w:r>
    </w:p>
    <w:p w14:paraId="3B289A9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BEA94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Global variables to store the port and pin configuration</w:t>
      </w:r>
    </w:p>
    <w:p w14:paraId="70710B9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D78BC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1A5A5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0877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44DF1B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Initialize the magnetic switch with the given port and pin.</w:t>
      </w:r>
    </w:p>
    <w:p w14:paraId="3E36030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Configures the pin as an input with a pull-up resistor and sets up the interrupt.</w:t>
      </w:r>
    </w:p>
    <w:p w14:paraId="391E35EC" w14:textId="32AD9F1C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GPIO port identifier (PORT_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707828A" w14:textId="108AC579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627BFD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callback: Pointer to the callback function to execute on interrupt.</w:t>
      </w:r>
    </w:p>
    <w:p w14:paraId="4DF8C2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B54197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4460C7C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DD4B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77AC132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67453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pin as input with pull-up resistor</w:t>
      </w:r>
    </w:p>
    <w:p w14:paraId="57D8040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DIGITAL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20978E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E62EFD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97C8F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Store global interrupt configuration</w:t>
      </w:r>
    </w:p>
    <w:p w14:paraId="5E06B9D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13AFA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46E8B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59C9A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GPIO interrupt settings</w:t>
      </w:r>
    </w:p>
    <w:p w14:paraId="4B9924F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interrupt for the pin during setup</w:t>
      </w:r>
    </w:p>
    <w:p w14:paraId="4D2B0A5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GPIO_PORT_IS_R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to edge-sensitive interrupt</w:t>
      </w:r>
    </w:p>
    <w:p w14:paraId="07388ED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GPIO_PORT_IBE_R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Enable interrupt on both edges (rising and falling)</w:t>
      </w:r>
    </w:p>
    <w:p w14:paraId="1FCB87E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Clear any prior interrupt flags</w:t>
      </w:r>
    </w:p>
    <w:p w14:paraId="5E2A31B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Enable interrupt for the pin</w:t>
      </w:r>
    </w:p>
    <w:p w14:paraId="13C2102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F347E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corresponding NVIC interrupt for the port</w:t>
      </w:r>
    </w:p>
    <w:p w14:paraId="0E19E2D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2083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468BD2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2D15D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AC04C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3FB25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AA677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50E7B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7D7733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6BBCE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Assign the user-defined callback function</w:t>
      </w:r>
    </w:p>
    <w:p w14:paraId="6339CA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1C295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26B99B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F505E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EF610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Get the current state of the magnetic switch.</w:t>
      </w:r>
    </w:p>
    <w:p w14:paraId="18693C2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GPIO port identifier (e.g., PORT_A).</w:t>
      </w:r>
    </w:p>
    <w:p w14:paraId="1835876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897343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*return: The current state of the pin (1 for high, 0 for low, or 0xFF if invalid).</w:t>
      </w:r>
    </w:p>
    <w:p w14:paraId="3BBBAAC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9936AF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get_magnetic_switch_state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7C257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0B5C02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2799C9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DD90F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the current state of the pin</w:t>
      </w:r>
    </w:p>
    <w:p w14:paraId="3C0EE86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F6E31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72556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144044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Interrupt Service Routine (ISR) for the magnetic switch.</w:t>
      </w:r>
    </w:p>
    <w:p w14:paraId="0965BF6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Handles the GPIO interrupt, clears the interrupt flag, and calls the user-defined callback function.</w:t>
      </w:r>
    </w:p>
    <w:p w14:paraId="1F6C026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0DA4B6D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magnetic_switch_handler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306D09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Clear the interrupt flag for the specific pin</w:t>
      </w:r>
    </w:p>
    <w:p w14:paraId="377BED3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484D1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port_base is invalid</w:t>
      </w:r>
    </w:p>
    <w:p w14:paraId="78C1803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6054D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Clear the interrupt flag</w:t>
      </w:r>
    </w:p>
    <w:p w14:paraId="34A358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8CE05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Execute the callback function if defined</w:t>
      </w:r>
    </w:p>
    <w:p w14:paraId="2C88975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F21F3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 the user-defined interrupt handler</w:t>
      </w:r>
    </w:p>
    <w:p w14:paraId="2488CB4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EC1E7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3599EB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BB35AC" w14:textId="77777777" w:rsidR="0015460E" w:rsidRPr="0015460E" w:rsidRDefault="0015460E" w:rsidP="0015460E">
      <w:pPr>
        <w:rPr>
          <w:lang w:val="en-US"/>
        </w:rPr>
      </w:pPr>
    </w:p>
    <w:p w14:paraId="726F6C0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378F63B1" w14:textId="4EFA15DE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12F0446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Interrupt-driven door state detection</w:t>
      </w:r>
    </w:p>
    <w:p w14:paraId="267D3215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Callback mechanism for state changes</w:t>
      </w:r>
    </w:p>
    <w:p w14:paraId="2BF7237A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Built-in debouncing through hardware configuration</w:t>
      </w:r>
    </w:p>
    <w:p w14:paraId="4318BC9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Real-time status reporting through Bluetooth</w:t>
      </w:r>
    </w:p>
    <w:p w14:paraId="27089CD7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035D36EE" w14:textId="77777777" w:rsidR="005763F5" w:rsidRDefault="005763F5" w:rsidP="005763F5">
      <w:pPr>
        <w:pStyle w:val="Heading2"/>
        <w:rPr>
          <w:lang w:val="en-US"/>
        </w:rPr>
      </w:pPr>
    </w:p>
    <w:p w14:paraId="1E59EE65" w14:textId="2562D5C9" w:rsidR="00633979" w:rsidRPr="0014759E" w:rsidRDefault="00633979" w:rsidP="0015460E">
      <w:pPr>
        <w:spacing w:line="240" w:lineRule="auto"/>
        <w:jc w:val="both"/>
        <w:rPr>
          <w:rFonts w:ascii="Georgia" w:hAnsi="Georgia"/>
          <w:lang w:val="en-US"/>
        </w:rPr>
      </w:pPr>
    </w:p>
    <w:sectPr w:rsidR="00633979" w:rsidRPr="0014759E" w:rsidSect="00745697">
      <w:pgSz w:w="12240" w:h="15840"/>
      <w:pgMar w:top="1440" w:right="1440" w:bottom="1440" w:left="1440" w:header="708" w:footer="708" w:gutter="0"/>
      <w:pgBorders w:offsetFrom="page">
        <w:top w:val="single" w:sz="4" w:space="24" w:color="0E2841" w:themeColor="text2"/>
        <w:left w:val="single" w:sz="4" w:space="24" w:color="0E2841" w:themeColor="text2"/>
        <w:bottom w:val="single" w:sz="4" w:space="24" w:color="0E2841" w:themeColor="text2"/>
        <w:right w:val="single" w:sz="4" w:space="24" w:color="0E2841" w:themeColor="text2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83C32"/>
    <w:multiLevelType w:val="hybridMultilevel"/>
    <w:tmpl w:val="0504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55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9"/>
    <w:rsid w:val="0014759E"/>
    <w:rsid w:val="0015460E"/>
    <w:rsid w:val="004A100E"/>
    <w:rsid w:val="00522257"/>
    <w:rsid w:val="005763F5"/>
    <w:rsid w:val="00633979"/>
    <w:rsid w:val="00645B59"/>
    <w:rsid w:val="00745697"/>
    <w:rsid w:val="00843408"/>
    <w:rsid w:val="008E6690"/>
    <w:rsid w:val="009815FF"/>
    <w:rsid w:val="00985AAF"/>
    <w:rsid w:val="00AC073F"/>
    <w:rsid w:val="00CC74A4"/>
    <w:rsid w:val="00CD2C42"/>
    <w:rsid w:val="00E93414"/>
    <w:rsid w:val="00F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632"/>
  <w15:chartTrackingRefBased/>
  <w15:docId w15:val="{F2EA118D-9BBB-8946-AEF3-13ED9890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33979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397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4A100E"/>
    <w:pPr>
      <w:spacing w:after="0" w:line="240" w:lineRule="auto"/>
    </w:pPr>
  </w:style>
  <w:style w:type="table" w:styleId="TableGrid">
    <w:name w:val="Table Grid"/>
    <w:basedOn w:val="TableNormal"/>
    <w:uiPriority w:val="39"/>
    <w:rsid w:val="0052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C033E3BB3A2546A75C79E0D3F23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7149E-1114-DF4A-A307-E62488362AC3}"/>
      </w:docPartPr>
      <w:docPartBody>
        <w:p w:rsidR="00DC4C3A" w:rsidRDefault="006137F9" w:rsidP="006137F9">
          <w:pPr>
            <w:pStyle w:val="4CC033E3BB3A2546A75C79E0D3F23DF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E7CC7CF8ED2E44F9924834473855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A8B0-40FA-724C-9067-10B63A248CC9}"/>
      </w:docPartPr>
      <w:docPartBody>
        <w:p w:rsidR="00DC4C3A" w:rsidRDefault="006137F9" w:rsidP="006137F9">
          <w:pPr>
            <w:pStyle w:val="7E7CC7CF8ED2E44F99248344738553A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F9"/>
    <w:rsid w:val="00236771"/>
    <w:rsid w:val="002556C4"/>
    <w:rsid w:val="006137F9"/>
    <w:rsid w:val="00970FE9"/>
    <w:rsid w:val="009815FF"/>
    <w:rsid w:val="00CD2C42"/>
    <w:rsid w:val="00DC4C3A"/>
    <w:rsid w:val="00E9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033E3BB3A2546A75C79E0D3F23DF2">
    <w:name w:val="4CC033E3BB3A2546A75C79E0D3F23DF2"/>
    <w:rsid w:val="006137F9"/>
  </w:style>
  <w:style w:type="paragraph" w:customStyle="1" w:styleId="7E7CC7CF8ED2E44F99248344738553A4">
    <w:name w:val="7E7CC7CF8ED2E44F99248344738553A4"/>
    <w:rsid w:val="00613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APPLICATION CONTROL</vt:lpstr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APPLICATION CONTROL</dc:title>
  <dc:subject>Introduction to embedded systems 
project</dc:subject>
  <dc:creator>Hager Hesham Mohamed Sakr Mohamed Elsawy 21P0297</dc:creator>
  <cp:keywords/>
  <dc:description/>
  <cp:lastModifiedBy>Hager Hesham Mohamed Sakr Mohamed Elsawy 21P0297</cp:lastModifiedBy>
  <cp:revision>4</cp:revision>
  <dcterms:created xsi:type="dcterms:W3CDTF">2024-12-22T16:06:00Z</dcterms:created>
  <dcterms:modified xsi:type="dcterms:W3CDTF">2024-12-23T17:18:00Z</dcterms:modified>
</cp:coreProperties>
</file>