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B0F16" w:rsidR="2A1EB3E4" w:rsidP="00B66BED" w:rsidRDefault="00B66BED" w14:paraId="5C45B3BA" w14:textId="54600BB6">
      <w:pPr>
        <w:spacing w:line="360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</w:rPr>
      </w:pPr>
      <w:r w:rsidRPr="002B0F16">
        <w:rPr>
          <w:rFonts w:ascii="Times New Roman" w:hAnsi="Times New Roman" w:eastAsia="Calibri" w:cs="Times New Roman"/>
          <w:b/>
          <w:bCs/>
          <w:sz w:val="28"/>
          <w:szCs w:val="28"/>
        </w:rPr>
        <w:t>Requerimientos de Software</w:t>
      </w:r>
    </w:p>
    <w:p w:rsidR="00553F60" w:rsidP="00B66BED" w:rsidRDefault="00553F60" w14:paraId="0BB29A9B" w14:textId="77777777">
      <w:pPr>
        <w:spacing w:line="360" w:lineRule="auto"/>
        <w:jc w:val="center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 w:rsidRPr="00553F60" w:rsidR="00ED56C8" w:rsidP="00ED56C8" w:rsidRDefault="00553F60" w14:paraId="66D423AA" w14:textId="638DC41C">
      <w:pPr>
        <w:spacing w:line="360" w:lineRule="auto"/>
        <w:rPr>
          <w:rFonts w:ascii="Times New Roman" w:hAnsi="Times New Roman" w:eastAsia="Calibri" w:cs="Times New Roman"/>
          <w:b/>
          <w:bCs/>
          <w:sz w:val="24"/>
          <w:szCs w:val="24"/>
        </w:rPr>
      </w:pPr>
      <w:r w:rsidRPr="00553F60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Problemática - </w:t>
      </w:r>
      <w:r w:rsidRPr="00553F60" w:rsidR="00D64726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¿Qué pasa cuando no socializamos?  </w:t>
      </w:r>
    </w:p>
    <w:p w:rsidR="09E8AEC5" w:rsidP="1F7683C5" w:rsidRDefault="5ADB65E0" w14:paraId="0F506B90" w14:textId="6D364657">
      <w:pPr>
        <w:spacing w:line="360" w:lineRule="auto"/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5ADB65E0">
        <w:rPr>
          <w:rFonts w:ascii="Times New Roman" w:hAnsi="Times New Roman" w:eastAsia="Calibri" w:cs="Times New Roman"/>
          <w:sz w:val="24"/>
          <w:szCs w:val="24"/>
        </w:rPr>
        <w:t xml:space="preserve">La interacción con nuestros </w:t>
      </w:r>
      <w:r w:rsidRPr="22569618" w:rsidR="22569618">
        <w:rPr>
          <w:rFonts w:ascii="Times New Roman" w:hAnsi="Times New Roman" w:eastAsia="Calibri" w:cs="Times New Roman"/>
          <w:sz w:val="24"/>
          <w:szCs w:val="24"/>
        </w:rPr>
        <w:t>congéneres</w:t>
      </w:r>
      <w:r w:rsidRPr="5ADB65E0">
        <w:rPr>
          <w:rFonts w:ascii="Times New Roman" w:hAnsi="Times New Roman" w:eastAsia="Calibri" w:cs="Times New Roman"/>
          <w:sz w:val="24"/>
          <w:szCs w:val="24"/>
        </w:rPr>
        <w:t xml:space="preserve"> es una parte fundamental de nuestras vidas: nuestro cerebro está diseñado para socializar y sufre cuando vemos reducidas las relaciones</w:t>
      </w:r>
      <w:r w:rsidR="00F44C51">
        <w:rPr>
          <w:rFonts w:ascii="Times New Roman" w:hAnsi="Times New Roman" w:eastAsia="Calibri" w:cs="Times New Roman"/>
          <w:sz w:val="24"/>
          <w:szCs w:val="24"/>
        </w:rPr>
        <w:t xml:space="preserve">, es por ello que </w:t>
      </w:r>
      <w:r w:rsidRPr="419B3624" w:rsidR="419B3624">
        <w:rPr>
          <w:rFonts w:ascii="Times New Roman" w:hAnsi="Times New Roman" w:eastAsia="Calibri" w:cs="Times New Roman"/>
          <w:sz w:val="24"/>
          <w:szCs w:val="24"/>
        </w:rPr>
        <w:t>cualquier experiencia adversa, y en particular el aislamiento,</w:t>
      </w:r>
      <w:r w:rsidR="00C2260B">
        <w:rPr>
          <w:rFonts w:ascii="Times New Roman" w:hAnsi="Times New Roman" w:eastAsia="Calibri" w:cs="Times New Roman"/>
          <w:sz w:val="24"/>
          <w:szCs w:val="24"/>
        </w:rPr>
        <w:t xml:space="preserve"> sobre todo</w:t>
      </w:r>
      <w:r w:rsidRPr="419B3624" w:rsidR="419B3624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31759CF0" w:rsidR="31759CF0">
        <w:rPr>
          <w:rFonts w:ascii="Times New Roman" w:hAnsi="Times New Roman" w:eastAsia="Calibri" w:cs="Times New Roman"/>
          <w:sz w:val="24"/>
          <w:szCs w:val="24"/>
        </w:rPr>
        <w:t xml:space="preserve">en las </w:t>
      </w:r>
      <w:r w:rsidRPr="419B3624" w:rsidR="419B3624">
        <w:rPr>
          <w:rFonts w:ascii="Times New Roman" w:hAnsi="Times New Roman" w:eastAsia="Calibri" w:cs="Times New Roman"/>
          <w:sz w:val="24"/>
          <w:szCs w:val="24"/>
        </w:rPr>
        <w:t xml:space="preserve">edades </w:t>
      </w:r>
      <w:r w:rsidRPr="77468476" w:rsidR="77468476">
        <w:rPr>
          <w:rFonts w:ascii="Times New Roman" w:hAnsi="Times New Roman" w:eastAsia="Calibri" w:cs="Times New Roman"/>
          <w:sz w:val="24"/>
          <w:szCs w:val="24"/>
        </w:rPr>
        <w:t xml:space="preserve">más </w:t>
      </w:r>
      <w:r w:rsidRPr="0780EEEF" w:rsidR="0780EEEF">
        <w:rPr>
          <w:rFonts w:ascii="Times New Roman" w:hAnsi="Times New Roman" w:eastAsia="Calibri" w:cs="Times New Roman"/>
          <w:sz w:val="24"/>
          <w:szCs w:val="24"/>
        </w:rPr>
        <w:t>jóvenes</w:t>
      </w:r>
      <w:r w:rsidR="00C2260B">
        <w:rPr>
          <w:rFonts w:ascii="Times New Roman" w:hAnsi="Times New Roman" w:eastAsia="Calibri" w:cs="Times New Roman"/>
          <w:sz w:val="24"/>
          <w:szCs w:val="24"/>
        </w:rPr>
        <w:t>,</w:t>
      </w:r>
      <w:r w:rsidRPr="05A7180B" w:rsidR="05A7180B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28F92E12" w:rsidR="28F92E12">
        <w:rPr>
          <w:rFonts w:ascii="Times New Roman" w:hAnsi="Times New Roman" w:eastAsia="Calibri" w:cs="Times New Roman"/>
          <w:sz w:val="24"/>
          <w:szCs w:val="24"/>
        </w:rPr>
        <w:t>puede tener</w:t>
      </w:r>
      <w:r w:rsidRPr="77468476" w:rsidR="77468476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419B3624" w:rsidR="419B3624">
        <w:rPr>
          <w:rFonts w:ascii="Times New Roman" w:hAnsi="Times New Roman" w:eastAsia="Calibri" w:cs="Times New Roman"/>
          <w:sz w:val="24"/>
          <w:szCs w:val="24"/>
        </w:rPr>
        <w:t xml:space="preserve">un </w:t>
      </w:r>
      <w:r w:rsidR="00957413">
        <w:rPr>
          <w:rFonts w:ascii="Times New Roman" w:hAnsi="Times New Roman" w:eastAsia="Calibri" w:cs="Times New Roman"/>
          <w:sz w:val="24"/>
          <w:szCs w:val="24"/>
        </w:rPr>
        <w:t>mayor impacto negativo</w:t>
      </w:r>
      <w:r w:rsidRPr="419B3624" w:rsidR="419B3624">
        <w:rPr>
          <w:rFonts w:ascii="Times New Roman" w:hAnsi="Times New Roman" w:eastAsia="Calibri" w:cs="Times New Roman"/>
          <w:sz w:val="24"/>
          <w:szCs w:val="24"/>
        </w:rPr>
        <w:t xml:space="preserve">. </w:t>
      </w:r>
      <w:r w:rsidR="00D85B4F">
        <w:rPr>
          <w:rFonts w:ascii="Times New Roman" w:hAnsi="Times New Roman" w:eastAsia="Calibri" w:cs="Times New Roman"/>
          <w:sz w:val="24"/>
          <w:szCs w:val="24"/>
        </w:rPr>
        <w:t>Esto pude llegar h</w:t>
      </w:r>
      <w:r w:rsidRPr="419B3624" w:rsidR="419B3624">
        <w:rPr>
          <w:rFonts w:ascii="Times New Roman" w:hAnsi="Times New Roman" w:eastAsia="Calibri" w:cs="Times New Roman"/>
          <w:sz w:val="24"/>
          <w:szCs w:val="24"/>
        </w:rPr>
        <w:t>asta tal extremo que puede interferir en la construcción de nuestros circuitos cerebrales y producir alteraciones que persistan hasta la edad adulta.</w:t>
      </w:r>
    </w:p>
    <w:p w:rsidR="00917517" w:rsidP="00917517" w:rsidRDefault="29D28488" w14:paraId="32E500ED" w14:textId="77777777">
      <w:pPr>
        <w:spacing w:line="360" w:lineRule="auto"/>
        <w:ind w:firstLine="708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29D28488">
        <w:rPr>
          <w:rFonts w:ascii="Times New Roman" w:hAnsi="Times New Roman" w:eastAsia="Calibri" w:cs="Times New Roman"/>
          <w:sz w:val="24"/>
          <w:szCs w:val="24"/>
        </w:rPr>
        <w:t>Estudios en ratas demostraron que el aislamiento afectó a la amígdala cerebral que es el centro de regulación de emociones. Estos cambios estructurales y neuroquímicos ocurren en paralelo a alteraciones en el comportamiento. A saber: los animales aislados presentan más actividad locomotora y mayor ansiedad.</w:t>
      </w:r>
    </w:p>
    <w:p w:rsidR="00FC4AB6" w:rsidP="009579D8" w:rsidRDefault="00FC4AB6" w14:paraId="7CCA5C5B" w14:textId="77777777"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sz w:val="24"/>
          <w:szCs w:val="24"/>
        </w:rPr>
      </w:pPr>
    </w:p>
    <w:p w:rsidR="00917517" w:rsidP="002B0F16" w:rsidRDefault="00561AC5" w14:paraId="31210911" w14:textId="7000158F">
      <w:pPr>
        <w:spacing w:line="360" w:lineRule="auto"/>
        <w:jc w:val="both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Requerimientos funcionales y casos de uso</w:t>
      </w:r>
    </w:p>
    <w:p w:rsidR="001E406B" w:rsidP="1060B1F5" w:rsidRDefault="001E406B" w14:paraId="675B41D8" w14:textId="1FA9BF3E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sz w:val="24"/>
          <w:szCs w:val="24"/>
        </w:rPr>
        <w:t>El Bot comparte un link de invitación a la partida.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945"/>
        <w:gridCol w:w="4945"/>
      </w:tblGrid>
      <w:tr w:rsidR="1060B1F5" w:rsidTr="1060B1F5" w14:paraId="43AEF6B2">
        <w:tc>
          <w:tcPr>
            <w:tcW w:w="2945" w:type="dxa"/>
            <w:tcMar/>
          </w:tcPr>
          <w:p w:rsidR="1060B1F5" w:rsidP="1060B1F5" w:rsidRDefault="1060B1F5" w14:paraId="3A7154BE" w14:textId="50AE78A0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5890" w:type="dxa"/>
            <w:gridSpan w:val="2"/>
            <w:tcMar/>
          </w:tcPr>
          <w:p w:rsidR="1060B1F5" w:rsidP="1060B1F5" w:rsidRDefault="1060B1F5" w14:paraId="49BB730A" w14:textId="14502966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El Bot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deberá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comportarse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como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se describe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en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el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siguiente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caso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de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uso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cuando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el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usuario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abra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un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juego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.</w:t>
            </w:r>
          </w:p>
        </w:tc>
      </w:tr>
      <w:tr w:rsidR="1060B1F5" w:rsidTr="1060B1F5" w14:paraId="388FBBF2">
        <w:tc>
          <w:tcPr>
            <w:tcW w:w="2945" w:type="dxa"/>
            <w:vMerge w:val="restart"/>
            <w:tcMar/>
          </w:tcPr>
          <w:p w:rsidR="1060B1F5" w:rsidP="1060B1F5" w:rsidRDefault="1060B1F5" w14:paraId="7605EBBE" w14:textId="34503FE8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Secuencia</w:t>
            </w: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 normal </w:t>
            </w:r>
          </w:p>
        </w:tc>
        <w:tc>
          <w:tcPr>
            <w:tcW w:w="945" w:type="dxa"/>
            <w:tcMar/>
          </w:tcPr>
          <w:p w:rsidR="1060B1F5" w:rsidP="1060B1F5" w:rsidRDefault="1060B1F5" w14:paraId="732E21D2" w14:textId="48110563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Paso </w:t>
            </w:r>
          </w:p>
        </w:tc>
        <w:tc>
          <w:tcPr>
            <w:tcW w:w="4945" w:type="dxa"/>
            <w:tcMar/>
          </w:tcPr>
          <w:p w:rsidR="1060B1F5" w:rsidP="1060B1F5" w:rsidRDefault="1060B1F5" w14:paraId="121E7E2F" w14:textId="4DCBC014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Acción</w:t>
            </w:r>
          </w:p>
        </w:tc>
      </w:tr>
      <w:tr w:rsidR="1060B1F5" w:rsidTr="1060B1F5" w14:paraId="380B5B86">
        <w:tc>
          <w:tcPr>
            <w:tcW w:w="2945" w:type="dxa"/>
            <w:vMerge/>
            <w:tcMar/>
          </w:tcPr>
          <w:p w14:paraId="13A89429"/>
        </w:tc>
        <w:tc>
          <w:tcPr>
            <w:tcW w:w="945" w:type="dxa"/>
            <w:tcMar/>
          </w:tcPr>
          <w:p w:rsidR="1060B1F5" w:rsidP="1060B1F5" w:rsidRDefault="1060B1F5" w14:paraId="14336841" w14:textId="65C8272A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4945" w:type="dxa"/>
            <w:tcMar/>
          </w:tcPr>
          <w:p w:rsidR="1060B1F5" w:rsidP="1060B1F5" w:rsidRDefault="1060B1F5" w14:paraId="04FFE86E" w14:textId="606E3064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El usuario abre la aplicación del juego.</w:t>
            </w:r>
          </w:p>
        </w:tc>
      </w:tr>
      <w:tr w:rsidR="1060B1F5" w:rsidTr="1060B1F5" w14:paraId="53C0F3A6">
        <w:tc>
          <w:tcPr>
            <w:tcW w:w="2945" w:type="dxa"/>
            <w:vMerge/>
            <w:tcMar/>
          </w:tcPr>
          <w:p w14:paraId="20640832"/>
        </w:tc>
        <w:tc>
          <w:tcPr>
            <w:tcW w:w="945" w:type="dxa"/>
            <w:vMerge w:val="restart"/>
            <w:tcMar/>
          </w:tcPr>
          <w:p w:rsidR="1060B1F5" w:rsidP="1060B1F5" w:rsidRDefault="1060B1F5" w14:paraId="77006376" w14:textId="748CDF7C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4945" w:type="dxa"/>
            <w:tcMar/>
          </w:tcPr>
          <w:p w:rsidR="1060B1F5" w:rsidP="1060B1F5" w:rsidRDefault="1060B1F5" w14:paraId="1B05244A" w14:textId="105F85AC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El Bot pregunta al usuario si desea compartir el link de invitación a su partida en el servidor de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Discord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.</w:t>
            </w:r>
          </w:p>
        </w:tc>
      </w:tr>
      <w:tr w:rsidR="1060B1F5" w:rsidTr="1060B1F5" w14:paraId="439DE9DB">
        <w:tc>
          <w:tcPr>
            <w:tcW w:w="2945" w:type="dxa"/>
            <w:vMerge/>
            <w:tcMar/>
          </w:tcPr>
          <w:p w14:paraId="29AE43C5"/>
        </w:tc>
        <w:tc>
          <w:tcPr>
            <w:tcW w:w="945" w:type="dxa"/>
            <w:vMerge/>
            <w:tcMar/>
          </w:tcPr>
          <w:p w14:paraId="5C264029"/>
        </w:tc>
        <w:tc>
          <w:tcPr>
            <w:tcW w:w="4945" w:type="dxa"/>
            <w:tcMar/>
          </w:tcPr>
          <w:p w:rsidR="1060B1F5" w:rsidP="1060B1F5" w:rsidRDefault="1060B1F5" w14:paraId="3D28F1A2" w14:textId="5B993C05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2.1 Si el usuario no autoriza se termina el programa.</w:t>
            </w:r>
          </w:p>
        </w:tc>
      </w:tr>
      <w:tr w:rsidR="1060B1F5" w:rsidTr="1060B1F5" w14:paraId="67C40F18">
        <w:tc>
          <w:tcPr>
            <w:tcW w:w="2945" w:type="dxa"/>
            <w:vMerge/>
            <w:tcMar/>
          </w:tcPr>
          <w:p w14:paraId="355279DB"/>
        </w:tc>
        <w:tc>
          <w:tcPr>
            <w:tcW w:w="945" w:type="dxa"/>
            <w:tcMar/>
          </w:tcPr>
          <w:p w:rsidR="1060B1F5" w:rsidP="1060B1F5" w:rsidRDefault="1060B1F5" w14:paraId="470390E5" w14:textId="496F413F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4945" w:type="dxa"/>
            <w:tcMar/>
          </w:tcPr>
          <w:p w:rsidR="1060B1F5" w:rsidP="1060B1F5" w:rsidRDefault="1060B1F5" w14:paraId="5AEF8E66" w14:textId="5AC32766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Una vez autorizado, el Bot comparte el link dentro del canal de juegos en el servidor.</w:t>
            </w:r>
          </w:p>
        </w:tc>
      </w:tr>
      <w:tr w:rsidR="1060B1F5" w:rsidTr="1060B1F5" w14:paraId="1FC80F58">
        <w:tc>
          <w:tcPr>
            <w:tcW w:w="2945" w:type="dxa"/>
            <w:vMerge/>
            <w:tcMar/>
          </w:tcPr>
          <w:p w14:paraId="4281962E"/>
        </w:tc>
        <w:tc>
          <w:tcPr>
            <w:tcW w:w="945" w:type="dxa"/>
            <w:tcMar/>
          </w:tcPr>
          <w:p w:rsidR="1060B1F5" w:rsidP="1060B1F5" w:rsidRDefault="1060B1F5" w14:paraId="2A291B9B" w14:textId="5C482D98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4945" w:type="dxa"/>
            <w:tcMar/>
          </w:tcPr>
          <w:p w:rsidR="1060B1F5" w:rsidP="1060B1F5" w:rsidRDefault="1060B1F5" w14:paraId="4EF5FBB2" w14:textId="6FF707C6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El resto de 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los usuarios</w:t>
            </w: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 xml:space="preserve"> dentro del canal de juegos ya pueden acceder al enlace de partida.</w:t>
            </w:r>
          </w:p>
        </w:tc>
      </w:tr>
    </w:tbl>
    <w:p w:rsidR="001E406B" w:rsidP="1060B1F5" w:rsidRDefault="001E406B" w14:paraId="06ECF5D7" w14:textId="512EC694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noProof w:val="0"/>
          <w:sz w:val="24"/>
          <w:szCs w:val="24"/>
          <w:lang w:val="es-MX"/>
        </w:rPr>
        <w:t>El Bot reproduce música.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810"/>
        <w:gridCol w:w="5580"/>
      </w:tblGrid>
      <w:tr w:rsidR="1060B1F5" w:rsidTr="1060B1F5" w14:paraId="1A4C5E6A">
        <w:tc>
          <w:tcPr>
            <w:tcW w:w="2445" w:type="dxa"/>
            <w:tcMar/>
          </w:tcPr>
          <w:p w:rsidR="1060B1F5" w:rsidP="1060B1F5" w:rsidRDefault="1060B1F5" w14:paraId="62805FCF" w14:textId="29A4C04C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390" w:type="dxa"/>
            <w:gridSpan w:val="2"/>
            <w:tcMar/>
          </w:tcPr>
          <w:p w:rsidR="1060B1F5" w:rsidP="1060B1F5" w:rsidRDefault="1060B1F5" w14:paraId="0C8D750D" w14:textId="359BD22F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El Bot deberá comportarse como se describe en el siguiente caso de uso cuando el usuario quiera escuchar música</w:t>
            </w:r>
          </w:p>
        </w:tc>
      </w:tr>
      <w:tr w:rsidR="1060B1F5" w:rsidTr="1060B1F5" w14:paraId="6E1B90A3">
        <w:tc>
          <w:tcPr>
            <w:tcW w:w="2445" w:type="dxa"/>
            <w:vMerge w:val="restart"/>
            <w:tcMar/>
          </w:tcPr>
          <w:p w:rsidR="1060B1F5" w:rsidP="1060B1F5" w:rsidRDefault="1060B1F5" w14:paraId="7586B078" w14:textId="51F6760C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Secuencia</w:t>
            </w: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 xml:space="preserve"> normal</w:t>
            </w:r>
          </w:p>
          <w:p w:rsidR="1060B1F5" w:rsidP="1060B1F5" w:rsidRDefault="1060B1F5" w14:paraId="0436A751" w14:textId="29427051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810" w:type="dxa"/>
            <w:tcMar/>
          </w:tcPr>
          <w:p w:rsidR="1060B1F5" w:rsidP="1060B1F5" w:rsidRDefault="1060B1F5" w14:paraId="2E28654F" w14:textId="54223957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Paso</w:t>
            </w:r>
          </w:p>
        </w:tc>
        <w:tc>
          <w:tcPr>
            <w:tcW w:w="5580" w:type="dxa"/>
            <w:tcMar/>
          </w:tcPr>
          <w:p w:rsidR="1060B1F5" w:rsidP="1060B1F5" w:rsidRDefault="1060B1F5" w14:paraId="70CC8711" w14:textId="65A6612D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Acción</w:t>
            </w:r>
          </w:p>
        </w:tc>
      </w:tr>
      <w:tr w:rsidR="1060B1F5" w:rsidTr="1060B1F5" w14:paraId="41ADCE82">
        <w:tc>
          <w:tcPr>
            <w:tcW w:w="2445" w:type="dxa"/>
            <w:vMerge/>
            <w:tcMar/>
          </w:tcPr>
          <w:p w14:paraId="6FDEE55A"/>
        </w:tc>
        <w:tc>
          <w:tcPr>
            <w:tcW w:w="810" w:type="dxa"/>
            <w:tcMar/>
          </w:tcPr>
          <w:p w:rsidR="1060B1F5" w:rsidP="1060B1F5" w:rsidRDefault="1060B1F5" w14:paraId="032E4724" w14:textId="70C00D9F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5580" w:type="dxa"/>
            <w:tcMar/>
          </w:tcPr>
          <w:p w:rsidR="1060B1F5" w:rsidP="1060B1F5" w:rsidRDefault="1060B1F5" w14:paraId="1DF78A76" w14:textId="6B1A54B8">
            <w:pPr>
              <w:pStyle w:val="Normal"/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 xml:space="preserve">El usuario entra al canal de voz de música. </w:t>
            </w:r>
          </w:p>
        </w:tc>
      </w:tr>
      <w:tr w:rsidR="1060B1F5" w:rsidTr="1060B1F5" w14:paraId="3D712A7C">
        <w:tc>
          <w:tcPr>
            <w:tcW w:w="2445" w:type="dxa"/>
            <w:vMerge/>
            <w:tcMar/>
          </w:tcPr>
          <w:p w14:paraId="0747B58D"/>
        </w:tc>
        <w:tc>
          <w:tcPr>
            <w:tcW w:w="810" w:type="dxa"/>
            <w:tcMar/>
          </w:tcPr>
          <w:p w:rsidR="1060B1F5" w:rsidP="1060B1F5" w:rsidRDefault="1060B1F5" w14:paraId="69817445" w14:textId="34BEBA6F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5580" w:type="dxa"/>
            <w:tcMar/>
          </w:tcPr>
          <w:p w:rsidR="1060B1F5" w:rsidP="1060B1F5" w:rsidRDefault="1060B1F5" w14:paraId="1FB039BC" w14:textId="205478ED">
            <w:pPr>
              <w:pStyle w:val="Normal"/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El usuario busca el link de la canción/</w:t>
            </w:r>
            <w:proofErr w:type="spellStart"/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playlist</w:t>
            </w:r>
            <w:proofErr w:type="spellEnd"/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 xml:space="preserve"> deseada.</w:t>
            </w:r>
          </w:p>
        </w:tc>
      </w:tr>
      <w:tr w:rsidR="1060B1F5" w:rsidTr="1060B1F5" w14:paraId="2E256F99">
        <w:tc>
          <w:tcPr>
            <w:tcW w:w="2445" w:type="dxa"/>
            <w:vMerge/>
            <w:tcMar/>
          </w:tcPr>
          <w:p w14:paraId="10E9D24E"/>
        </w:tc>
        <w:tc>
          <w:tcPr>
            <w:tcW w:w="810" w:type="dxa"/>
            <w:tcMar/>
          </w:tcPr>
          <w:p w:rsidR="1060B1F5" w:rsidP="1060B1F5" w:rsidRDefault="1060B1F5" w14:paraId="4287C9EC" w14:textId="16D212B9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5580" w:type="dxa"/>
            <w:tcMar/>
          </w:tcPr>
          <w:p w:rsidR="1060B1F5" w:rsidP="1060B1F5" w:rsidRDefault="1060B1F5" w14:paraId="1ED41619" w14:textId="581BEA7C">
            <w:pPr>
              <w:pStyle w:val="Normal"/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 xml:space="preserve">En el chat de música, el usuario deberá de poner el </w:t>
            </w: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comando” /</w:t>
            </w: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 xml:space="preserve">Play” junto con el link antes mencionado. </w:t>
            </w:r>
          </w:p>
        </w:tc>
      </w:tr>
      <w:tr w:rsidR="1060B1F5" w:rsidTr="1060B1F5" w14:paraId="1A9A2910">
        <w:tc>
          <w:tcPr>
            <w:tcW w:w="2445" w:type="dxa"/>
            <w:vMerge/>
            <w:tcMar/>
          </w:tcPr>
          <w:p w14:paraId="59552EA3"/>
        </w:tc>
        <w:tc>
          <w:tcPr>
            <w:tcW w:w="810" w:type="dxa"/>
            <w:tcMar/>
          </w:tcPr>
          <w:p w:rsidR="1060B1F5" w:rsidP="1060B1F5" w:rsidRDefault="1060B1F5" w14:paraId="3204FE5B" w14:textId="2AFA3684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5580" w:type="dxa"/>
            <w:tcMar/>
          </w:tcPr>
          <w:p w:rsidR="1060B1F5" w:rsidP="1060B1F5" w:rsidRDefault="1060B1F5" w14:paraId="195C1FF6" w14:textId="2B55FC47">
            <w:pPr>
              <w:pStyle w:val="Normal"/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El Bot entrará al chat de voz y empezará a reproducir la canción/</w:t>
            </w:r>
            <w:proofErr w:type="spellStart"/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playlist</w:t>
            </w:r>
            <w:proofErr w:type="spellEnd"/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 xml:space="preserve"> elegida.</w:t>
            </w:r>
          </w:p>
        </w:tc>
      </w:tr>
    </w:tbl>
    <w:p w:rsidRPr="00D141F0" w:rsidR="00B94E01" w:rsidP="009D0C81" w:rsidRDefault="001C70ED" w14:paraId="2237AE9B" w14:textId="346AE45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sz w:val="24"/>
          <w:szCs w:val="24"/>
        </w:rPr>
        <w:t>El Bot comparte preguntas aleatorias.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810"/>
        <w:gridCol w:w="5580"/>
      </w:tblGrid>
      <w:tr w:rsidR="1060B1F5" w:rsidTr="1060B1F5" w14:paraId="25A035B0">
        <w:tc>
          <w:tcPr>
            <w:tcW w:w="2445" w:type="dxa"/>
            <w:tcMar/>
          </w:tcPr>
          <w:p w:rsidR="1060B1F5" w:rsidP="1060B1F5" w:rsidRDefault="1060B1F5" w14:paraId="3A44D606" w14:textId="29A4C04C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390" w:type="dxa"/>
            <w:gridSpan w:val="2"/>
            <w:tcMar/>
          </w:tcPr>
          <w:p w:rsidR="1060B1F5" w:rsidP="1060B1F5" w:rsidRDefault="1060B1F5" w14:paraId="55FC7CB6" w14:textId="6941AF4E">
            <w:pPr>
              <w:pStyle w:val="Normal"/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noProof w:val="0"/>
                <w:sz w:val="24"/>
                <w:szCs w:val="24"/>
                <w:lang w:val="es-MX"/>
              </w:rPr>
              <w:t>El Bot deberá comportarse como se describe en el siguiente caso de uso cuando se compartan preguntas aleatorias</w:t>
            </w:r>
          </w:p>
        </w:tc>
      </w:tr>
      <w:tr w:rsidR="1060B1F5" w:rsidTr="1060B1F5" w14:paraId="6FEDAEDA">
        <w:tc>
          <w:tcPr>
            <w:tcW w:w="2445" w:type="dxa"/>
            <w:vMerge w:val="restart"/>
            <w:tcMar/>
          </w:tcPr>
          <w:p w:rsidR="1060B1F5" w:rsidP="1060B1F5" w:rsidRDefault="1060B1F5" w14:paraId="40AC32B2" w14:textId="51F6760C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Secuencia normal</w:t>
            </w:r>
          </w:p>
          <w:p w:rsidR="1060B1F5" w:rsidP="1060B1F5" w:rsidRDefault="1060B1F5" w14:paraId="1CCF58F1" w14:textId="29427051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</w:p>
        </w:tc>
        <w:tc>
          <w:tcPr>
            <w:tcW w:w="810" w:type="dxa"/>
            <w:tcMar/>
          </w:tcPr>
          <w:p w:rsidR="1060B1F5" w:rsidP="1060B1F5" w:rsidRDefault="1060B1F5" w14:paraId="602E2347" w14:textId="54223957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Paso</w:t>
            </w:r>
          </w:p>
        </w:tc>
        <w:tc>
          <w:tcPr>
            <w:tcW w:w="5580" w:type="dxa"/>
            <w:tcMar/>
          </w:tcPr>
          <w:p w:rsidR="1060B1F5" w:rsidP="1060B1F5" w:rsidRDefault="1060B1F5" w14:paraId="0A845F2A" w14:textId="65A6612D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Acción</w:t>
            </w:r>
          </w:p>
        </w:tc>
      </w:tr>
      <w:tr w:rsidR="1060B1F5" w:rsidTr="1060B1F5" w14:paraId="538855CD">
        <w:tc>
          <w:tcPr>
            <w:tcW w:w="2445" w:type="dxa"/>
            <w:vMerge/>
            <w:tcMar/>
          </w:tcPr>
          <w:p w14:paraId="78BA7B76"/>
        </w:tc>
        <w:tc>
          <w:tcPr>
            <w:tcW w:w="810" w:type="dxa"/>
            <w:vMerge w:val="restart"/>
            <w:tcMar/>
          </w:tcPr>
          <w:p w:rsidR="1060B1F5" w:rsidP="1060B1F5" w:rsidRDefault="1060B1F5" w14:paraId="6052B528" w14:textId="70C00D9F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5580" w:type="dxa"/>
            <w:tcMar/>
          </w:tcPr>
          <w:p w:rsidR="1060B1F5" w:rsidP="1060B1F5" w:rsidRDefault="1060B1F5" w14:paraId="5AB03CF8" w14:textId="5481B994">
            <w:pPr>
              <w:pStyle w:val="Normal"/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El Bot comparte una pregunta aleatoria en el chat general del servidor cada 24 horas.</w:t>
            </w:r>
          </w:p>
        </w:tc>
      </w:tr>
      <w:tr w:rsidR="1060B1F5" w:rsidTr="1060B1F5" w14:paraId="5D27AE05">
        <w:tc>
          <w:tcPr>
            <w:tcW w:w="2445" w:type="dxa"/>
            <w:vMerge/>
            <w:tcMar/>
          </w:tcPr>
          <w:p w14:paraId="597C898F"/>
        </w:tc>
        <w:tc>
          <w:tcPr>
            <w:tcW w:w="810" w:type="dxa"/>
            <w:vMerge/>
            <w:tcMar/>
          </w:tcPr>
          <w:p w14:paraId="3F0E9E73"/>
        </w:tc>
        <w:tc>
          <w:tcPr>
            <w:tcW w:w="5580" w:type="dxa"/>
            <w:tcMar/>
          </w:tcPr>
          <w:p w:rsidR="1060B1F5" w:rsidP="1060B1F5" w:rsidRDefault="1060B1F5" w14:paraId="4D27DE75" w14:textId="3B916F08">
            <w:pPr>
              <w:pStyle w:val="Normal"/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>1.1 El usuario podrá implementar manualmente las preguntas con el comando “/q”.</w:t>
            </w:r>
          </w:p>
        </w:tc>
      </w:tr>
      <w:tr w:rsidR="1060B1F5" w:rsidTr="1060B1F5" w14:paraId="1D7406F3">
        <w:tc>
          <w:tcPr>
            <w:tcW w:w="2445" w:type="dxa"/>
            <w:vMerge/>
            <w:tcMar/>
          </w:tcPr>
          <w:p w14:paraId="15CBDDAF"/>
        </w:tc>
        <w:tc>
          <w:tcPr>
            <w:tcW w:w="810" w:type="dxa"/>
            <w:tcMar/>
          </w:tcPr>
          <w:p w:rsidR="1060B1F5" w:rsidP="1060B1F5" w:rsidRDefault="1060B1F5" w14:paraId="5B425598" w14:textId="5079280D">
            <w:pPr>
              <w:pStyle w:val="Normal"/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1"/>
                <w:bCs w:val="1"/>
                <w:noProof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5580" w:type="dxa"/>
            <w:tcMar/>
          </w:tcPr>
          <w:p w:rsidR="1060B1F5" w:rsidP="1060B1F5" w:rsidRDefault="1060B1F5" w14:paraId="072B1D37" w14:textId="16877B8A">
            <w:pPr>
              <w:pStyle w:val="Normal"/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</w:pPr>
            <w:r w:rsidRPr="1060B1F5" w:rsidR="1060B1F5">
              <w:rPr>
                <w:rFonts w:ascii="Times New Roman" w:hAnsi="Times New Roman" w:eastAsia="Calibri" w:cs="Times New Roman"/>
                <w:b w:val="0"/>
                <w:bCs w:val="0"/>
                <w:noProof w:val="0"/>
                <w:sz w:val="24"/>
                <w:szCs w:val="24"/>
                <w:lang w:val="es-MX"/>
              </w:rPr>
              <w:t xml:space="preserve"> La pregunta se publica en el chat general.</w:t>
            </w:r>
          </w:p>
        </w:tc>
      </w:tr>
    </w:tbl>
    <w:p w:rsidR="1060B1F5" w:rsidP="1060B1F5" w:rsidRDefault="1060B1F5" w14:paraId="2A419A16" w14:textId="32CB31E0">
      <w:pPr>
        <w:pStyle w:val="Normal"/>
        <w:spacing w:line="360" w:lineRule="auto"/>
        <w:ind w:left="0"/>
        <w:jc w:val="both"/>
        <w:rPr>
          <w:rFonts w:ascii="Times New Roman" w:hAnsi="Times New Roman" w:eastAsia="Calibri" w:cs="Times New Roman"/>
          <w:sz w:val="24"/>
          <w:szCs w:val="24"/>
        </w:rPr>
      </w:pPr>
    </w:p>
    <w:p w:rsidR="00C07BBF" w:rsidRDefault="00C07BBF" w14:paraId="5FD28059" w14:textId="77777777">
      <w:pPr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br w:type="page"/>
      </w:r>
    </w:p>
    <w:p w:rsidRPr="00917517" w:rsidR="1F7683C5" w:rsidP="002B0F16" w:rsidRDefault="1F7683C5" w14:paraId="51B6678A" w14:textId="094965C9">
      <w:pPr>
        <w:spacing w:line="360" w:lineRule="auto"/>
        <w:jc w:val="both"/>
        <w:rPr>
          <w:rFonts w:ascii="Times New Roman" w:hAnsi="Times New Roman" w:eastAsia="Calibri" w:cs="Times New Roman"/>
          <w:sz w:val="24"/>
          <w:szCs w:val="24"/>
        </w:rPr>
      </w:pPr>
      <w:r w:rsidRPr="00771849"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Requerimientos </w:t>
      </w:r>
      <w:r w:rsidR="00B406A0">
        <w:rPr>
          <w:rFonts w:ascii="Times New Roman" w:hAnsi="Times New Roman" w:eastAsia="Calibri" w:cs="Times New Roman"/>
          <w:b/>
          <w:bCs/>
          <w:sz w:val="24"/>
          <w:szCs w:val="24"/>
        </w:rPr>
        <w:t>n</w:t>
      </w:r>
      <w:r w:rsidRPr="00771849">
        <w:rPr>
          <w:rFonts w:ascii="Times New Roman" w:hAnsi="Times New Roman" w:eastAsia="Calibri" w:cs="Times New Roman"/>
          <w:b/>
          <w:bCs/>
          <w:sz w:val="24"/>
          <w:szCs w:val="24"/>
        </w:rPr>
        <w:t>o Funcionales</w:t>
      </w:r>
    </w:p>
    <w:p w:rsidR="008C545E" w:rsidP="006912CA" w:rsidRDefault="008C545E" w14:paraId="7B8486B7" w14:textId="248D990F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sz w:val="24"/>
          <w:szCs w:val="24"/>
        </w:rPr>
        <w:t xml:space="preserve">Las respuestas del 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>Bot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 xml:space="preserve"> no deben 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>tardar más de 5 segundos.</w:t>
      </w:r>
    </w:p>
    <w:p w:rsidR="00655481" w:rsidP="006912CA" w:rsidRDefault="00655481" w14:paraId="774BFF85" w14:textId="2BB44B7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sz w:val="24"/>
          <w:szCs w:val="24"/>
        </w:rPr>
        <w:t xml:space="preserve">El Bot debe estar siempre 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>activo.</w:t>
      </w:r>
    </w:p>
    <w:p w:rsidR="00FC2ACE" w:rsidP="006912CA" w:rsidRDefault="006330EB" w14:paraId="5D194CA1" w14:textId="2706F11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sz w:val="24"/>
          <w:szCs w:val="24"/>
        </w:rPr>
        <w:t>Debe contar con un apartado de ayuda al usuario.</w:t>
      </w:r>
    </w:p>
    <w:p w:rsidR="003225DC" w:rsidP="006912CA" w:rsidRDefault="000F0CB4" w14:paraId="741A454E" w14:textId="057C50A4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sz w:val="24"/>
          <w:szCs w:val="24"/>
        </w:rPr>
        <w:t xml:space="preserve">El Bot no debe 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>conta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>r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 xml:space="preserve"> con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 xml:space="preserve"> permisos de administrador</w:t>
      </w:r>
      <w:r w:rsidRPr="1060B1F5" w:rsidR="1060B1F5">
        <w:rPr>
          <w:rFonts w:ascii="Times New Roman" w:hAnsi="Times New Roman" w:eastAsia="Calibri" w:cs="Times New Roman"/>
          <w:sz w:val="24"/>
          <w:szCs w:val="24"/>
        </w:rPr>
        <w:t>.</w:t>
      </w:r>
    </w:p>
    <w:p w:rsidR="1060B1F5" w:rsidP="1060B1F5" w:rsidRDefault="1060B1F5" w14:paraId="628EC289" w14:textId="4513012E">
      <w:pPr>
        <w:pStyle w:val="Normal"/>
        <w:spacing w:line="360" w:lineRule="auto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Alcances y limitaciones</w:t>
      </w:r>
    </w:p>
    <w:p w:rsidR="1060B1F5" w:rsidP="1060B1F5" w:rsidRDefault="1060B1F5" w14:paraId="35625F9C" w14:textId="50BC578D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Videojuegos</w:t>
      </w:r>
    </w:p>
    <w:p w:rsidR="1060B1F5" w:rsidP="1060B1F5" w:rsidRDefault="1060B1F5" w14:paraId="46D5DCD7" w14:textId="2C63BFC8">
      <w:pPr>
        <w:pStyle w:val="Normal"/>
        <w:spacing w:line="360" w:lineRule="auto"/>
        <w:ind w:left="0"/>
        <w:jc w:val="both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El Bot solo podrá compartir partida de los videojuegos que cuenten con </w:t>
      </w:r>
      <w:proofErr w:type="spellStart"/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Rich</w:t>
      </w:r>
      <w:proofErr w:type="spellEnd"/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  <w:proofErr w:type="spellStart"/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Presence</w:t>
      </w:r>
      <w:proofErr w:type="spellEnd"/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, adjuntamos lista de algunos de los juegos </w:t>
      </w:r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más</w:t>
      </w:r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populares que</w:t>
      </w:r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son compatibles:</w:t>
      </w:r>
    </w:p>
    <w:p w:rsidR="1060B1F5" w:rsidP="1060B1F5" w:rsidRDefault="1060B1F5" w14:paraId="5C9A39CA" w14:textId="0B7346DF">
      <w:pPr>
        <w:pStyle w:val="ListParagraph"/>
        <w:numPr>
          <w:ilvl w:val="0"/>
          <w:numId w:val="3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Battlerite</w:t>
      </w:r>
      <w:proofErr w:type="spellEnd"/>
    </w:p>
    <w:p w:rsidR="1060B1F5" w:rsidP="1060B1F5" w:rsidRDefault="1060B1F5" w14:paraId="4DDE7C86" w14:textId="1EF12E24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League of </w:t>
      </w: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legends</w:t>
      </w:r>
    </w:p>
    <w:p w:rsidR="1060B1F5" w:rsidP="1060B1F5" w:rsidRDefault="1060B1F5" w14:paraId="32FBAF5C" w14:textId="71D2B9F9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proofErr w:type="spellStart"/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Valorant</w:t>
      </w:r>
      <w:proofErr w:type="spellEnd"/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60B1F5" w:rsidP="1060B1F5" w:rsidRDefault="1060B1F5" w14:paraId="60295F29" w14:textId="4EE14514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PAYDAY 2</w:t>
      </w:r>
    </w:p>
    <w:p w:rsidR="1060B1F5" w:rsidP="1060B1F5" w:rsidRDefault="1060B1F5" w14:paraId="3D353E5F" w14:textId="7AA0EB0A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Killing Floor 2</w:t>
      </w:r>
    </w:p>
    <w:p w:rsidR="1060B1F5" w:rsidP="1060B1F5" w:rsidRDefault="1060B1F5" w14:paraId="13F3CA0B" w14:textId="50D35EA0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Grand Theft Auto V</w:t>
      </w:r>
    </w:p>
    <w:p w:rsidR="1060B1F5" w:rsidP="1060B1F5" w:rsidRDefault="1060B1F5" w14:paraId="4A9DAAD9" w14:textId="13AB7A52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Minecraft</w:t>
      </w:r>
    </w:p>
    <w:p w:rsidR="1060B1F5" w:rsidP="1060B1F5" w:rsidRDefault="1060B1F5" w14:paraId="4DD97EA2" w14:textId="692BD7A2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FIFA 18-22</w:t>
      </w:r>
    </w:p>
    <w:p w:rsidR="1060B1F5" w:rsidP="1060B1F5" w:rsidRDefault="1060B1F5" w14:paraId="0498A352" w14:textId="0097BAF5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World of Warcraft</w:t>
      </w:r>
    </w:p>
    <w:p w:rsidR="1060B1F5" w:rsidP="1060B1F5" w:rsidRDefault="1060B1F5" w14:paraId="30E2DAD4" w14:textId="4315B761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proofErr w:type="spellStart"/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Warframe</w:t>
      </w:r>
      <w:proofErr w:type="spellEnd"/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060B1F5" w:rsidP="1060B1F5" w:rsidRDefault="1060B1F5" w14:paraId="3CD6AF0A" w14:textId="5D0BFCFD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Moonlighter</w:t>
      </w:r>
    </w:p>
    <w:p w:rsidR="1060B1F5" w:rsidP="1060B1F5" w:rsidRDefault="1060B1F5" w14:paraId="48B49286" w14:textId="2D3A2F95">
      <w:pPr>
        <w:pStyle w:val="ListParagraph"/>
        <w:numPr>
          <w:ilvl w:val="0"/>
          <w:numId w:val="3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War Thunder</w:t>
      </w:r>
    </w:p>
    <w:p w:rsidR="1060B1F5" w:rsidP="1060B1F5" w:rsidRDefault="1060B1F5" w14:paraId="58FDAC9F" w14:textId="2C19822F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>DOTA 2</w:t>
      </w:r>
    </w:p>
    <w:p w:rsidR="1060B1F5" w:rsidP="1060B1F5" w:rsidRDefault="1060B1F5" w14:paraId="093039AB" w14:textId="5B0B8597">
      <w:pPr>
        <w:pStyle w:val="ListParagraph"/>
        <w:numPr>
          <w:ilvl w:val="0"/>
          <w:numId w:val="31"/>
        </w:numPr>
        <w:rPr>
          <w:noProof w:val="0"/>
          <w:sz w:val="22"/>
          <w:szCs w:val="22"/>
          <w:lang w:val="en-US"/>
        </w:rPr>
      </w:pPr>
      <w:r w:rsidRPr="1060B1F5" w:rsidR="1060B1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Rocket League </w:t>
      </w:r>
    </w:p>
    <w:p w:rsidR="1060B1F5" w:rsidP="1060B1F5" w:rsidRDefault="1060B1F5" w14:paraId="1B1C842E" w14:textId="1ACA5CC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060B1F5" w:rsidP="1060B1F5" w:rsidRDefault="1060B1F5" w14:paraId="64C5E035" w14:textId="72445D26">
      <w:pPr>
        <w:pStyle w:val="ListParagraph"/>
        <w:numPr>
          <w:ilvl w:val="0"/>
          <w:numId w:val="37"/>
        </w:numPr>
        <w:spacing w:line="360" w:lineRule="auto"/>
        <w:rPr>
          <w:b w:val="1"/>
          <w:bCs w:val="1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Música</w:t>
      </w:r>
    </w:p>
    <w:p w:rsidR="1060B1F5" w:rsidP="1060B1F5" w:rsidRDefault="1060B1F5" w14:paraId="5F1244C8" w14:textId="515E8016">
      <w:pPr>
        <w:pStyle w:val="Normal"/>
        <w:spacing w:line="360" w:lineRule="auto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1060B1F5" w:rsidR="1060B1F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El Bot solo podrá reproducir música que sea con el link de YouTube.</w:t>
      </w:r>
    </w:p>
    <w:p w:rsidR="1060B1F5" w:rsidP="1060B1F5" w:rsidRDefault="1060B1F5" w14:paraId="0CBCDC09" w14:textId="3979AD35">
      <w:pPr>
        <w:pStyle w:val="Normal"/>
        <w:spacing w:line="360" w:lineRule="auto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p w:rsidR="1060B1F5" w:rsidP="1060B1F5" w:rsidRDefault="1060B1F5" w14:paraId="3B5F5B12" w14:textId="129938BA">
      <w:pPr>
        <w:pStyle w:val="Normal"/>
        <w:spacing w:line="360" w:lineRule="auto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p w:rsidR="000827F9" w:rsidP="009A5742" w:rsidRDefault="000827F9" w14:paraId="44029A73" w14:textId="77777777">
      <w:pPr>
        <w:pStyle w:val="ListParagraph"/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</w:p>
    <w:p w:rsidRPr="00E80390" w:rsidR="007D18DC" w:rsidP="007D18DC" w:rsidRDefault="007D18DC" w14:paraId="0E96634D" w14:textId="77777777">
      <w:pPr>
        <w:pStyle w:val="ListParagraph"/>
        <w:spacing w:line="360" w:lineRule="auto"/>
        <w:rPr>
          <w:rFonts w:ascii="Times New Roman" w:hAnsi="Times New Roman" w:eastAsia="Calibri" w:cs="Times New Roman"/>
          <w:sz w:val="24"/>
          <w:szCs w:val="24"/>
        </w:rPr>
      </w:pPr>
    </w:p>
    <w:p w:rsidR="00BF028B" w:rsidRDefault="00BF028B" w14:paraId="5169A31B" w14:textId="338CF09E"/>
    <w:sectPr w:rsidR="00BF028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6E662C"/>
    <w:multiLevelType w:val="hybridMultilevel"/>
    <w:tmpl w:val="FFFFFFFF"/>
    <w:lvl w:ilvl="0" w:tplc="EBF258E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C34E7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F6C4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E29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9AC1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081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1A44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42B7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20F9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692734"/>
    <w:multiLevelType w:val="hybridMultilevel"/>
    <w:tmpl w:val="6E368B88"/>
    <w:lvl w:ilvl="0" w:tplc="6F42B998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E071B00"/>
    <w:multiLevelType w:val="hybridMultilevel"/>
    <w:tmpl w:val="1B90B748"/>
    <w:lvl w:ilvl="0" w:tplc="BF48CB0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E325A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467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F46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A60B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CEF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EA39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920F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76DC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E27E26"/>
    <w:multiLevelType w:val="hybridMultilevel"/>
    <w:tmpl w:val="FFFFFFFF"/>
    <w:lvl w:ilvl="0" w:tplc="9DEA941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FFED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9639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1A57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BE46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8E09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E030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0A4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E47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507D4A"/>
    <w:multiLevelType w:val="hybridMultilevel"/>
    <w:tmpl w:val="FFFFFFFF"/>
    <w:lvl w:ilvl="0" w:tplc="C3866A2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5DA65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006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9254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D0D7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AA4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58C8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8E0A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A0D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2357E13"/>
    <w:multiLevelType w:val="hybridMultilevel"/>
    <w:tmpl w:val="D6DA188C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2AF4F6D"/>
    <w:multiLevelType w:val="hybridMultilevel"/>
    <w:tmpl w:val="914C949C"/>
    <w:lvl w:ilvl="0" w:tplc="AFC2191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BB20D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C6E2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4675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6B8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DCF4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C203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C80A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EC43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3B76B5C"/>
    <w:multiLevelType w:val="hybridMultilevel"/>
    <w:tmpl w:val="D0D87EF4"/>
    <w:lvl w:ilvl="0" w:tplc="C76AEA1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2F2C1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A822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B6ED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5EF2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4264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F099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4C9D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D6E8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034B2C"/>
    <w:multiLevelType w:val="hybridMultilevel"/>
    <w:tmpl w:val="436E279E"/>
    <w:lvl w:ilvl="0" w:tplc="6F42B998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27B5013D"/>
    <w:multiLevelType w:val="hybridMultilevel"/>
    <w:tmpl w:val="3E802406"/>
    <w:lvl w:ilvl="0" w:tplc="4800BDB0">
      <w:start w:val="1"/>
      <w:numFmt w:val="decimal"/>
      <w:lvlText w:val="%1."/>
      <w:lvlJc w:val="left"/>
      <w:pPr>
        <w:ind w:left="1428" w:hanging="360"/>
      </w:pPr>
    </w:lvl>
    <w:lvl w:ilvl="1" w:tplc="C2A857D2">
      <w:start w:val="1"/>
      <w:numFmt w:val="lowerLetter"/>
      <w:lvlText w:val="%2."/>
      <w:lvlJc w:val="left"/>
      <w:pPr>
        <w:ind w:left="2148" w:hanging="360"/>
      </w:pPr>
    </w:lvl>
    <w:lvl w:ilvl="2" w:tplc="A072AE90">
      <w:start w:val="1"/>
      <w:numFmt w:val="lowerRoman"/>
      <w:lvlText w:val="%3."/>
      <w:lvlJc w:val="right"/>
      <w:pPr>
        <w:ind w:left="2868" w:hanging="180"/>
      </w:pPr>
    </w:lvl>
    <w:lvl w:ilvl="3" w:tplc="5D866286">
      <w:start w:val="1"/>
      <w:numFmt w:val="decimal"/>
      <w:lvlText w:val="%4."/>
      <w:lvlJc w:val="left"/>
      <w:pPr>
        <w:ind w:left="3588" w:hanging="360"/>
      </w:pPr>
    </w:lvl>
    <w:lvl w:ilvl="4" w:tplc="35AA0302">
      <w:start w:val="1"/>
      <w:numFmt w:val="lowerLetter"/>
      <w:lvlText w:val="%5."/>
      <w:lvlJc w:val="left"/>
      <w:pPr>
        <w:ind w:left="4308" w:hanging="360"/>
      </w:pPr>
    </w:lvl>
    <w:lvl w:ilvl="5" w:tplc="B4AEFBAE">
      <w:start w:val="1"/>
      <w:numFmt w:val="lowerRoman"/>
      <w:lvlText w:val="%6."/>
      <w:lvlJc w:val="right"/>
      <w:pPr>
        <w:ind w:left="5028" w:hanging="180"/>
      </w:pPr>
    </w:lvl>
    <w:lvl w:ilvl="6" w:tplc="FCF27666">
      <w:start w:val="1"/>
      <w:numFmt w:val="decimal"/>
      <w:lvlText w:val="%7."/>
      <w:lvlJc w:val="left"/>
      <w:pPr>
        <w:ind w:left="5748" w:hanging="360"/>
      </w:pPr>
    </w:lvl>
    <w:lvl w:ilvl="7" w:tplc="8C24DFC6">
      <w:start w:val="1"/>
      <w:numFmt w:val="lowerLetter"/>
      <w:lvlText w:val="%8."/>
      <w:lvlJc w:val="left"/>
      <w:pPr>
        <w:ind w:left="6468" w:hanging="360"/>
      </w:pPr>
    </w:lvl>
    <w:lvl w:ilvl="8" w:tplc="74CC42C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C0A3F5A"/>
    <w:multiLevelType w:val="hybridMultilevel"/>
    <w:tmpl w:val="BAB8C384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3A2F6D8D"/>
    <w:multiLevelType w:val="hybridMultilevel"/>
    <w:tmpl w:val="0C28BEF8"/>
    <w:lvl w:ilvl="0" w:tplc="0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E0F7EAC"/>
    <w:multiLevelType w:val="hybridMultilevel"/>
    <w:tmpl w:val="A5CE4EBA"/>
    <w:lvl w:ilvl="0" w:tplc="6F42B998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EE17644"/>
    <w:multiLevelType w:val="hybridMultilevel"/>
    <w:tmpl w:val="FFFFFFFF"/>
    <w:lvl w:ilvl="0" w:tplc="D6622E6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B02BF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A062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5038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183D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1295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4EF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0E88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DEAA7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4CA2C30"/>
    <w:multiLevelType w:val="hybridMultilevel"/>
    <w:tmpl w:val="F24AC872"/>
    <w:lvl w:ilvl="0" w:tplc="50F2E66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5021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DE9E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C2B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665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52B6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322A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5C2B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2216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5C600F6"/>
    <w:multiLevelType w:val="hybridMultilevel"/>
    <w:tmpl w:val="A7E47AC6"/>
    <w:lvl w:ilvl="0" w:tplc="6F42B99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67B32F5"/>
    <w:multiLevelType w:val="hybridMultilevel"/>
    <w:tmpl w:val="4B820718"/>
    <w:lvl w:ilvl="0" w:tplc="87E610F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36068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90E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2008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F4E6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CC47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6C6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C6FA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CE00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6DC1CFD"/>
    <w:multiLevelType w:val="hybridMultilevel"/>
    <w:tmpl w:val="FFFFFFFF"/>
    <w:lvl w:ilvl="0" w:tplc="8EACCD7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63BA76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4F415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408D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3836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48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642C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F8E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18CC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8D00DB"/>
    <w:multiLevelType w:val="hybridMultilevel"/>
    <w:tmpl w:val="0DC6BC3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132F3F"/>
    <w:multiLevelType w:val="hybridMultilevel"/>
    <w:tmpl w:val="6B787A0E"/>
    <w:lvl w:ilvl="0" w:tplc="6F42B998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7D4A2D"/>
    <w:multiLevelType w:val="hybridMultilevel"/>
    <w:tmpl w:val="C952FF3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2E55F1"/>
    <w:multiLevelType w:val="hybridMultilevel"/>
    <w:tmpl w:val="8B4EA2F4"/>
    <w:lvl w:ilvl="0" w:tplc="6F42B998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BF20C06"/>
    <w:multiLevelType w:val="hybridMultilevel"/>
    <w:tmpl w:val="FBDEF64E"/>
    <w:lvl w:ilvl="0" w:tplc="C95ECB9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9D88D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1C63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86C5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3E2A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EEDC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E08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0C74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448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E505CE6"/>
    <w:multiLevelType w:val="hybridMultilevel"/>
    <w:tmpl w:val="49A24136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DB5766"/>
    <w:multiLevelType w:val="hybridMultilevel"/>
    <w:tmpl w:val="FFFFFFFF"/>
    <w:lvl w:ilvl="0" w:tplc="5E241D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BF02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827B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242C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D02A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0056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3E24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3E96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682A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8A1BBC"/>
    <w:multiLevelType w:val="hybridMultilevel"/>
    <w:tmpl w:val="6A8AAC1E"/>
    <w:lvl w:ilvl="0" w:tplc="95A2F9B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4BC4E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A02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909F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9A22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F8B5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6609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62D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E470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B920472"/>
    <w:multiLevelType w:val="hybridMultilevel"/>
    <w:tmpl w:val="FFFFFFFF"/>
    <w:lvl w:ilvl="0" w:tplc="849CC6E0">
      <w:start w:val="1"/>
      <w:numFmt w:val="decimal"/>
      <w:lvlText w:val="%1."/>
      <w:lvlJc w:val="left"/>
      <w:pPr>
        <w:ind w:left="1428" w:hanging="360"/>
      </w:pPr>
    </w:lvl>
    <w:lvl w:ilvl="1" w:tplc="F92EE6B6">
      <w:start w:val="1"/>
      <w:numFmt w:val="lowerLetter"/>
      <w:lvlText w:val="%2."/>
      <w:lvlJc w:val="left"/>
      <w:pPr>
        <w:ind w:left="2148" w:hanging="360"/>
      </w:pPr>
    </w:lvl>
    <w:lvl w:ilvl="2" w:tplc="781E880C">
      <w:start w:val="1"/>
      <w:numFmt w:val="lowerRoman"/>
      <w:lvlText w:val="%3."/>
      <w:lvlJc w:val="right"/>
      <w:pPr>
        <w:ind w:left="2868" w:hanging="180"/>
      </w:pPr>
    </w:lvl>
    <w:lvl w:ilvl="3" w:tplc="A0D459CE">
      <w:start w:val="1"/>
      <w:numFmt w:val="decimal"/>
      <w:lvlText w:val="%4."/>
      <w:lvlJc w:val="left"/>
      <w:pPr>
        <w:ind w:left="3588" w:hanging="360"/>
      </w:pPr>
    </w:lvl>
    <w:lvl w:ilvl="4" w:tplc="C0540238">
      <w:start w:val="1"/>
      <w:numFmt w:val="lowerLetter"/>
      <w:lvlText w:val="%5."/>
      <w:lvlJc w:val="left"/>
      <w:pPr>
        <w:ind w:left="4308" w:hanging="360"/>
      </w:pPr>
    </w:lvl>
    <w:lvl w:ilvl="5" w:tplc="90C08CF6">
      <w:start w:val="1"/>
      <w:numFmt w:val="lowerRoman"/>
      <w:lvlText w:val="%6."/>
      <w:lvlJc w:val="right"/>
      <w:pPr>
        <w:ind w:left="5028" w:hanging="180"/>
      </w:pPr>
    </w:lvl>
    <w:lvl w:ilvl="6" w:tplc="2E04B02C">
      <w:start w:val="1"/>
      <w:numFmt w:val="decimal"/>
      <w:lvlText w:val="%7."/>
      <w:lvlJc w:val="left"/>
      <w:pPr>
        <w:ind w:left="5748" w:hanging="360"/>
      </w:pPr>
    </w:lvl>
    <w:lvl w:ilvl="7" w:tplc="37BA32F6">
      <w:start w:val="1"/>
      <w:numFmt w:val="lowerLetter"/>
      <w:lvlText w:val="%8."/>
      <w:lvlJc w:val="left"/>
      <w:pPr>
        <w:ind w:left="6468" w:hanging="360"/>
      </w:pPr>
    </w:lvl>
    <w:lvl w:ilvl="8" w:tplc="916C5BA8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90917D8"/>
    <w:multiLevelType w:val="hybridMultilevel"/>
    <w:tmpl w:val="FFFFFFFF"/>
    <w:lvl w:ilvl="0" w:tplc="BF02207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1A064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30BE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10ED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EA45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841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980F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3C4D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0AB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B955927"/>
    <w:multiLevelType w:val="hybridMultilevel"/>
    <w:tmpl w:val="CFA6B030"/>
    <w:lvl w:ilvl="0" w:tplc="6F42B998"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Calibri" w:cs="Times New Roman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7BDD2F1D"/>
    <w:multiLevelType w:val="hybridMultilevel"/>
    <w:tmpl w:val="5F6C44AE"/>
    <w:lvl w:ilvl="0" w:tplc="0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1">
    <w:abstractNumId w:val="22"/>
  </w:num>
  <w:num w:numId="2">
    <w:abstractNumId w:val="2"/>
  </w:num>
  <w:num w:numId="3">
    <w:abstractNumId w:val="6"/>
  </w:num>
  <w:num w:numId="4">
    <w:abstractNumId w:val="16"/>
  </w:num>
  <w:num w:numId="5">
    <w:abstractNumId w:val="25"/>
  </w:num>
  <w:num w:numId="6">
    <w:abstractNumId w:val="14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27"/>
  </w:num>
  <w:num w:numId="12">
    <w:abstractNumId w:val="0"/>
  </w:num>
  <w:num w:numId="13">
    <w:abstractNumId w:val="13"/>
  </w:num>
  <w:num w:numId="14">
    <w:abstractNumId w:val="17"/>
  </w:num>
  <w:num w:numId="15">
    <w:abstractNumId w:val="26"/>
  </w:num>
  <w:num w:numId="16">
    <w:abstractNumId w:val="24"/>
  </w:num>
  <w:num w:numId="17">
    <w:abstractNumId w:val="11"/>
  </w:num>
  <w:num w:numId="18">
    <w:abstractNumId w:val="10"/>
  </w:num>
  <w:num w:numId="19">
    <w:abstractNumId w:val="20"/>
  </w:num>
  <w:num w:numId="20">
    <w:abstractNumId w:val="15"/>
  </w:num>
  <w:num w:numId="21">
    <w:abstractNumId w:val="1"/>
  </w:num>
  <w:num w:numId="22">
    <w:abstractNumId w:val="12"/>
  </w:num>
  <w:num w:numId="23">
    <w:abstractNumId w:val="8"/>
  </w:num>
  <w:num w:numId="24">
    <w:abstractNumId w:val="21"/>
  </w:num>
  <w:num w:numId="25">
    <w:abstractNumId w:val="28"/>
  </w:num>
  <w:num w:numId="26">
    <w:abstractNumId w:val="19"/>
  </w:num>
  <w:num w:numId="27">
    <w:abstractNumId w:val="18"/>
  </w:num>
  <w:num w:numId="28">
    <w:abstractNumId w:val="23"/>
  </w:num>
  <w:num w:numId="29">
    <w:abstractNumId w:val="2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F7"/>
    <w:rsid w:val="00007112"/>
    <w:rsid w:val="00024544"/>
    <w:rsid w:val="00051F71"/>
    <w:rsid w:val="00060DDF"/>
    <w:rsid w:val="000827F9"/>
    <w:rsid w:val="00083102"/>
    <w:rsid w:val="00093090"/>
    <w:rsid w:val="000F0CB4"/>
    <w:rsid w:val="00116B13"/>
    <w:rsid w:val="0013082A"/>
    <w:rsid w:val="00162FEB"/>
    <w:rsid w:val="001A2F2B"/>
    <w:rsid w:val="001C6AFB"/>
    <w:rsid w:val="001C70ED"/>
    <w:rsid w:val="001E406B"/>
    <w:rsid w:val="001F2B1D"/>
    <w:rsid w:val="0020441E"/>
    <w:rsid w:val="002154AD"/>
    <w:rsid w:val="002156CB"/>
    <w:rsid w:val="00216F22"/>
    <w:rsid w:val="00270AAB"/>
    <w:rsid w:val="002777A3"/>
    <w:rsid w:val="00295416"/>
    <w:rsid w:val="002B0F16"/>
    <w:rsid w:val="002C32E4"/>
    <w:rsid w:val="002C45C6"/>
    <w:rsid w:val="002E7B63"/>
    <w:rsid w:val="003035ED"/>
    <w:rsid w:val="003225DC"/>
    <w:rsid w:val="00375616"/>
    <w:rsid w:val="00393743"/>
    <w:rsid w:val="00394704"/>
    <w:rsid w:val="003C2840"/>
    <w:rsid w:val="003F4340"/>
    <w:rsid w:val="003F7FA3"/>
    <w:rsid w:val="00430695"/>
    <w:rsid w:val="004776EC"/>
    <w:rsid w:val="004A58A6"/>
    <w:rsid w:val="00504712"/>
    <w:rsid w:val="005351B0"/>
    <w:rsid w:val="005374FE"/>
    <w:rsid w:val="00553F60"/>
    <w:rsid w:val="00560837"/>
    <w:rsid w:val="00561AC5"/>
    <w:rsid w:val="005C74AD"/>
    <w:rsid w:val="00620D7E"/>
    <w:rsid w:val="006240A7"/>
    <w:rsid w:val="006330EB"/>
    <w:rsid w:val="0065235A"/>
    <w:rsid w:val="00655481"/>
    <w:rsid w:val="006745EE"/>
    <w:rsid w:val="006912CA"/>
    <w:rsid w:val="00716E73"/>
    <w:rsid w:val="00771849"/>
    <w:rsid w:val="0078320F"/>
    <w:rsid w:val="00791BFB"/>
    <w:rsid w:val="007D18DC"/>
    <w:rsid w:val="00826D89"/>
    <w:rsid w:val="00855DFE"/>
    <w:rsid w:val="00896864"/>
    <w:rsid w:val="008C545E"/>
    <w:rsid w:val="008F4597"/>
    <w:rsid w:val="009060A5"/>
    <w:rsid w:val="00917517"/>
    <w:rsid w:val="00930949"/>
    <w:rsid w:val="009414E9"/>
    <w:rsid w:val="009464C1"/>
    <w:rsid w:val="00957413"/>
    <w:rsid w:val="009579D8"/>
    <w:rsid w:val="00987492"/>
    <w:rsid w:val="009A5742"/>
    <w:rsid w:val="009B4952"/>
    <w:rsid w:val="009D0C81"/>
    <w:rsid w:val="009F1604"/>
    <w:rsid w:val="009F5887"/>
    <w:rsid w:val="00A07694"/>
    <w:rsid w:val="00A343BE"/>
    <w:rsid w:val="00A47EF5"/>
    <w:rsid w:val="00AC1F77"/>
    <w:rsid w:val="00B24F86"/>
    <w:rsid w:val="00B25BF7"/>
    <w:rsid w:val="00B406A0"/>
    <w:rsid w:val="00B55E36"/>
    <w:rsid w:val="00B66BED"/>
    <w:rsid w:val="00B94E01"/>
    <w:rsid w:val="00BA2733"/>
    <w:rsid w:val="00BF028B"/>
    <w:rsid w:val="00BF5995"/>
    <w:rsid w:val="00C07BBF"/>
    <w:rsid w:val="00C11B81"/>
    <w:rsid w:val="00C165DD"/>
    <w:rsid w:val="00C2260B"/>
    <w:rsid w:val="00C3044F"/>
    <w:rsid w:val="00C65B46"/>
    <w:rsid w:val="00CB0CFB"/>
    <w:rsid w:val="00CC12FB"/>
    <w:rsid w:val="00CC34AE"/>
    <w:rsid w:val="00CD6EE0"/>
    <w:rsid w:val="00D141F0"/>
    <w:rsid w:val="00D2250E"/>
    <w:rsid w:val="00D44018"/>
    <w:rsid w:val="00D6340F"/>
    <w:rsid w:val="00D64726"/>
    <w:rsid w:val="00D85B4F"/>
    <w:rsid w:val="00DC12CB"/>
    <w:rsid w:val="00DE7635"/>
    <w:rsid w:val="00DE7C80"/>
    <w:rsid w:val="00E23A65"/>
    <w:rsid w:val="00E63540"/>
    <w:rsid w:val="00E80390"/>
    <w:rsid w:val="00EC088E"/>
    <w:rsid w:val="00ED56C8"/>
    <w:rsid w:val="00EE1E00"/>
    <w:rsid w:val="00F32839"/>
    <w:rsid w:val="00F44C51"/>
    <w:rsid w:val="00F759D9"/>
    <w:rsid w:val="00F8555E"/>
    <w:rsid w:val="00FA27C7"/>
    <w:rsid w:val="00FC2ACE"/>
    <w:rsid w:val="00FC4AB6"/>
    <w:rsid w:val="00FD1019"/>
    <w:rsid w:val="00FE0710"/>
    <w:rsid w:val="02B505B0"/>
    <w:rsid w:val="05A7180B"/>
    <w:rsid w:val="0780EEEF"/>
    <w:rsid w:val="09872BDD"/>
    <w:rsid w:val="09E8AEC5"/>
    <w:rsid w:val="0B05CD3A"/>
    <w:rsid w:val="0B4AC429"/>
    <w:rsid w:val="0C4E2E5C"/>
    <w:rsid w:val="1060B1F5"/>
    <w:rsid w:val="11ED5C23"/>
    <w:rsid w:val="1414F5FA"/>
    <w:rsid w:val="17BCAF95"/>
    <w:rsid w:val="17E7BF71"/>
    <w:rsid w:val="1F7683C5"/>
    <w:rsid w:val="208A098F"/>
    <w:rsid w:val="22569618"/>
    <w:rsid w:val="2315095C"/>
    <w:rsid w:val="26982CD2"/>
    <w:rsid w:val="276B715A"/>
    <w:rsid w:val="28F92E12"/>
    <w:rsid w:val="29D28488"/>
    <w:rsid w:val="2A1EB3E4"/>
    <w:rsid w:val="2B195213"/>
    <w:rsid w:val="2EEA9D23"/>
    <w:rsid w:val="31759CF0"/>
    <w:rsid w:val="328C12FA"/>
    <w:rsid w:val="329256BE"/>
    <w:rsid w:val="3687D34C"/>
    <w:rsid w:val="3719490E"/>
    <w:rsid w:val="3933988A"/>
    <w:rsid w:val="396326BD"/>
    <w:rsid w:val="39DFD4D8"/>
    <w:rsid w:val="3A0B5B69"/>
    <w:rsid w:val="401FA5CA"/>
    <w:rsid w:val="406C249D"/>
    <w:rsid w:val="414424E5"/>
    <w:rsid w:val="419B3624"/>
    <w:rsid w:val="41C1CF1F"/>
    <w:rsid w:val="47975447"/>
    <w:rsid w:val="47AEE90D"/>
    <w:rsid w:val="4A45C5E1"/>
    <w:rsid w:val="4AA8B61D"/>
    <w:rsid w:val="4B59A19D"/>
    <w:rsid w:val="4C919136"/>
    <w:rsid w:val="4D9AC878"/>
    <w:rsid w:val="4ECCB831"/>
    <w:rsid w:val="51172D58"/>
    <w:rsid w:val="531D6A46"/>
    <w:rsid w:val="5398A170"/>
    <w:rsid w:val="560F7CA1"/>
    <w:rsid w:val="590949B1"/>
    <w:rsid w:val="5ADB65E0"/>
    <w:rsid w:val="5BA31BDD"/>
    <w:rsid w:val="5E33DE21"/>
    <w:rsid w:val="64033193"/>
    <w:rsid w:val="6E0F9D68"/>
    <w:rsid w:val="6E9B461B"/>
    <w:rsid w:val="6EE03D0A"/>
    <w:rsid w:val="71773104"/>
    <w:rsid w:val="7657EB87"/>
    <w:rsid w:val="77468476"/>
    <w:rsid w:val="78AF3ACF"/>
    <w:rsid w:val="796192A8"/>
    <w:rsid w:val="79C7F88E"/>
    <w:rsid w:val="7FD7C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AA21"/>
  <w15:chartTrackingRefBased/>
  <w15:docId w15:val="{133C0990-ECAA-4463-9387-C8FC825D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060B1F5"/>
    <w:rPr>
      <w:noProof w:val="0"/>
      <w:lang w:val="es-MX"/>
    </w:rPr>
    <w:pPr>
      <w:spacing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30EB"/>
    <w:rPr>
      <w:sz w:val="16"/>
      <w:szCs w:val="16"/>
    </w:rPr>
  </w:style>
  <w:style w:type="paragraph" w:styleId="CommentText">
    <w:uiPriority w:val="99"/>
    <w:name w:val="annotation text"/>
    <w:basedOn w:val="Normal"/>
    <w:semiHidden/>
    <w:unhideWhenUsed/>
    <w:link w:val="CommentTextChar"/>
    <w:rsid w:val="1060B1F5"/>
    <w:rPr>
      <w:noProof w:val="0"/>
      <w:sz w:val="20"/>
      <w:szCs w:val="20"/>
      <w:lang w:val="es-MX"/>
    </w:rPr>
  </w:style>
  <w:style w:type="character" w:styleId="CommentTextChar" w:customStyle="true">
    <w:uiPriority w:val="99"/>
    <w:name w:val="Comment Text Char"/>
    <w:basedOn w:val="DefaultParagraphFont"/>
    <w:semiHidden/>
    <w:link w:val="CommentText"/>
    <w:rsid w:val="1060B1F5"/>
    <w:rPr>
      <w:noProof w:val="0"/>
      <w:sz w:val="20"/>
      <w:szCs w:val="20"/>
      <w:lang w:val="es-MX"/>
    </w:rPr>
  </w:style>
  <w:style w:type="paragraph" w:styleId="CommentSubject">
    <w:uiPriority w:val="99"/>
    <w:name w:val="annotation subject"/>
    <w:basedOn w:val="CommentText"/>
    <w:next w:val="CommentText"/>
    <w:semiHidden/>
    <w:unhideWhenUsed/>
    <w:link w:val="CommentSubjectChar"/>
    <w:rsid w:val="1060B1F5"/>
    <w:rPr>
      <w:b w:val="1"/>
      <w:bCs w:val="1"/>
    </w:rPr>
  </w:style>
  <w:style w:type="character" w:styleId="CommentSubjectChar" w:customStyle="true">
    <w:uiPriority w:val="99"/>
    <w:name w:val="Comment Subject Char"/>
    <w:basedOn w:val="CommentTextChar"/>
    <w:semiHidden/>
    <w:link w:val="CommentSubject"/>
    <w:rsid w:val="1060B1F5"/>
    <w:rPr>
      <w:b w:val="1"/>
      <w:bCs w:val="1"/>
    </w:rPr>
  </w:style>
  <w:style w:type="paragraph" w:styleId="Heading1">
    <w:uiPriority w:val="9"/>
    <w:name w:val="heading 1"/>
    <w:basedOn w:val="Normal"/>
    <w:next w:val="Normal"/>
    <w:link w:val="Heading1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MX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MX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sz w:val="24"/>
      <w:szCs w:val="24"/>
      <w:lang w:val="es-MX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MX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lang w:val="es-MX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es-MX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es-MX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es-MX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MX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es-MX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060B1F5"/>
    <w:rPr>
      <w:rFonts w:ascii="Calibri" w:hAnsi="Calibri" w:eastAsia="游明朝" w:cs="Arial" w:asciiTheme="minorAscii" w:hAnsiTheme="minorAscii" w:eastAsiaTheme="minorEastAsia" w:cstheme="minorBidi"/>
      <w:noProof w:val="0"/>
      <w:color w:val="5A5A5A"/>
      <w:lang w:val="es-MX"/>
    </w:rPr>
  </w:style>
  <w:style w:type="paragraph" w:styleId="Quote">
    <w:uiPriority w:val="29"/>
    <w:name w:val="Quote"/>
    <w:basedOn w:val="Normal"/>
    <w:next w:val="Normal"/>
    <w:link w:val="QuoteChar"/>
    <w:qFormat/>
    <w:rsid w:val="1060B1F5"/>
    <w:rPr>
      <w:i w:val="1"/>
      <w:iCs w:val="1"/>
      <w:noProof w:val="0"/>
      <w:color w:val="404040" w:themeColor="text1" w:themeTint="BF" w:themeShade="FF"/>
      <w:lang w:val="es-MX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060B1F5"/>
    <w:rPr>
      <w:i w:val="1"/>
      <w:iCs w:val="1"/>
      <w:noProof w:val="0"/>
      <w:color w:val="4472C4" w:themeColor="accent1" w:themeTint="FF" w:themeShade="FF"/>
      <w:lang w:val="es-MX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MX"/>
    </w:rPr>
  </w:style>
  <w:style w:type="character" w:styleId="Heading2Char" w:customStyle="true">
    <w:uiPriority w:val="9"/>
    <w:name w:val="Heading 2 Char"/>
    <w:basedOn w:val="DefaultParagraphFont"/>
    <w:link w:val="Heading2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MX"/>
    </w:rPr>
  </w:style>
  <w:style w:type="character" w:styleId="Heading3Char" w:customStyle="true">
    <w:uiPriority w:val="9"/>
    <w:name w:val="Heading 3 Char"/>
    <w:basedOn w:val="DefaultParagraphFont"/>
    <w:link w:val="Heading3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sz w:val="24"/>
      <w:szCs w:val="24"/>
      <w:lang w:val="es-MX"/>
    </w:rPr>
  </w:style>
  <w:style w:type="character" w:styleId="Heading4Char" w:customStyle="true">
    <w:uiPriority w:val="9"/>
    <w:name w:val="Heading 4 Char"/>
    <w:basedOn w:val="DefaultParagraphFont"/>
    <w:link w:val="Heading4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MX"/>
    </w:rPr>
  </w:style>
  <w:style w:type="character" w:styleId="Heading5Char" w:customStyle="true">
    <w:uiPriority w:val="9"/>
    <w:name w:val="Heading 5 Char"/>
    <w:basedOn w:val="DefaultParagraphFont"/>
    <w:link w:val="Heading5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lang w:val="es-MX"/>
    </w:rPr>
  </w:style>
  <w:style w:type="character" w:styleId="Heading6Char" w:customStyle="true">
    <w:uiPriority w:val="9"/>
    <w:name w:val="Heading 6 Char"/>
    <w:basedOn w:val="DefaultParagraphFont"/>
    <w:link w:val="Heading6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es-MX"/>
    </w:rPr>
  </w:style>
  <w:style w:type="character" w:styleId="Heading7Char" w:customStyle="true">
    <w:uiPriority w:val="9"/>
    <w:name w:val="Heading 7 Char"/>
    <w:basedOn w:val="DefaultParagraphFont"/>
    <w:link w:val="Heading7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es-MX"/>
    </w:rPr>
  </w:style>
  <w:style w:type="character" w:styleId="Heading8Char" w:customStyle="true">
    <w:uiPriority w:val="9"/>
    <w:name w:val="Heading 8 Char"/>
    <w:basedOn w:val="DefaultParagraphFont"/>
    <w:link w:val="Heading8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es-MX"/>
    </w:rPr>
  </w:style>
  <w:style w:type="character" w:styleId="Heading9Char" w:customStyle="true">
    <w:uiPriority w:val="9"/>
    <w:name w:val="Heading 9 Char"/>
    <w:basedOn w:val="DefaultParagraphFont"/>
    <w:link w:val="Heading9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MX"/>
    </w:rPr>
  </w:style>
  <w:style w:type="character" w:styleId="TitleChar" w:customStyle="true">
    <w:uiPriority w:val="10"/>
    <w:name w:val="Title Char"/>
    <w:basedOn w:val="DefaultParagraphFont"/>
    <w:link w:val="Title"/>
    <w:rsid w:val="1060B1F5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es-MX"/>
    </w:rPr>
  </w:style>
  <w:style w:type="character" w:styleId="SubtitleChar" w:customStyle="true">
    <w:uiPriority w:val="11"/>
    <w:name w:val="Subtitle Char"/>
    <w:basedOn w:val="DefaultParagraphFont"/>
    <w:link w:val="Subtitle"/>
    <w:rsid w:val="1060B1F5"/>
    <w:rPr>
      <w:rFonts w:ascii="Calibri" w:hAnsi="Calibri" w:eastAsia="游明朝" w:cs="Arial" w:asciiTheme="minorAscii" w:hAnsiTheme="minorAscii" w:eastAsiaTheme="minorEastAsia" w:cstheme="minorBidi"/>
      <w:noProof w:val="0"/>
      <w:color w:val="5A5A5A"/>
      <w:lang w:val="es-MX"/>
    </w:rPr>
  </w:style>
  <w:style w:type="character" w:styleId="QuoteChar" w:customStyle="true">
    <w:uiPriority w:val="29"/>
    <w:name w:val="Quote Char"/>
    <w:basedOn w:val="DefaultParagraphFont"/>
    <w:link w:val="Quote"/>
    <w:rsid w:val="1060B1F5"/>
    <w:rPr>
      <w:i w:val="1"/>
      <w:iCs w:val="1"/>
      <w:noProof w:val="0"/>
      <w:color w:val="404040" w:themeColor="text1" w:themeTint="BF" w:themeShade="FF"/>
      <w:lang w:val="es-MX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060B1F5"/>
    <w:rPr>
      <w:i w:val="1"/>
      <w:iCs w:val="1"/>
      <w:noProof w:val="0"/>
      <w:color w:val="4472C4" w:themeColor="accent1" w:themeTint="FF" w:themeShade="FF"/>
      <w:lang w:val="es-MX"/>
    </w:rPr>
  </w:style>
  <w:style w:type="paragraph" w:styleId="TOC1">
    <w:uiPriority w:val="39"/>
    <w:name w:val="toc 1"/>
    <w:basedOn w:val="Normal"/>
    <w:next w:val="Normal"/>
    <w:unhideWhenUsed/>
    <w:rsid w:val="1060B1F5"/>
    <w:rPr>
      <w:noProof w:val="0"/>
      <w:lang w:val="es-MX"/>
    </w:rPr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060B1F5"/>
    <w:rPr>
      <w:noProof w:val="0"/>
      <w:lang w:val="es-MX"/>
    </w:rPr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060B1F5"/>
    <w:rPr>
      <w:noProof w:val="0"/>
      <w:lang w:val="es-MX"/>
    </w:rPr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060B1F5"/>
    <w:rPr>
      <w:noProof w:val="0"/>
      <w:lang w:val="es-MX"/>
    </w:rPr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060B1F5"/>
    <w:rPr>
      <w:noProof w:val="0"/>
      <w:lang w:val="es-MX"/>
    </w:rPr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060B1F5"/>
    <w:rPr>
      <w:noProof w:val="0"/>
      <w:lang w:val="es-MX"/>
    </w:rPr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060B1F5"/>
    <w:rPr>
      <w:noProof w:val="0"/>
      <w:lang w:val="es-MX"/>
    </w:rPr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060B1F5"/>
    <w:rPr>
      <w:noProof w:val="0"/>
      <w:lang w:val="es-MX"/>
    </w:rPr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060B1F5"/>
    <w:rPr>
      <w:noProof w:val="0"/>
      <w:lang w:val="es-MX"/>
    </w:rPr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060B1F5"/>
    <w:rPr>
      <w:noProof w:val="0"/>
      <w:sz w:val="20"/>
      <w:szCs w:val="20"/>
      <w:lang w:val="es-MX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060B1F5"/>
    <w:rPr>
      <w:noProof w:val="0"/>
      <w:sz w:val="20"/>
      <w:szCs w:val="20"/>
      <w:lang w:val="es-MX"/>
    </w:rPr>
  </w:style>
  <w:style w:type="paragraph" w:styleId="Footer">
    <w:uiPriority w:val="99"/>
    <w:name w:val="footer"/>
    <w:basedOn w:val="Normal"/>
    <w:unhideWhenUsed/>
    <w:link w:val="FooterChar"/>
    <w:rsid w:val="1060B1F5"/>
    <w:rPr>
      <w:noProof w:val="0"/>
      <w:lang w:val="es-MX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060B1F5"/>
    <w:rPr>
      <w:noProof w:val="0"/>
      <w:lang w:val="es-MX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060B1F5"/>
    <w:rPr>
      <w:noProof w:val="0"/>
      <w:sz w:val="20"/>
      <w:szCs w:val="20"/>
      <w:lang w:val="es-MX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060B1F5"/>
    <w:rPr>
      <w:noProof w:val="0"/>
      <w:sz w:val="20"/>
      <w:szCs w:val="20"/>
      <w:lang w:val="es-MX"/>
    </w:rPr>
  </w:style>
  <w:style w:type="paragraph" w:styleId="Header">
    <w:uiPriority w:val="99"/>
    <w:name w:val="header"/>
    <w:basedOn w:val="Normal"/>
    <w:unhideWhenUsed/>
    <w:link w:val="HeaderChar"/>
    <w:rsid w:val="1060B1F5"/>
    <w:rPr>
      <w:noProof w:val="0"/>
      <w:lang w:val="es-MX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060B1F5"/>
    <w:rPr>
      <w:noProof w:val="0"/>
      <w:lang w:val="es-MX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5F5235BF56A45A44D5A4BFD32DF9A" ma:contentTypeVersion="13" ma:contentTypeDescription="Create a new document." ma:contentTypeScope="" ma:versionID="0cc2550687c2434eaa30280e64f714ea">
  <xsd:schema xmlns:xsd="http://www.w3.org/2001/XMLSchema" xmlns:xs="http://www.w3.org/2001/XMLSchema" xmlns:p="http://schemas.microsoft.com/office/2006/metadata/properties" xmlns:ns3="eaef23c6-edef-4b41-a6bd-84333835218c" xmlns:ns4="cb635d7e-8943-4846-ae9d-08cd8205d3b3" targetNamespace="http://schemas.microsoft.com/office/2006/metadata/properties" ma:root="true" ma:fieldsID="1f1e5246da4f6cefbed9db268c99eca4" ns3:_="" ns4:_="">
    <xsd:import namespace="eaef23c6-edef-4b41-a6bd-84333835218c"/>
    <xsd:import namespace="cb635d7e-8943-4846-ae9d-08cd8205d3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f23c6-edef-4b41-a6bd-8433383521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35d7e-8943-4846-ae9d-08cd8205d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910C60-125B-4814-8D01-316EB3F6D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f23c6-edef-4b41-a6bd-84333835218c"/>
    <ds:schemaRef ds:uri="cb635d7e-8943-4846-ae9d-08cd8205d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CA2062-CA21-4976-AA1B-8CA8146E9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18E7A3-8FE8-4E8A-B8F8-4F500DDD339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Vallado</dc:creator>
  <keywords/>
  <dc:description/>
  <lastModifiedBy>MARIAM GUADALUPE MORENO FARAH</lastModifiedBy>
  <revision>139</revision>
  <dcterms:created xsi:type="dcterms:W3CDTF">2022-02-16T03:15:00.0000000Z</dcterms:created>
  <dcterms:modified xsi:type="dcterms:W3CDTF">2022-02-28T23:42:14.3716681Z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0x010100CD95F5235BF56A45A44D5A4BFD32DF9A</vt:lpwstr>
  </property>
</Properties>
</file>