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732" w:rsidRPr="00622050" w:rsidRDefault="00B67732" w:rsidP="00622050">
      <w:pPr>
        <w:pStyle w:val="NoSpacing"/>
        <w:rPr>
          <w:b/>
          <w:bCs/>
          <w:color w:val="FF0000"/>
          <w:sz w:val="40"/>
          <w:szCs w:val="40"/>
        </w:rPr>
      </w:pPr>
      <w:r w:rsidRPr="00622050">
        <w:rPr>
          <w:b/>
          <w:bCs/>
          <w:color w:val="FF0000"/>
          <w:sz w:val="40"/>
          <w:szCs w:val="40"/>
        </w:rPr>
        <w:t>Introduction</w:t>
      </w:r>
    </w:p>
    <w:p w:rsidR="00B67732" w:rsidRPr="00622050" w:rsidRDefault="00B67732" w:rsidP="00622050">
      <w:pPr>
        <w:pStyle w:val="NoSpacing"/>
        <w:rPr>
          <w:sz w:val="28"/>
          <w:szCs w:val="28"/>
        </w:rPr>
      </w:pPr>
      <w:r w:rsidRPr="00622050">
        <w:rPr>
          <w:sz w:val="28"/>
          <w:szCs w:val="28"/>
        </w:rPr>
        <w:t>The university accounting system is a vital component of the institution's financial operations, serving as a comprehensive platform to manage and monitor financial transactions, payments, and financial agreements. This document presents the Requirements Specification and Analysis (RSA) for the university accounting system, outlining the essential functionalities, user requirements, and security considerations that shape its development.</w:t>
      </w:r>
    </w:p>
    <w:p w:rsidR="00B67732" w:rsidRPr="00622050" w:rsidRDefault="00B67732" w:rsidP="00622050">
      <w:pPr>
        <w:pStyle w:val="NoSpacing"/>
        <w:rPr>
          <w:sz w:val="28"/>
          <w:szCs w:val="28"/>
        </w:rPr>
      </w:pPr>
    </w:p>
    <w:p w:rsidR="00B67732" w:rsidRPr="00622050" w:rsidRDefault="00B67732" w:rsidP="00622050">
      <w:pPr>
        <w:pStyle w:val="NoSpacing"/>
        <w:rPr>
          <w:color w:val="FF0000"/>
          <w:sz w:val="28"/>
          <w:szCs w:val="28"/>
        </w:rPr>
      </w:pPr>
      <w:r w:rsidRPr="00622050">
        <w:rPr>
          <w:color w:val="FF0000"/>
          <w:sz w:val="28"/>
          <w:szCs w:val="28"/>
        </w:rPr>
        <w:t>Purpose of the RSA Document</w:t>
      </w:r>
    </w:p>
    <w:p w:rsidR="00B67732" w:rsidRPr="00622050" w:rsidRDefault="00B67732" w:rsidP="00622050">
      <w:pPr>
        <w:pStyle w:val="NoSpacing"/>
        <w:rPr>
          <w:sz w:val="28"/>
          <w:szCs w:val="28"/>
        </w:rPr>
      </w:pPr>
      <w:r w:rsidRPr="00622050">
        <w:rPr>
          <w:sz w:val="28"/>
          <w:szCs w:val="28"/>
        </w:rPr>
        <w:t>The primary purpose of this RSA document is to provide a clear and comprehensive understanding of the requirements and specifications that govern the design, development, and deployment of the university accounting system. By documenting these requirements in detail, the document serves as a reference point for developers, stakeholders, and project managers, ensuring that the final system meets the expectations of both users and the university administration.</w:t>
      </w:r>
    </w:p>
    <w:p w:rsidR="00B67732" w:rsidRPr="00622050" w:rsidRDefault="00B67732" w:rsidP="00622050">
      <w:pPr>
        <w:pStyle w:val="NoSpacing"/>
        <w:rPr>
          <w:color w:val="FF0000"/>
          <w:sz w:val="28"/>
          <w:szCs w:val="28"/>
        </w:rPr>
      </w:pPr>
    </w:p>
    <w:p w:rsidR="00B67732" w:rsidRPr="00622050" w:rsidRDefault="00B67732" w:rsidP="00622050">
      <w:pPr>
        <w:pStyle w:val="NoSpacing"/>
        <w:rPr>
          <w:color w:val="FF0000"/>
          <w:sz w:val="28"/>
          <w:szCs w:val="28"/>
        </w:rPr>
      </w:pPr>
      <w:r w:rsidRPr="00622050">
        <w:rPr>
          <w:color w:val="FF0000"/>
          <w:sz w:val="28"/>
          <w:szCs w:val="28"/>
        </w:rPr>
        <w:t>Significance of Security in Financial Systems</w:t>
      </w:r>
    </w:p>
    <w:p w:rsidR="00B67732" w:rsidRPr="00622050" w:rsidRDefault="00B67732" w:rsidP="00622050">
      <w:pPr>
        <w:pStyle w:val="NoSpacing"/>
        <w:rPr>
          <w:sz w:val="28"/>
          <w:szCs w:val="28"/>
        </w:rPr>
      </w:pPr>
    </w:p>
    <w:p w:rsidR="00B67732" w:rsidRPr="00622050" w:rsidRDefault="00B67732" w:rsidP="00622050">
      <w:pPr>
        <w:pStyle w:val="NoSpacing"/>
        <w:rPr>
          <w:sz w:val="28"/>
          <w:szCs w:val="28"/>
        </w:rPr>
      </w:pPr>
      <w:r w:rsidRPr="00622050">
        <w:rPr>
          <w:sz w:val="28"/>
          <w:szCs w:val="28"/>
        </w:rPr>
        <w:t xml:space="preserve">Security is of paramount importance in the context of financial systems, and the university accounting system is no exception. Financial data, transactions, and sensitive student information </w:t>
      </w:r>
      <w:proofErr w:type="gramStart"/>
      <w:r w:rsidRPr="00622050">
        <w:rPr>
          <w:sz w:val="28"/>
          <w:szCs w:val="28"/>
        </w:rPr>
        <w:t>must be safeguarded</w:t>
      </w:r>
      <w:proofErr w:type="gramEnd"/>
      <w:r w:rsidRPr="00622050">
        <w:rPr>
          <w:sz w:val="28"/>
          <w:szCs w:val="28"/>
        </w:rPr>
        <w:t xml:space="preserve"> from unauthorized access, manipulation, and breaches. Ensuring a robust security framework is essential to maintain the integrity, confidentiality, and availability of financial data and to prevent fraudulent activities that could have serious consequences for the university and its stakeholders.</w:t>
      </w:r>
    </w:p>
    <w:p w:rsidR="00B67732" w:rsidRPr="00622050" w:rsidRDefault="00B67732" w:rsidP="00622050">
      <w:pPr>
        <w:pStyle w:val="NoSpacing"/>
        <w:rPr>
          <w:sz w:val="28"/>
          <w:szCs w:val="28"/>
        </w:rPr>
      </w:pPr>
    </w:p>
    <w:p w:rsidR="00B67732" w:rsidRPr="00622050" w:rsidRDefault="00B67732" w:rsidP="00622050">
      <w:pPr>
        <w:pStyle w:val="NoSpacing"/>
        <w:rPr>
          <w:sz w:val="28"/>
          <w:szCs w:val="28"/>
        </w:rPr>
      </w:pPr>
      <w:r w:rsidRPr="00622050">
        <w:rPr>
          <w:sz w:val="28"/>
          <w:szCs w:val="28"/>
        </w:rPr>
        <w:t>In this RSA document, we address security considerations alongside functional requirements to create a system that not only streamlines financial processes but also guarantees the highest level of data protection.</w:t>
      </w:r>
    </w:p>
    <w:p w:rsidR="00B67732" w:rsidRPr="00622050" w:rsidRDefault="00B67732" w:rsidP="00622050">
      <w:pPr>
        <w:pStyle w:val="NoSpacing"/>
        <w:rPr>
          <w:sz w:val="28"/>
          <w:szCs w:val="28"/>
        </w:rPr>
      </w:pPr>
    </w:p>
    <w:p w:rsidR="00B67732" w:rsidRPr="00622050" w:rsidRDefault="00B67732" w:rsidP="00622050">
      <w:pPr>
        <w:pStyle w:val="NoSpacing"/>
        <w:rPr>
          <w:sz w:val="28"/>
          <w:szCs w:val="28"/>
        </w:rPr>
      </w:pPr>
      <w:r w:rsidRPr="00622050">
        <w:rPr>
          <w:sz w:val="28"/>
          <w:szCs w:val="28"/>
        </w:rPr>
        <w:t>By addressing user requirements, functional specifications, and security concerns, this RSA document lays the foundation for a resilient and efficient university accounting system that meets the evolving needs of the institution while upholding the principles of security and transparency.</w:t>
      </w:r>
    </w:p>
    <w:p w:rsidR="00622050" w:rsidRDefault="00622050" w:rsidP="00622050">
      <w:pPr>
        <w:pStyle w:val="NoSpacing"/>
        <w:rPr>
          <w:sz w:val="28"/>
          <w:szCs w:val="28"/>
        </w:rPr>
      </w:pPr>
    </w:p>
    <w:p w:rsidR="00622050" w:rsidRDefault="00622050" w:rsidP="00622050">
      <w:pPr>
        <w:pStyle w:val="NoSpacing"/>
        <w:rPr>
          <w:sz w:val="28"/>
          <w:szCs w:val="28"/>
        </w:rPr>
      </w:pPr>
    </w:p>
    <w:p w:rsidR="00622050" w:rsidRDefault="00622050" w:rsidP="00622050">
      <w:pPr>
        <w:pStyle w:val="NoSpacing"/>
        <w:rPr>
          <w:sz w:val="28"/>
          <w:szCs w:val="28"/>
        </w:rPr>
      </w:pPr>
    </w:p>
    <w:p w:rsidR="00622050" w:rsidRPr="00622050" w:rsidRDefault="00622050" w:rsidP="00622050">
      <w:pPr>
        <w:pStyle w:val="NoSpacing"/>
        <w:rPr>
          <w:sz w:val="28"/>
          <w:szCs w:val="28"/>
        </w:rPr>
      </w:pPr>
    </w:p>
    <w:p w:rsidR="00B67732" w:rsidRPr="00622050" w:rsidRDefault="00B67732" w:rsidP="00622050">
      <w:pPr>
        <w:pStyle w:val="NoSpacing"/>
        <w:rPr>
          <w:b/>
          <w:bCs/>
          <w:color w:val="FF0000"/>
          <w:sz w:val="28"/>
          <w:szCs w:val="28"/>
        </w:rPr>
      </w:pPr>
      <w:r w:rsidRPr="00622050">
        <w:rPr>
          <w:b/>
          <w:bCs/>
          <w:color w:val="FF0000"/>
          <w:sz w:val="28"/>
          <w:szCs w:val="28"/>
        </w:rPr>
        <w:lastRenderedPageBreak/>
        <w:t>Scope and Objectives</w:t>
      </w:r>
    </w:p>
    <w:p w:rsidR="00B67732" w:rsidRPr="00622050" w:rsidRDefault="00B67732" w:rsidP="00622050">
      <w:pPr>
        <w:pStyle w:val="NoSpacing"/>
        <w:rPr>
          <w:color w:val="FF0000"/>
          <w:sz w:val="28"/>
          <w:szCs w:val="28"/>
        </w:rPr>
      </w:pPr>
      <w:r w:rsidRPr="00622050">
        <w:rPr>
          <w:color w:val="FF0000"/>
          <w:sz w:val="28"/>
          <w:szCs w:val="28"/>
        </w:rPr>
        <w:t>Scope of the Accounting System:</w:t>
      </w:r>
    </w:p>
    <w:p w:rsidR="00B67732" w:rsidRPr="00622050" w:rsidRDefault="00B67732" w:rsidP="00622050">
      <w:pPr>
        <w:pStyle w:val="NoSpacing"/>
        <w:rPr>
          <w:sz w:val="28"/>
          <w:szCs w:val="28"/>
        </w:rPr>
      </w:pPr>
    </w:p>
    <w:p w:rsidR="00B67732" w:rsidRPr="00622050" w:rsidRDefault="00B67732" w:rsidP="00622050">
      <w:pPr>
        <w:pStyle w:val="NoSpacing"/>
        <w:rPr>
          <w:sz w:val="28"/>
          <w:szCs w:val="28"/>
        </w:rPr>
      </w:pPr>
      <w:r w:rsidRPr="00622050">
        <w:rPr>
          <w:sz w:val="28"/>
          <w:szCs w:val="28"/>
        </w:rPr>
        <w:t>The scope of the university accounting system encompasses a comprehensive range of functions and modules designed to facilitate efficient financial management within the institution. The system will cover the following major functions and modules:</w:t>
      </w:r>
    </w:p>
    <w:p w:rsidR="00B67732" w:rsidRPr="00622050" w:rsidRDefault="00B67732" w:rsidP="00622050">
      <w:pPr>
        <w:pStyle w:val="NoSpacing"/>
        <w:rPr>
          <w:sz w:val="28"/>
          <w:szCs w:val="28"/>
        </w:rPr>
      </w:pPr>
    </w:p>
    <w:p w:rsidR="00B67732" w:rsidRPr="00622050" w:rsidRDefault="00B67732" w:rsidP="00622050">
      <w:pPr>
        <w:pStyle w:val="NoSpacing"/>
        <w:rPr>
          <w:sz w:val="28"/>
          <w:szCs w:val="28"/>
        </w:rPr>
      </w:pPr>
      <w:r w:rsidRPr="00622050">
        <w:rPr>
          <w:sz w:val="28"/>
          <w:szCs w:val="28"/>
        </w:rPr>
        <w:t>1. Student Financial Management:</w:t>
      </w:r>
    </w:p>
    <w:p w:rsidR="00B67732" w:rsidRPr="00622050" w:rsidRDefault="00B67732" w:rsidP="00622050">
      <w:pPr>
        <w:pStyle w:val="NoSpacing"/>
        <w:rPr>
          <w:sz w:val="28"/>
          <w:szCs w:val="28"/>
        </w:rPr>
      </w:pPr>
      <w:r w:rsidRPr="00622050">
        <w:rPr>
          <w:sz w:val="28"/>
          <w:szCs w:val="28"/>
        </w:rPr>
        <w:t>   - Managing student payments, tuition fees, fines, and refunds.</w:t>
      </w:r>
    </w:p>
    <w:p w:rsidR="00B67732" w:rsidRPr="00622050" w:rsidRDefault="00B67732" w:rsidP="00622050">
      <w:pPr>
        <w:pStyle w:val="NoSpacing"/>
        <w:rPr>
          <w:sz w:val="28"/>
          <w:szCs w:val="28"/>
        </w:rPr>
      </w:pPr>
      <w:r w:rsidRPr="00622050">
        <w:rPr>
          <w:sz w:val="28"/>
          <w:szCs w:val="28"/>
        </w:rPr>
        <w:t>   - Enabling students to set up financial agreements for structured payment plans.</w:t>
      </w:r>
    </w:p>
    <w:p w:rsidR="00B67732" w:rsidRPr="00622050" w:rsidRDefault="00B67732" w:rsidP="00622050">
      <w:pPr>
        <w:pStyle w:val="NoSpacing"/>
        <w:rPr>
          <w:sz w:val="28"/>
          <w:szCs w:val="28"/>
        </w:rPr>
      </w:pPr>
      <w:r w:rsidRPr="00622050">
        <w:rPr>
          <w:sz w:val="28"/>
          <w:szCs w:val="28"/>
        </w:rPr>
        <w:t>   - Processing application forms for financial statements and other financial matters.</w:t>
      </w:r>
    </w:p>
    <w:p w:rsidR="00B67732" w:rsidRPr="00622050" w:rsidRDefault="00B67732" w:rsidP="00622050">
      <w:pPr>
        <w:pStyle w:val="NoSpacing"/>
        <w:rPr>
          <w:sz w:val="28"/>
          <w:szCs w:val="28"/>
        </w:rPr>
      </w:pPr>
    </w:p>
    <w:p w:rsidR="00B67732" w:rsidRPr="00622050" w:rsidRDefault="00B67732" w:rsidP="00622050">
      <w:pPr>
        <w:pStyle w:val="NoSpacing"/>
        <w:rPr>
          <w:sz w:val="28"/>
          <w:szCs w:val="28"/>
        </w:rPr>
      </w:pPr>
      <w:r w:rsidRPr="00622050">
        <w:rPr>
          <w:sz w:val="28"/>
          <w:szCs w:val="28"/>
        </w:rPr>
        <w:t>2. Supplier and Payment Management:</w:t>
      </w:r>
    </w:p>
    <w:p w:rsidR="00B67732" w:rsidRPr="00622050" w:rsidRDefault="00B67732" w:rsidP="00622050">
      <w:pPr>
        <w:pStyle w:val="NoSpacing"/>
        <w:rPr>
          <w:sz w:val="28"/>
          <w:szCs w:val="28"/>
        </w:rPr>
      </w:pPr>
      <w:r w:rsidRPr="00622050">
        <w:rPr>
          <w:sz w:val="28"/>
          <w:szCs w:val="28"/>
        </w:rPr>
        <w:t>   - Handling supplier interactions, purchase orders, and invoices.</w:t>
      </w:r>
    </w:p>
    <w:p w:rsidR="00B67732" w:rsidRPr="00622050" w:rsidRDefault="00B67732" w:rsidP="00622050">
      <w:pPr>
        <w:pStyle w:val="NoSpacing"/>
        <w:rPr>
          <w:sz w:val="28"/>
          <w:szCs w:val="28"/>
        </w:rPr>
      </w:pPr>
      <w:r w:rsidRPr="00622050">
        <w:rPr>
          <w:sz w:val="28"/>
          <w:szCs w:val="28"/>
        </w:rPr>
        <w:t>   - Recording payments made to suppliers for goods and services.</w:t>
      </w:r>
    </w:p>
    <w:p w:rsidR="00B67732" w:rsidRPr="00622050" w:rsidRDefault="00B67732" w:rsidP="00622050">
      <w:pPr>
        <w:pStyle w:val="NoSpacing"/>
        <w:rPr>
          <w:sz w:val="28"/>
          <w:szCs w:val="28"/>
        </w:rPr>
      </w:pPr>
      <w:r w:rsidRPr="00622050">
        <w:rPr>
          <w:sz w:val="28"/>
          <w:szCs w:val="28"/>
        </w:rPr>
        <w:t>   </w:t>
      </w:r>
    </w:p>
    <w:p w:rsidR="00B67732" w:rsidRPr="00622050" w:rsidRDefault="00B67732" w:rsidP="00622050">
      <w:pPr>
        <w:pStyle w:val="NoSpacing"/>
        <w:rPr>
          <w:sz w:val="28"/>
          <w:szCs w:val="28"/>
        </w:rPr>
      </w:pPr>
      <w:r w:rsidRPr="00622050">
        <w:rPr>
          <w:sz w:val="28"/>
          <w:szCs w:val="28"/>
        </w:rPr>
        <w:t>3. Income and Expense Tracking:</w:t>
      </w:r>
    </w:p>
    <w:p w:rsidR="00B67732" w:rsidRPr="00622050" w:rsidRDefault="00B67732" w:rsidP="00622050">
      <w:pPr>
        <w:pStyle w:val="NoSpacing"/>
        <w:rPr>
          <w:sz w:val="28"/>
          <w:szCs w:val="28"/>
        </w:rPr>
      </w:pPr>
      <w:r w:rsidRPr="00622050">
        <w:rPr>
          <w:sz w:val="28"/>
          <w:szCs w:val="28"/>
        </w:rPr>
        <w:t>   - Recording income transactions such as tuition fees, grants, and donations.</w:t>
      </w:r>
    </w:p>
    <w:p w:rsidR="00B67732" w:rsidRPr="00622050" w:rsidRDefault="00B67732" w:rsidP="00622050">
      <w:pPr>
        <w:pStyle w:val="NoSpacing"/>
        <w:rPr>
          <w:sz w:val="28"/>
          <w:szCs w:val="28"/>
        </w:rPr>
      </w:pPr>
      <w:r w:rsidRPr="00622050">
        <w:rPr>
          <w:sz w:val="28"/>
          <w:szCs w:val="28"/>
        </w:rPr>
        <w:t>   - Tracking expenses for salaries, utilities, supplies, and other expenditures.</w:t>
      </w:r>
    </w:p>
    <w:p w:rsidR="00B67732" w:rsidRPr="00622050" w:rsidRDefault="00B67732" w:rsidP="00622050">
      <w:pPr>
        <w:pStyle w:val="NoSpacing"/>
        <w:rPr>
          <w:sz w:val="28"/>
          <w:szCs w:val="28"/>
        </w:rPr>
      </w:pPr>
      <w:r w:rsidRPr="00622050">
        <w:rPr>
          <w:sz w:val="28"/>
          <w:szCs w:val="28"/>
        </w:rPr>
        <w:t>   </w:t>
      </w:r>
    </w:p>
    <w:p w:rsidR="00B67732" w:rsidRPr="00622050" w:rsidRDefault="00B67732" w:rsidP="00622050">
      <w:pPr>
        <w:pStyle w:val="NoSpacing"/>
        <w:rPr>
          <w:sz w:val="28"/>
          <w:szCs w:val="28"/>
        </w:rPr>
      </w:pPr>
      <w:r w:rsidRPr="00622050">
        <w:rPr>
          <w:sz w:val="28"/>
          <w:szCs w:val="28"/>
        </w:rPr>
        <w:t>4. Financial Reporting and Analysis:</w:t>
      </w:r>
    </w:p>
    <w:p w:rsidR="00B67732" w:rsidRPr="00622050" w:rsidRDefault="00B67732" w:rsidP="00622050">
      <w:pPr>
        <w:pStyle w:val="NoSpacing"/>
        <w:rPr>
          <w:sz w:val="28"/>
          <w:szCs w:val="28"/>
        </w:rPr>
      </w:pPr>
      <w:r w:rsidRPr="00622050">
        <w:rPr>
          <w:sz w:val="28"/>
          <w:szCs w:val="28"/>
        </w:rPr>
        <w:t>   - Generating financial reports, including income statements and balance sheets.</w:t>
      </w:r>
    </w:p>
    <w:p w:rsidR="00B67732" w:rsidRPr="00622050" w:rsidRDefault="00B67732" w:rsidP="00622050">
      <w:pPr>
        <w:pStyle w:val="NoSpacing"/>
        <w:rPr>
          <w:sz w:val="28"/>
          <w:szCs w:val="28"/>
        </w:rPr>
      </w:pPr>
      <w:r w:rsidRPr="00622050">
        <w:rPr>
          <w:sz w:val="28"/>
          <w:szCs w:val="28"/>
        </w:rPr>
        <w:t>   - Providing insights into the institution's financial health and performance.</w:t>
      </w:r>
    </w:p>
    <w:p w:rsidR="00B67732" w:rsidRPr="00622050" w:rsidRDefault="00B67732" w:rsidP="00622050">
      <w:pPr>
        <w:pStyle w:val="NoSpacing"/>
        <w:rPr>
          <w:sz w:val="28"/>
          <w:szCs w:val="28"/>
        </w:rPr>
      </w:pPr>
      <w:r w:rsidRPr="00622050">
        <w:rPr>
          <w:sz w:val="28"/>
          <w:szCs w:val="28"/>
        </w:rPr>
        <w:t>   </w:t>
      </w:r>
    </w:p>
    <w:p w:rsidR="00B67732" w:rsidRPr="00622050" w:rsidRDefault="00B67732" w:rsidP="00622050">
      <w:pPr>
        <w:pStyle w:val="NoSpacing"/>
        <w:rPr>
          <w:sz w:val="28"/>
          <w:szCs w:val="28"/>
        </w:rPr>
      </w:pPr>
      <w:r w:rsidRPr="00622050">
        <w:rPr>
          <w:sz w:val="28"/>
          <w:szCs w:val="28"/>
        </w:rPr>
        <w:t>5. Security and Compliance:</w:t>
      </w:r>
    </w:p>
    <w:p w:rsidR="00B67732" w:rsidRPr="00622050" w:rsidRDefault="00B67732" w:rsidP="00622050">
      <w:pPr>
        <w:pStyle w:val="NoSpacing"/>
        <w:rPr>
          <w:sz w:val="28"/>
          <w:szCs w:val="28"/>
        </w:rPr>
      </w:pPr>
      <w:r w:rsidRPr="00622050">
        <w:rPr>
          <w:sz w:val="28"/>
          <w:szCs w:val="28"/>
        </w:rPr>
        <w:t>   - Implementing robust security measures to protect sensitive financial data.</w:t>
      </w:r>
    </w:p>
    <w:p w:rsidR="00B67732" w:rsidRPr="00622050" w:rsidRDefault="00B67732" w:rsidP="00622050">
      <w:pPr>
        <w:pStyle w:val="NoSpacing"/>
        <w:rPr>
          <w:sz w:val="28"/>
          <w:szCs w:val="28"/>
        </w:rPr>
      </w:pPr>
      <w:r w:rsidRPr="00622050">
        <w:rPr>
          <w:sz w:val="28"/>
          <w:szCs w:val="28"/>
        </w:rPr>
        <w:t>   - Ensuring compliance with data privacy regulations and industry standards.</w:t>
      </w:r>
    </w:p>
    <w:p w:rsidR="00B67732" w:rsidRPr="00622050" w:rsidRDefault="00B67732" w:rsidP="00622050">
      <w:pPr>
        <w:pStyle w:val="NoSpacing"/>
        <w:rPr>
          <w:sz w:val="28"/>
          <w:szCs w:val="28"/>
        </w:rPr>
      </w:pPr>
    </w:p>
    <w:p w:rsidR="00B67732" w:rsidRPr="00622050" w:rsidRDefault="00B67732" w:rsidP="00622050">
      <w:pPr>
        <w:pStyle w:val="NoSpacing"/>
        <w:rPr>
          <w:b/>
          <w:bCs/>
          <w:color w:val="FF0000"/>
          <w:sz w:val="28"/>
          <w:szCs w:val="28"/>
        </w:rPr>
      </w:pPr>
      <w:r w:rsidRPr="00622050">
        <w:rPr>
          <w:b/>
          <w:bCs/>
          <w:color w:val="FF0000"/>
          <w:sz w:val="28"/>
          <w:szCs w:val="28"/>
        </w:rPr>
        <w:t>Objectives of the RSA Document:</w:t>
      </w:r>
    </w:p>
    <w:p w:rsidR="00B67732" w:rsidRPr="00622050" w:rsidRDefault="00B67732" w:rsidP="00622050">
      <w:pPr>
        <w:pStyle w:val="NoSpacing"/>
        <w:rPr>
          <w:color w:val="FF0000"/>
          <w:sz w:val="28"/>
          <w:szCs w:val="28"/>
        </w:rPr>
      </w:pPr>
    </w:p>
    <w:p w:rsidR="00B67732" w:rsidRPr="00622050" w:rsidRDefault="00B67732" w:rsidP="00622050">
      <w:pPr>
        <w:pStyle w:val="NoSpacing"/>
        <w:rPr>
          <w:color w:val="FF0000"/>
          <w:sz w:val="28"/>
          <w:szCs w:val="28"/>
        </w:rPr>
      </w:pPr>
      <w:r w:rsidRPr="00622050">
        <w:rPr>
          <w:color w:val="FF0000"/>
          <w:sz w:val="28"/>
          <w:szCs w:val="28"/>
        </w:rPr>
        <w:t>The objectives of this RSA document are as follows:</w:t>
      </w:r>
    </w:p>
    <w:p w:rsidR="00B67732" w:rsidRPr="00622050" w:rsidRDefault="00B67732" w:rsidP="00622050">
      <w:pPr>
        <w:pStyle w:val="NoSpacing"/>
        <w:rPr>
          <w:sz w:val="28"/>
          <w:szCs w:val="28"/>
        </w:rPr>
      </w:pPr>
    </w:p>
    <w:p w:rsidR="00B67732" w:rsidRPr="00622050" w:rsidRDefault="00B67732" w:rsidP="00622050">
      <w:pPr>
        <w:pStyle w:val="NoSpacing"/>
        <w:rPr>
          <w:sz w:val="28"/>
          <w:szCs w:val="28"/>
        </w:rPr>
      </w:pPr>
      <w:r w:rsidRPr="00622050">
        <w:rPr>
          <w:sz w:val="28"/>
          <w:szCs w:val="28"/>
        </w:rPr>
        <w:t>1. Clear Documentation of Requirements:</w:t>
      </w:r>
    </w:p>
    <w:p w:rsidR="00B67732" w:rsidRPr="00622050" w:rsidRDefault="00B67732" w:rsidP="00622050">
      <w:pPr>
        <w:pStyle w:val="NoSpacing"/>
        <w:rPr>
          <w:sz w:val="28"/>
          <w:szCs w:val="28"/>
        </w:rPr>
      </w:pPr>
      <w:r w:rsidRPr="00622050">
        <w:rPr>
          <w:sz w:val="28"/>
          <w:szCs w:val="28"/>
        </w:rPr>
        <w:t>   - Clearly define the functional requirements of the university accounting system.</w:t>
      </w:r>
    </w:p>
    <w:p w:rsidR="00B67732" w:rsidRPr="00622050" w:rsidRDefault="00B67732" w:rsidP="00622050">
      <w:pPr>
        <w:pStyle w:val="NoSpacing"/>
        <w:rPr>
          <w:sz w:val="28"/>
          <w:szCs w:val="28"/>
        </w:rPr>
      </w:pPr>
      <w:r w:rsidRPr="00622050">
        <w:rPr>
          <w:sz w:val="28"/>
          <w:szCs w:val="28"/>
        </w:rPr>
        <w:t>   - Document the technical specifications needed to implement the system's features.</w:t>
      </w:r>
    </w:p>
    <w:p w:rsidR="00B67732" w:rsidRPr="00622050" w:rsidRDefault="00B67732" w:rsidP="00622050">
      <w:pPr>
        <w:pStyle w:val="NoSpacing"/>
        <w:rPr>
          <w:sz w:val="28"/>
          <w:szCs w:val="28"/>
        </w:rPr>
      </w:pPr>
      <w:r w:rsidRPr="00622050">
        <w:rPr>
          <w:sz w:val="28"/>
          <w:szCs w:val="28"/>
        </w:rPr>
        <w:lastRenderedPageBreak/>
        <w:t>   </w:t>
      </w:r>
    </w:p>
    <w:p w:rsidR="00B67732" w:rsidRPr="00622050" w:rsidRDefault="00B67732" w:rsidP="00622050">
      <w:pPr>
        <w:pStyle w:val="NoSpacing"/>
        <w:rPr>
          <w:sz w:val="28"/>
          <w:szCs w:val="28"/>
        </w:rPr>
      </w:pPr>
      <w:r w:rsidRPr="00622050">
        <w:rPr>
          <w:sz w:val="28"/>
          <w:szCs w:val="28"/>
        </w:rPr>
        <w:t>2. Alignment with Security Goals:</w:t>
      </w:r>
    </w:p>
    <w:p w:rsidR="00B67732" w:rsidRPr="00622050" w:rsidRDefault="00B67732" w:rsidP="00622050">
      <w:pPr>
        <w:pStyle w:val="NoSpacing"/>
        <w:rPr>
          <w:sz w:val="28"/>
          <w:szCs w:val="28"/>
        </w:rPr>
      </w:pPr>
      <w:r w:rsidRPr="00622050">
        <w:rPr>
          <w:sz w:val="28"/>
          <w:szCs w:val="28"/>
        </w:rPr>
        <w:t>   - Ensure that the design and development of the system prioritize data security.</w:t>
      </w:r>
    </w:p>
    <w:p w:rsidR="00B67732" w:rsidRPr="00622050" w:rsidRDefault="00B67732" w:rsidP="00622050">
      <w:pPr>
        <w:pStyle w:val="NoSpacing"/>
        <w:rPr>
          <w:sz w:val="28"/>
          <w:szCs w:val="28"/>
        </w:rPr>
      </w:pPr>
      <w:r w:rsidRPr="00622050">
        <w:rPr>
          <w:sz w:val="28"/>
          <w:szCs w:val="28"/>
        </w:rPr>
        <w:t>   - Address authentication, authorization, data encryption, and access controls.</w:t>
      </w:r>
    </w:p>
    <w:p w:rsidR="00B67732" w:rsidRPr="00622050" w:rsidRDefault="00B67732" w:rsidP="00622050">
      <w:pPr>
        <w:pStyle w:val="NoSpacing"/>
        <w:rPr>
          <w:sz w:val="28"/>
          <w:szCs w:val="28"/>
        </w:rPr>
      </w:pPr>
      <w:r w:rsidRPr="00622050">
        <w:rPr>
          <w:sz w:val="28"/>
          <w:szCs w:val="28"/>
        </w:rPr>
        <w:t>   </w:t>
      </w:r>
    </w:p>
    <w:p w:rsidR="00B67732" w:rsidRPr="00622050" w:rsidRDefault="00B67732" w:rsidP="00622050">
      <w:pPr>
        <w:pStyle w:val="NoSpacing"/>
        <w:rPr>
          <w:sz w:val="28"/>
          <w:szCs w:val="28"/>
        </w:rPr>
      </w:pPr>
      <w:r w:rsidRPr="00622050">
        <w:rPr>
          <w:sz w:val="28"/>
          <w:szCs w:val="28"/>
        </w:rPr>
        <w:t>3. Data Confidentiality, Integrity, and Availability:</w:t>
      </w:r>
    </w:p>
    <w:p w:rsidR="00B67732" w:rsidRPr="00622050" w:rsidRDefault="00B67732" w:rsidP="00622050">
      <w:pPr>
        <w:pStyle w:val="NoSpacing"/>
        <w:rPr>
          <w:sz w:val="28"/>
          <w:szCs w:val="28"/>
        </w:rPr>
      </w:pPr>
      <w:r w:rsidRPr="00622050">
        <w:rPr>
          <w:sz w:val="28"/>
          <w:szCs w:val="28"/>
        </w:rPr>
        <w:t>   - Guarantee the confidentiality of sensitive financial data, preventing unauthorized access.</w:t>
      </w:r>
    </w:p>
    <w:p w:rsidR="00B67732" w:rsidRPr="00622050" w:rsidRDefault="00B67732" w:rsidP="00622050">
      <w:pPr>
        <w:pStyle w:val="NoSpacing"/>
        <w:rPr>
          <w:sz w:val="28"/>
          <w:szCs w:val="28"/>
        </w:rPr>
      </w:pPr>
      <w:r w:rsidRPr="00622050">
        <w:rPr>
          <w:sz w:val="28"/>
          <w:szCs w:val="28"/>
        </w:rPr>
        <w:t>   - Maintain data integrity to ensure accuracy and reliability in financial transactions.</w:t>
      </w:r>
    </w:p>
    <w:p w:rsidR="00B67732" w:rsidRPr="00622050" w:rsidRDefault="00B67732" w:rsidP="00622050">
      <w:pPr>
        <w:pStyle w:val="NoSpacing"/>
        <w:rPr>
          <w:sz w:val="28"/>
          <w:szCs w:val="28"/>
        </w:rPr>
      </w:pPr>
      <w:r w:rsidRPr="00622050">
        <w:rPr>
          <w:sz w:val="28"/>
          <w:szCs w:val="28"/>
        </w:rPr>
        <w:t>   - Ensure the availability of the system for users whenever needed.</w:t>
      </w:r>
    </w:p>
    <w:p w:rsidR="00B67732" w:rsidRPr="00622050" w:rsidRDefault="00B67732" w:rsidP="00622050">
      <w:pPr>
        <w:pStyle w:val="NoSpacing"/>
        <w:rPr>
          <w:sz w:val="28"/>
          <w:szCs w:val="28"/>
        </w:rPr>
      </w:pPr>
      <w:r w:rsidRPr="00622050">
        <w:rPr>
          <w:sz w:val="28"/>
          <w:szCs w:val="28"/>
        </w:rPr>
        <w:t>   </w:t>
      </w:r>
    </w:p>
    <w:p w:rsidR="00B67732" w:rsidRPr="00622050" w:rsidRDefault="00B67732" w:rsidP="00622050">
      <w:pPr>
        <w:pStyle w:val="NoSpacing"/>
        <w:rPr>
          <w:sz w:val="28"/>
          <w:szCs w:val="28"/>
        </w:rPr>
      </w:pPr>
      <w:r w:rsidRPr="00622050">
        <w:rPr>
          <w:sz w:val="28"/>
          <w:szCs w:val="28"/>
        </w:rPr>
        <w:t>4. Efficient Financial Processes:</w:t>
      </w:r>
    </w:p>
    <w:p w:rsidR="00B67732" w:rsidRPr="00622050" w:rsidRDefault="00B67732" w:rsidP="00622050">
      <w:pPr>
        <w:pStyle w:val="NoSpacing"/>
        <w:rPr>
          <w:sz w:val="28"/>
          <w:szCs w:val="28"/>
        </w:rPr>
      </w:pPr>
      <w:r w:rsidRPr="00622050">
        <w:rPr>
          <w:sz w:val="28"/>
          <w:szCs w:val="28"/>
        </w:rPr>
        <w:t>   - Streamline financial processes, enabling students, staff, and administrators to perform transactions smoothly.</w:t>
      </w:r>
    </w:p>
    <w:p w:rsidR="00B67732" w:rsidRPr="00622050" w:rsidRDefault="00B67732" w:rsidP="00622050">
      <w:pPr>
        <w:pStyle w:val="NoSpacing"/>
        <w:rPr>
          <w:sz w:val="28"/>
          <w:szCs w:val="28"/>
        </w:rPr>
      </w:pPr>
      <w:r w:rsidRPr="00622050">
        <w:rPr>
          <w:sz w:val="28"/>
          <w:szCs w:val="28"/>
        </w:rPr>
        <w:t>   - Provide automated features for payments, agreements, and reporting.</w:t>
      </w:r>
    </w:p>
    <w:p w:rsidR="00B67732" w:rsidRPr="00622050" w:rsidRDefault="00B67732" w:rsidP="00622050">
      <w:pPr>
        <w:pStyle w:val="NoSpacing"/>
        <w:rPr>
          <w:sz w:val="28"/>
          <w:szCs w:val="28"/>
        </w:rPr>
      </w:pPr>
      <w:r w:rsidRPr="00622050">
        <w:rPr>
          <w:sz w:val="28"/>
          <w:szCs w:val="28"/>
        </w:rPr>
        <w:t>   </w:t>
      </w:r>
    </w:p>
    <w:p w:rsidR="00B67732" w:rsidRPr="00622050" w:rsidRDefault="00B67732" w:rsidP="00622050">
      <w:pPr>
        <w:pStyle w:val="NoSpacing"/>
        <w:rPr>
          <w:sz w:val="28"/>
          <w:szCs w:val="28"/>
        </w:rPr>
      </w:pPr>
      <w:r w:rsidRPr="00622050">
        <w:rPr>
          <w:sz w:val="28"/>
          <w:szCs w:val="28"/>
        </w:rPr>
        <w:t>5. Scalability and Adaptability:</w:t>
      </w:r>
    </w:p>
    <w:p w:rsidR="00B67732" w:rsidRPr="00622050" w:rsidRDefault="00B67732" w:rsidP="00622050">
      <w:pPr>
        <w:pStyle w:val="NoSpacing"/>
        <w:rPr>
          <w:sz w:val="28"/>
          <w:szCs w:val="28"/>
        </w:rPr>
      </w:pPr>
      <w:r w:rsidRPr="00622050">
        <w:rPr>
          <w:sz w:val="28"/>
          <w:szCs w:val="28"/>
        </w:rPr>
        <w:t>   - Design the system with scalability to accommodate future growth and evolving requirements.</w:t>
      </w:r>
    </w:p>
    <w:p w:rsidR="00B67732" w:rsidRPr="00622050" w:rsidRDefault="00B67732" w:rsidP="00622050">
      <w:pPr>
        <w:pStyle w:val="NoSpacing"/>
        <w:rPr>
          <w:sz w:val="28"/>
          <w:szCs w:val="28"/>
        </w:rPr>
      </w:pPr>
      <w:r w:rsidRPr="00622050">
        <w:rPr>
          <w:sz w:val="28"/>
          <w:szCs w:val="28"/>
        </w:rPr>
        <w:t>   - Ensure that the system is adaptable to changes in financial policies and regulations.</w:t>
      </w:r>
    </w:p>
    <w:p w:rsidR="00B67732" w:rsidRPr="00622050" w:rsidRDefault="00B67732" w:rsidP="00622050">
      <w:pPr>
        <w:pStyle w:val="NoSpacing"/>
        <w:rPr>
          <w:sz w:val="28"/>
          <w:szCs w:val="28"/>
        </w:rPr>
      </w:pPr>
      <w:r w:rsidRPr="00622050">
        <w:rPr>
          <w:sz w:val="28"/>
          <w:szCs w:val="28"/>
        </w:rPr>
        <w:t>   </w:t>
      </w:r>
    </w:p>
    <w:p w:rsidR="00B67732" w:rsidRPr="00622050" w:rsidRDefault="00B67732" w:rsidP="00622050">
      <w:pPr>
        <w:pStyle w:val="NoSpacing"/>
        <w:rPr>
          <w:sz w:val="28"/>
          <w:szCs w:val="28"/>
        </w:rPr>
      </w:pPr>
      <w:r w:rsidRPr="00622050">
        <w:rPr>
          <w:sz w:val="28"/>
          <w:szCs w:val="28"/>
        </w:rPr>
        <w:t>6. User-Centric Design:</w:t>
      </w:r>
    </w:p>
    <w:p w:rsidR="00B67732" w:rsidRPr="00622050" w:rsidRDefault="00B67732" w:rsidP="00622050">
      <w:pPr>
        <w:pStyle w:val="NoSpacing"/>
        <w:rPr>
          <w:sz w:val="28"/>
          <w:szCs w:val="28"/>
        </w:rPr>
      </w:pPr>
      <w:r w:rsidRPr="00622050">
        <w:rPr>
          <w:sz w:val="28"/>
          <w:szCs w:val="28"/>
        </w:rPr>
        <w:t>   - Create a user-friendly interface that is intuitive for staff, students, and administrators to use.</w:t>
      </w:r>
    </w:p>
    <w:p w:rsidR="00B67732" w:rsidRPr="00622050" w:rsidRDefault="00B67732" w:rsidP="00622050">
      <w:pPr>
        <w:pStyle w:val="NoSpacing"/>
        <w:rPr>
          <w:sz w:val="28"/>
          <w:szCs w:val="28"/>
        </w:rPr>
      </w:pPr>
      <w:r w:rsidRPr="00622050">
        <w:rPr>
          <w:sz w:val="28"/>
          <w:szCs w:val="28"/>
        </w:rPr>
        <w:t>   - Enhance user experience by providing clear workflows and instructions.</w:t>
      </w:r>
    </w:p>
    <w:p w:rsidR="00B67732" w:rsidRPr="00622050" w:rsidRDefault="00B67732" w:rsidP="00622050">
      <w:pPr>
        <w:pStyle w:val="NoSpacing"/>
        <w:rPr>
          <w:sz w:val="28"/>
          <w:szCs w:val="28"/>
        </w:rPr>
      </w:pPr>
      <w:r w:rsidRPr="00622050">
        <w:rPr>
          <w:sz w:val="28"/>
          <w:szCs w:val="28"/>
        </w:rPr>
        <w:t>   </w:t>
      </w:r>
    </w:p>
    <w:p w:rsidR="00B67732" w:rsidRPr="00622050" w:rsidRDefault="00B67732" w:rsidP="00622050">
      <w:pPr>
        <w:pStyle w:val="NoSpacing"/>
        <w:rPr>
          <w:sz w:val="28"/>
          <w:szCs w:val="28"/>
        </w:rPr>
      </w:pPr>
      <w:r w:rsidRPr="00622050">
        <w:rPr>
          <w:sz w:val="28"/>
          <w:szCs w:val="28"/>
        </w:rPr>
        <w:t>7. Stakeholder Collaboration:</w:t>
      </w:r>
    </w:p>
    <w:p w:rsidR="00B67732" w:rsidRPr="00622050" w:rsidRDefault="00B67732" w:rsidP="00622050">
      <w:pPr>
        <w:pStyle w:val="NoSpacing"/>
        <w:rPr>
          <w:sz w:val="28"/>
          <w:szCs w:val="28"/>
        </w:rPr>
      </w:pPr>
      <w:r w:rsidRPr="00622050">
        <w:rPr>
          <w:sz w:val="28"/>
          <w:szCs w:val="28"/>
        </w:rPr>
        <w:t>   - Facilitate effective communication between stakeholders, developers, and project managers.</w:t>
      </w:r>
    </w:p>
    <w:p w:rsidR="00B67732" w:rsidRDefault="00B67732" w:rsidP="00622050">
      <w:pPr>
        <w:pStyle w:val="NoSpacing"/>
        <w:rPr>
          <w:sz w:val="28"/>
          <w:szCs w:val="28"/>
        </w:rPr>
      </w:pPr>
      <w:r w:rsidRPr="00622050">
        <w:rPr>
          <w:sz w:val="28"/>
          <w:szCs w:val="28"/>
        </w:rPr>
        <w:t>   - Enable stakeholders to review and provide feedback on the system's features and functionalities.</w:t>
      </w:r>
    </w:p>
    <w:p w:rsidR="00622050" w:rsidRDefault="00622050" w:rsidP="00622050">
      <w:pPr>
        <w:pStyle w:val="NoSpacing"/>
        <w:rPr>
          <w:sz w:val="28"/>
          <w:szCs w:val="28"/>
        </w:rPr>
      </w:pPr>
    </w:p>
    <w:p w:rsidR="00622050" w:rsidRDefault="00622050" w:rsidP="00622050">
      <w:pPr>
        <w:pStyle w:val="NoSpacing"/>
        <w:rPr>
          <w:sz w:val="28"/>
          <w:szCs w:val="28"/>
        </w:rPr>
      </w:pPr>
    </w:p>
    <w:p w:rsidR="00622050" w:rsidRDefault="00622050" w:rsidP="00622050">
      <w:pPr>
        <w:pStyle w:val="NoSpacing"/>
        <w:rPr>
          <w:sz w:val="28"/>
          <w:szCs w:val="28"/>
        </w:rPr>
      </w:pPr>
    </w:p>
    <w:p w:rsidR="00622050" w:rsidRDefault="00622050" w:rsidP="00622050">
      <w:pPr>
        <w:pStyle w:val="NoSpacing"/>
        <w:rPr>
          <w:sz w:val="28"/>
          <w:szCs w:val="28"/>
        </w:rPr>
      </w:pPr>
    </w:p>
    <w:p w:rsidR="00622050" w:rsidRPr="00622050" w:rsidRDefault="00622050" w:rsidP="00622050">
      <w:pPr>
        <w:pStyle w:val="NoSpacing"/>
        <w:rPr>
          <w:sz w:val="28"/>
          <w:szCs w:val="28"/>
        </w:rPr>
      </w:pPr>
    </w:p>
    <w:p w:rsidR="00B67732" w:rsidRPr="00622050" w:rsidRDefault="00622050" w:rsidP="001662B4">
      <w:pPr>
        <w:pStyle w:val="NoSpacing"/>
        <w:rPr>
          <w:b/>
          <w:bCs/>
          <w:color w:val="7030A0"/>
          <w:sz w:val="36"/>
          <w:szCs w:val="36"/>
        </w:rPr>
      </w:pPr>
      <w:r w:rsidRPr="00622050">
        <w:rPr>
          <w:b/>
          <w:bCs/>
          <w:color w:val="7030A0"/>
          <w:sz w:val="36"/>
          <w:szCs w:val="36"/>
        </w:rPr>
        <w:lastRenderedPageBreak/>
        <w:t>Static information from the university</w:t>
      </w:r>
    </w:p>
    <w:p w:rsidR="001662B4" w:rsidRPr="009A39FE" w:rsidRDefault="001662B4" w:rsidP="001662B4">
      <w:pPr>
        <w:pStyle w:val="NoSpacing"/>
        <w:rPr>
          <w:b/>
          <w:bCs/>
          <w:color w:val="00B0F0"/>
          <w:sz w:val="40"/>
          <w:szCs w:val="40"/>
        </w:rPr>
      </w:pPr>
      <w:r w:rsidRPr="009A39FE">
        <w:rPr>
          <w:b/>
          <w:bCs/>
          <w:color w:val="00B0F0"/>
          <w:sz w:val="40"/>
          <w:szCs w:val="40"/>
        </w:rPr>
        <w:t>Scholarships:</w:t>
      </w:r>
    </w:p>
    <w:p w:rsidR="001662B4" w:rsidRPr="001662B4" w:rsidRDefault="001662B4" w:rsidP="001662B4">
      <w:pPr>
        <w:pStyle w:val="NoSpacing"/>
        <w:numPr>
          <w:ilvl w:val="0"/>
          <w:numId w:val="2"/>
        </w:numPr>
        <w:rPr>
          <w:b/>
          <w:bCs/>
          <w:sz w:val="28"/>
          <w:szCs w:val="28"/>
        </w:rPr>
      </w:pPr>
      <w:r w:rsidRPr="001662B4">
        <w:rPr>
          <w:b/>
          <w:bCs/>
          <w:sz w:val="28"/>
          <w:szCs w:val="28"/>
        </w:rPr>
        <w:t>Baccalaureate Scholarship:</w:t>
      </w:r>
    </w:p>
    <w:p w:rsidR="001662B4" w:rsidRPr="001662B4" w:rsidRDefault="001662B4" w:rsidP="001662B4">
      <w:pPr>
        <w:pStyle w:val="NoSpacing"/>
        <w:ind w:left="1440"/>
        <w:rPr>
          <w:sz w:val="28"/>
          <w:szCs w:val="28"/>
        </w:rPr>
      </w:pPr>
      <w:r w:rsidRPr="001662B4">
        <w:rPr>
          <w:sz w:val="28"/>
          <w:szCs w:val="28"/>
        </w:rPr>
        <w:t>Based on high averages in official Lebanese BACC II degree exams.</w:t>
      </w:r>
    </w:p>
    <w:p w:rsidR="001662B4" w:rsidRPr="001662B4" w:rsidRDefault="001662B4" w:rsidP="001662B4">
      <w:pPr>
        <w:pStyle w:val="NoSpacing"/>
        <w:ind w:left="1440"/>
        <w:rPr>
          <w:sz w:val="28"/>
          <w:szCs w:val="28"/>
        </w:rPr>
      </w:pPr>
      <w:r w:rsidRPr="001662B4">
        <w:rPr>
          <w:sz w:val="28"/>
          <w:szCs w:val="28"/>
        </w:rPr>
        <w:t>Discount Rates:</w:t>
      </w:r>
    </w:p>
    <w:p w:rsidR="001662B4" w:rsidRPr="001662B4" w:rsidRDefault="001662B4" w:rsidP="001662B4">
      <w:pPr>
        <w:pStyle w:val="NoSpacing"/>
        <w:ind w:left="1440"/>
        <w:rPr>
          <w:sz w:val="28"/>
          <w:szCs w:val="28"/>
        </w:rPr>
      </w:pPr>
      <w:r w:rsidRPr="001662B4">
        <w:rPr>
          <w:sz w:val="28"/>
          <w:szCs w:val="28"/>
        </w:rPr>
        <w:t>14 – 14.99: 10%</w:t>
      </w:r>
    </w:p>
    <w:p w:rsidR="001662B4" w:rsidRPr="001662B4" w:rsidRDefault="001662B4" w:rsidP="001662B4">
      <w:pPr>
        <w:pStyle w:val="NoSpacing"/>
        <w:ind w:left="1440"/>
        <w:rPr>
          <w:sz w:val="28"/>
          <w:szCs w:val="28"/>
        </w:rPr>
      </w:pPr>
      <w:proofErr w:type="gramStart"/>
      <w:r w:rsidRPr="001662B4">
        <w:rPr>
          <w:sz w:val="28"/>
          <w:szCs w:val="28"/>
        </w:rPr>
        <w:t>15</w:t>
      </w:r>
      <w:proofErr w:type="gramEnd"/>
      <w:r w:rsidRPr="001662B4">
        <w:rPr>
          <w:sz w:val="28"/>
          <w:szCs w:val="28"/>
        </w:rPr>
        <w:t xml:space="preserve"> – 15.99: 20%</w:t>
      </w:r>
    </w:p>
    <w:p w:rsidR="001662B4" w:rsidRPr="001662B4" w:rsidRDefault="001662B4" w:rsidP="001662B4">
      <w:pPr>
        <w:pStyle w:val="NoSpacing"/>
        <w:ind w:left="1440"/>
        <w:rPr>
          <w:sz w:val="28"/>
          <w:szCs w:val="28"/>
        </w:rPr>
      </w:pPr>
      <w:proofErr w:type="gramStart"/>
      <w:r w:rsidRPr="001662B4">
        <w:rPr>
          <w:sz w:val="28"/>
          <w:szCs w:val="28"/>
        </w:rPr>
        <w:t>16</w:t>
      </w:r>
      <w:proofErr w:type="gramEnd"/>
      <w:r w:rsidRPr="001662B4">
        <w:rPr>
          <w:sz w:val="28"/>
          <w:szCs w:val="28"/>
        </w:rPr>
        <w:t xml:space="preserve"> – 17.99: 30%</w:t>
      </w:r>
    </w:p>
    <w:p w:rsidR="001662B4" w:rsidRPr="001662B4" w:rsidRDefault="001662B4" w:rsidP="001662B4">
      <w:pPr>
        <w:pStyle w:val="NoSpacing"/>
        <w:ind w:left="1440"/>
        <w:rPr>
          <w:sz w:val="28"/>
          <w:szCs w:val="28"/>
        </w:rPr>
      </w:pPr>
      <w:proofErr w:type="gramStart"/>
      <w:r w:rsidRPr="001662B4">
        <w:rPr>
          <w:sz w:val="28"/>
          <w:szCs w:val="28"/>
        </w:rPr>
        <w:t>18</w:t>
      </w:r>
      <w:proofErr w:type="gramEnd"/>
      <w:r w:rsidRPr="001662B4">
        <w:rPr>
          <w:sz w:val="28"/>
          <w:szCs w:val="28"/>
        </w:rPr>
        <w:t xml:space="preserve"> and above: 100%</w:t>
      </w:r>
    </w:p>
    <w:p w:rsidR="001662B4" w:rsidRPr="001662B4" w:rsidRDefault="001662B4" w:rsidP="001662B4">
      <w:pPr>
        <w:pStyle w:val="NoSpacing"/>
        <w:ind w:left="1440"/>
        <w:rPr>
          <w:sz w:val="28"/>
          <w:szCs w:val="28"/>
        </w:rPr>
      </w:pPr>
      <w:r w:rsidRPr="001662B4">
        <w:rPr>
          <w:sz w:val="28"/>
          <w:szCs w:val="28"/>
        </w:rPr>
        <w:t>Continuity Conditions: Maintain a certain CGPA in consecutive semesters.</w:t>
      </w:r>
    </w:p>
    <w:p w:rsidR="001662B4" w:rsidRPr="001662B4" w:rsidRDefault="001662B4" w:rsidP="001662B4">
      <w:pPr>
        <w:pStyle w:val="NoSpacing"/>
        <w:numPr>
          <w:ilvl w:val="0"/>
          <w:numId w:val="2"/>
        </w:numPr>
        <w:rPr>
          <w:b/>
          <w:bCs/>
          <w:sz w:val="28"/>
          <w:szCs w:val="28"/>
        </w:rPr>
      </w:pPr>
      <w:r w:rsidRPr="001662B4">
        <w:rPr>
          <w:b/>
          <w:bCs/>
          <w:sz w:val="28"/>
          <w:szCs w:val="28"/>
        </w:rPr>
        <w:t>Scholarships for Academic Excellence:</w:t>
      </w:r>
    </w:p>
    <w:p w:rsidR="001662B4" w:rsidRPr="001662B4" w:rsidRDefault="001662B4" w:rsidP="001662B4">
      <w:pPr>
        <w:pStyle w:val="NoSpacing"/>
        <w:ind w:left="1440"/>
        <w:rPr>
          <w:sz w:val="28"/>
          <w:szCs w:val="28"/>
        </w:rPr>
      </w:pPr>
      <w:r w:rsidRPr="001662B4">
        <w:rPr>
          <w:sz w:val="28"/>
          <w:szCs w:val="28"/>
        </w:rPr>
        <w:t>Outstanding students with high CGPA who completed at least 15 credits.</w:t>
      </w:r>
    </w:p>
    <w:p w:rsidR="001662B4" w:rsidRPr="001662B4" w:rsidRDefault="001662B4" w:rsidP="001662B4">
      <w:pPr>
        <w:pStyle w:val="NoSpacing"/>
        <w:ind w:left="1440"/>
        <w:rPr>
          <w:sz w:val="28"/>
          <w:szCs w:val="28"/>
        </w:rPr>
      </w:pPr>
      <w:r w:rsidRPr="001662B4">
        <w:rPr>
          <w:sz w:val="28"/>
          <w:szCs w:val="28"/>
        </w:rPr>
        <w:t>Discount Rates:</w:t>
      </w:r>
    </w:p>
    <w:p w:rsidR="001662B4" w:rsidRPr="001662B4" w:rsidRDefault="001662B4" w:rsidP="001662B4">
      <w:pPr>
        <w:pStyle w:val="NoSpacing"/>
        <w:ind w:left="1440"/>
        <w:rPr>
          <w:sz w:val="28"/>
          <w:szCs w:val="28"/>
        </w:rPr>
      </w:pPr>
      <w:proofErr w:type="gramStart"/>
      <w:r w:rsidRPr="001662B4">
        <w:rPr>
          <w:sz w:val="28"/>
          <w:szCs w:val="28"/>
        </w:rPr>
        <w:t>3.50</w:t>
      </w:r>
      <w:proofErr w:type="gramEnd"/>
      <w:r w:rsidRPr="001662B4">
        <w:rPr>
          <w:sz w:val="28"/>
          <w:szCs w:val="28"/>
        </w:rPr>
        <w:t xml:space="preserve"> – 3.74: 20%</w:t>
      </w:r>
    </w:p>
    <w:p w:rsidR="001662B4" w:rsidRPr="001662B4" w:rsidRDefault="001662B4" w:rsidP="001662B4">
      <w:pPr>
        <w:pStyle w:val="NoSpacing"/>
        <w:ind w:left="1440"/>
        <w:rPr>
          <w:sz w:val="28"/>
          <w:szCs w:val="28"/>
        </w:rPr>
      </w:pPr>
      <w:r w:rsidRPr="001662B4">
        <w:rPr>
          <w:sz w:val="28"/>
          <w:szCs w:val="28"/>
        </w:rPr>
        <w:t xml:space="preserve">3.75 – 4: </w:t>
      </w:r>
      <w:proofErr w:type="gramStart"/>
      <w:r w:rsidRPr="001662B4">
        <w:rPr>
          <w:sz w:val="28"/>
          <w:szCs w:val="28"/>
        </w:rPr>
        <w:t>30%</w:t>
      </w:r>
      <w:proofErr w:type="gramEnd"/>
    </w:p>
    <w:p w:rsidR="001662B4" w:rsidRPr="001662B4" w:rsidRDefault="001662B4" w:rsidP="001662B4">
      <w:pPr>
        <w:pStyle w:val="NoSpacing"/>
        <w:numPr>
          <w:ilvl w:val="0"/>
          <w:numId w:val="2"/>
        </w:numPr>
        <w:rPr>
          <w:b/>
          <w:bCs/>
          <w:sz w:val="28"/>
          <w:szCs w:val="28"/>
        </w:rPr>
      </w:pPr>
      <w:r w:rsidRPr="001662B4">
        <w:rPr>
          <w:b/>
          <w:bCs/>
          <w:sz w:val="28"/>
          <w:szCs w:val="28"/>
        </w:rPr>
        <w:t>Social Scholarships:</w:t>
      </w:r>
    </w:p>
    <w:p w:rsidR="001662B4" w:rsidRPr="001662B4" w:rsidRDefault="001662B4" w:rsidP="001662B4">
      <w:pPr>
        <w:pStyle w:val="NoSpacing"/>
        <w:ind w:left="1440"/>
        <w:rPr>
          <w:sz w:val="28"/>
          <w:szCs w:val="28"/>
        </w:rPr>
      </w:pPr>
      <w:proofErr w:type="gramStart"/>
      <w:r w:rsidRPr="001662B4">
        <w:rPr>
          <w:sz w:val="28"/>
          <w:szCs w:val="28"/>
        </w:rPr>
        <w:t>50</w:t>
      </w:r>
      <w:proofErr w:type="gramEnd"/>
      <w:r w:rsidRPr="001662B4">
        <w:rPr>
          <w:sz w:val="28"/>
          <w:szCs w:val="28"/>
        </w:rPr>
        <w:t>% scholarships for orphans under 21 years old.</w:t>
      </w:r>
    </w:p>
    <w:p w:rsidR="001662B4" w:rsidRPr="001662B4" w:rsidRDefault="001662B4" w:rsidP="001662B4">
      <w:pPr>
        <w:pStyle w:val="NoSpacing"/>
        <w:ind w:left="1440"/>
        <w:rPr>
          <w:sz w:val="28"/>
          <w:szCs w:val="28"/>
        </w:rPr>
      </w:pPr>
      <w:r w:rsidRPr="001662B4">
        <w:rPr>
          <w:sz w:val="28"/>
          <w:szCs w:val="28"/>
        </w:rPr>
        <w:t>Discount rates based on limited financial capacity, ranging from 5% to 45%.</w:t>
      </w:r>
    </w:p>
    <w:p w:rsidR="001662B4" w:rsidRPr="001662B4" w:rsidRDefault="001662B4" w:rsidP="001662B4">
      <w:pPr>
        <w:pStyle w:val="NoSpacing"/>
        <w:numPr>
          <w:ilvl w:val="0"/>
          <w:numId w:val="2"/>
        </w:numPr>
        <w:rPr>
          <w:b/>
          <w:bCs/>
          <w:sz w:val="28"/>
          <w:szCs w:val="28"/>
        </w:rPr>
      </w:pPr>
      <w:r w:rsidRPr="001662B4">
        <w:rPr>
          <w:b/>
          <w:bCs/>
          <w:sz w:val="28"/>
          <w:szCs w:val="28"/>
        </w:rPr>
        <w:t>Special Scholarships:</w:t>
      </w:r>
    </w:p>
    <w:p w:rsidR="001662B4" w:rsidRPr="001662B4" w:rsidRDefault="001662B4" w:rsidP="001662B4">
      <w:pPr>
        <w:pStyle w:val="NoSpacing"/>
        <w:ind w:left="1440"/>
        <w:rPr>
          <w:sz w:val="28"/>
          <w:szCs w:val="28"/>
        </w:rPr>
      </w:pPr>
      <w:proofErr w:type="gramStart"/>
      <w:r w:rsidRPr="001662B4">
        <w:rPr>
          <w:sz w:val="28"/>
          <w:szCs w:val="28"/>
        </w:rPr>
        <w:t>40%</w:t>
      </w:r>
      <w:proofErr w:type="gramEnd"/>
      <w:r w:rsidRPr="001662B4">
        <w:rPr>
          <w:sz w:val="28"/>
          <w:szCs w:val="28"/>
        </w:rPr>
        <w:t xml:space="preserve"> scholarship for graduates, employees of Al </w:t>
      </w:r>
      <w:proofErr w:type="spellStart"/>
      <w:r w:rsidRPr="001662B4">
        <w:rPr>
          <w:sz w:val="28"/>
          <w:szCs w:val="28"/>
        </w:rPr>
        <w:t>Mabarrat</w:t>
      </w:r>
      <w:proofErr w:type="spellEnd"/>
      <w:r w:rsidRPr="001662B4">
        <w:rPr>
          <w:sz w:val="28"/>
          <w:szCs w:val="28"/>
        </w:rPr>
        <w:t xml:space="preserve"> Association institution, and their children.</w:t>
      </w:r>
    </w:p>
    <w:p w:rsidR="001662B4" w:rsidRPr="001662B4" w:rsidRDefault="001662B4" w:rsidP="001662B4">
      <w:pPr>
        <w:pStyle w:val="NoSpacing"/>
        <w:ind w:left="1440"/>
        <w:rPr>
          <w:sz w:val="28"/>
          <w:szCs w:val="28"/>
        </w:rPr>
      </w:pPr>
      <w:r w:rsidRPr="001662B4">
        <w:rPr>
          <w:sz w:val="28"/>
          <w:szCs w:val="28"/>
        </w:rPr>
        <w:t>Educational scholarships for institutions with agreements.</w:t>
      </w:r>
    </w:p>
    <w:p w:rsidR="001662B4" w:rsidRPr="001662B4" w:rsidRDefault="001662B4" w:rsidP="001662B4">
      <w:pPr>
        <w:pStyle w:val="NoSpacing"/>
        <w:numPr>
          <w:ilvl w:val="0"/>
          <w:numId w:val="2"/>
        </w:numPr>
        <w:rPr>
          <w:b/>
          <w:bCs/>
          <w:sz w:val="28"/>
          <w:szCs w:val="28"/>
        </w:rPr>
      </w:pPr>
      <w:r w:rsidRPr="001662B4">
        <w:rPr>
          <w:b/>
          <w:bCs/>
          <w:sz w:val="28"/>
          <w:szCs w:val="28"/>
        </w:rPr>
        <w:t>Student Support Fund Scholarship:</w:t>
      </w:r>
    </w:p>
    <w:p w:rsidR="001662B4" w:rsidRPr="001662B4" w:rsidRDefault="001662B4" w:rsidP="001662B4">
      <w:pPr>
        <w:pStyle w:val="NoSpacing"/>
        <w:ind w:left="1440"/>
        <w:rPr>
          <w:sz w:val="28"/>
          <w:szCs w:val="28"/>
        </w:rPr>
      </w:pPr>
      <w:r w:rsidRPr="001662B4">
        <w:rPr>
          <w:sz w:val="28"/>
          <w:szCs w:val="28"/>
        </w:rPr>
        <w:t>Provides study fee coverage through soft loans for indigent students.</w:t>
      </w:r>
    </w:p>
    <w:p w:rsidR="001662B4" w:rsidRPr="001662B4" w:rsidRDefault="001662B4" w:rsidP="001662B4">
      <w:pPr>
        <w:pStyle w:val="NoSpacing"/>
        <w:ind w:left="1440"/>
        <w:rPr>
          <w:sz w:val="28"/>
          <w:szCs w:val="28"/>
        </w:rPr>
      </w:pPr>
      <w:r w:rsidRPr="001662B4">
        <w:rPr>
          <w:sz w:val="28"/>
          <w:szCs w:val="28"/>
        </w:rPr>
        <w:t>Loan repayment terms are determined based on graduation and employment.</w:t>
      </w:r>
    </w:p>
    <w:p w:rsidR="001662B4" w:rsidRPr="001662B4" w:rsidRDefault="001662B4" w:rsidP="001662B4">
      <w:pPr>
        <w:pStyle w:val="NoSpacing"/>
        <w:numPr>
          <w:ilvl w:val="0"/>
          <w:numId w:val="2"/>
        </w:numPr>
        <w:rPr>
          <w:b/>
          <w:bCs/>
          <w:sz w:val="28"/>
          <w:szCs w:val="28"/>
        </w:rPr>
      </w:pPr>
      <w:r w:rsidRPr="001662B4">
        <w:rPr>
          <w:b/>
          <w:bCs/>
          <w:sz w:val="28"/>
          <w:szCs w:val="28"/>
        </w:rPr>
        <w:t>TOMOOH Scholarship:</w:t>
      </w:r>
    </w:p>
    <w:p w:rsidR="001662B4" w:rsidRPr="001662B4" w:rsidRDefault="001662B4" w:rsidP="001662B4">
      <w:pPr>
        <w:pStyle w:val="NoSpacing"/>
        <w:ind w:left="1440"/>
        <w:rPr>
          <w:sz w:val="28"/>
          <w:szCs w:val="28"/>
        </w:rPr>
      </w:pPr>
      <w:r w:rsidRPr="001662B4">
        <w:rPr>
          <w:sz w:val="28"/>
          <w:szCs w:val="28"/>
        </w:rPr>
        <w:t>Students facing difficult economic circumstances with a minimum average of 12/20 in the final three years of secondary education.</w:t>
      </w:r>
    </w:p>
    <w:p w:rsidR="001662B4" w:rsidRPr="001662B4" w:rsidRDefault="001662B4" w:rsidP="001662B4">
      <w:pPr>
        <w:pStyle w:val="NoSpacing"/>
        <w:ind w:left="1440"/>
        <w:rPr>
          <w:sz w:val="28"/>
          <w:szCs w:val="28"/>
        </w:rPr>
      </w:pPr>
      <w:r w:rsidRPr="001662B4">
        <w:rPr>
          <w:sz w:val="28"/>
          <w:szCs w:val="28"/>
        </w:rPr>
        <w:t>Offers scholarships from 50% to 100% based on social and academic factors.</w:t>
      </w:r>
    </w:p>
    <w:p w:rsidR="0016430A" w:rsidRDefault="001662B4" w:rsidP="001662B4">
      <w:pPr>
        <w:pStyle w:val="NoSpacing"/>
        <w:ind w:left="1440"/>
        <w:rPr>
          <w:sz w:val="28"/>
          <w:szCs w:val="28"/>
        </w:rPr>
      </w:pPr>
      <w:r w:rsidRPr="001662B4">
        <w:rPr>
          <w:sz w:val="28"/>
          <w:szCs w:val="28"/>
        </w:rPr>
        <w:t>Continuation Conditions: Maintain CGPA, adhere to student code of conduct, and complete graduation requirements in three years.</w:t>
      </w:r>
    </w:p>
    <w:p w:rsidR="001662B4" w:rsidRDefault="001662B4" w:rsidP="001662B4">
      <w:pPr>
        <w:pStyle w:val="NoSpacing"/>
        <w:ind w:left="1440"/>
        <w:rPr>
          <w:sz w:val="28"/>
          <w:szCs w:val="28"/>
        </w:rPr>
      </w:pPr>
    </w:p>
    <w:p w:rsidR="001662B4" w:rsidRDefault="000469A4" w:rsidP="001662B4">
      <w:pPr>
        <w:pStyle w:val="NoSpacing"/>
        <w:rPr>
          <w:color w:val="00B0F0"/>
          <w:sz w:val="28"/>
          <w:szCs w:val="28"/>
        </w:rPr>
      </w:pPr>
      <w:hyperlink r:id="rId5" w:history="1">
        <w:r w:rsidR="00141232" w:rsidRPr="0006095F">
          <w:rPr>
            <w:rStyle w:val="Hyperlink"/>
            <w:sz w:val="28"/>
            <w:szCs w:val="28"/>
          </w:rPr>
          <w:t>https://www.usal.edu.lb/admissions/scholarships-and-financial-aid/</w:t>
        </w:r>
      </w:hyperlink>
    </w:p>
    <w:p w:rsidR="00141232" w:rsidRDefault="00141232" w:rsidP="001662B4">
      <w:pPr>
        <w:pStyle w:val="NoSpacing"/>
        <w:rPr>
          <w:color w:val="00B0F0"/>
          <w:sz w:val="28"/>
          <w:szCs w:val="28"/>
        </w:rPr>
      </w:pPr>
    </w:p>
    <w:p w:rsidR="00B734C6" w:rsidRDefault="00B734C6" w:rsidP="00B734C6">
      <w:pPr>
        <w:pStyle w:val="Heading3"/>
        <w:shd w:val="clear" w:color="auto" w:fill="FFFFFF"/>
        <w:spacing w:before="0" w:after="30" w:line="600" w:lineRule="atLeast"/>
        <w:rPr>
          <w:b/>
          <w:bCs/>
          <w:color w:val="00B0F0"/>
          <w:sz w:val="40"/>
          <w:szCs w:val="40"/>
        </w:rPr>
      </w:pPr>
      <w:r w:rsidRPr="00B734C6">
        <w:rPr>
          <w:b/>
          <w:bCs/>
          <w:color w:val="00B0F0"/>
          <w:sz w:val="40"/>
          <w:szCs w:val="40"/>
        </w:rPr>
        <w:t>T</w:t>
      </w:r>
      <w:r>
        <w:rPr>
          <w:b/>
          <w:bCs/>
          <w:color w:val="00B0F0"/>
          <w:sz w:val="40"/>
          <w:szCs w:val="40"/>
        </w:rPr>
        <w:t xml:space="preserve">uition </w:t>
      </w:r>
      <w:r w:rsidRPr="00B734C6">
        <w:rPr>
          <w:b/>
          <w:bCs/>
          <w:color w:val="00B0F0"/>
          <w:sz w:val="40"/>
          <w:szCs w:val="40"/>
        </w:rPr>
        <w:t>FEES</w:t>
      </w:r>
      <w:r>
        <w:rPr>
          <w:b/>
          <w:bCs/>
          <w:color w:val="00B0F0"/>
          <w:sz w:val="40"/>
          <w:szCs w:val="40"/>
        </w:rPr>
        <w:t>:</w:t>
      </w:r>
    </w:p>
    <w:p w:rsidR="00B734C6" w:rsidRPr="00B734C6" w:rsidRDefault="00B734C6" w:rsidP="00B734C6">
      <w:pPr>
        <w:pStyle w:val="NoSpacing"/>
        <w:numPr>
          <w:ilvl w:val="0"/>
          <w:numId w:val="11"/>
        </w:numPr>
        <w:rPr>
          <w:sz w:val="24"/>
          <w:szCs w:val="24"/>
        </w:rPr>
      </w:pPr>
      <w:r w:rsidRPr="00B734C6">
        <w:rPr>
          <w:sz w:val="24"/>
          <w:szCs w:val="24"/>
        </w:rPr>
        <w:t>Tuition Fee - BS in Computer Science (Per Credit): $25 + 750,000 L.L per credit</w:t>
      </w:r>
    </w:p>
    <w:p w:rsidR="00B734C6" w:rsidRPr="00B734C6" w:rsidRDefault="00B734C6" w:rsidP="00B734C6">
      <w:pPr>
        <w:pStyle w:val="NoSpacing"/>
        <w:numPr>
          <w:ilvl w:val="0"/>
          <w:numId w:val="11"/>
        </w:numPr>
        <w:rPr>
          <w:sz w:val="24"/>
          <w:szCs w:val="24"/>
        </w:rPr>
      </w:pPr>
      <w:r w:rsidRPr="00B734C6">
        <w:rPr>
          <w:sz w:val="24"/>
          <w:szCs w:val="24"/>
        </w:rPr>
        <w:t xml:space="preserve">Tuition Fee - BS in Business, Media, and Education (Per Credit): $20 + 630,000 L.L </w:t>
      </w:r>
    </w:p>
    <w:p w:rsidR="00B734C6" w:rsidRPr="00B734C6" w:rsidRDefault="00B734C6" w:rsidP="00B734C6">
      <w:pPr>
        <w:pStyle w:val="NoSpacing"/>
        <w:numPr>
          <w:ilvl w:val="0"/>
          <w:numId w:val="11"/>
        </w:numPr>
        <w:rPr>
          <w:sz w:val="24"/>
          <w:szCs w:val="24"/>
        </w:rPr>
      </w:pPr>
      <w:r w:rsidRPr="00B734C6">
        <w:rPr>
          <w:sz w:val="24"/>
          <w:szCs w:val="24"/>
        </w:rPr>
        <w:t>Tuition Fee - TD (Per Credit): $30 + 1,120,000 L.L per credit</w:t>
      </w:r>
    </w:p>
    <w:p w:rsidR="00B734C6" w:rsidRPr="00B734C6" w:rsidRDefault="00B734C6" w:rsidP="00B734C6">
      <w:pPr>
        <w:pStyle w:val="NoSpacing"/>
        <w:numPr>
          <w:ilvl w:val="0"/>
          <w:numId w:val="11"/>
        </w:numPr>
        <w:rPr>
          <w:sz w:val="24"/>
          <w:szCs w:val="24"/>
        </w:rPr>
      </w:pPr>
      <w:r w:rsidRPr="00B734C6">
        <w:rPr>
          <w:sz w:val="24"/>
          <w:szCs w:val="24"/>
        </w:rPr>
        <w:t>Registration Fee for Fall and Spring Semesters: $150</w:t>
      </w:r>
    </w:p>
    <w:p w:rsidR="00B734C6" w:rsidRPr="00B734C6" w:rsidRDefault="00B734C6" w:rsidP="00B734C6">
      <w:pPr>
        <w:pStyle w:val="NoSpacing"/>
        <w:numPr>
          <w:ilvl w:val="0"/>
          <w:numId w:val="11"/>
        </w:numPr>
        <w:rPr>
          <w:sz w:val="24"/>
          <w:szCs w:val="24"/>
        </w:rPr>
      </w:pPr>
      <w:r w:rsidRPr="00B734C6">
        <w:rPr>
          <w:sz w:val="24"/>
          <w:szCs w:val="24"/>
        </w:rPr>
        <w:t>Registration Fee for Summer Semester: $100</w:t>
      </w:r>
    </w:p>
    <w:p w:rsidR="00B734C6" w:rsidRPr="00B734C6" w:rsidRDefault="00B734C6" w:rsidP="00B734C6">
      <w:pPr>
        <w:pStyle w:val="NoSpacing"/>
        <w:numPr>
          <w:ilvl w:val="0"/>
          <w:numId w:val="11"/>
        </w:numPr>
        <w:rPr>
          <w:sz w:val="24"/>
          <w:szCs w:val="24"/>
        </w:rPr>
      </w:pPr>
      <w:r w:rsidRPr="00B734C6">
        <w:rPr>
          <w:sz w:val="24"/>
          <w:szCs w:val="24"/>
        </w:rPr>
        <w:t>Registration Application Fee and Entrance Examination Fees: $50</w:t>
      </w:r>
    </w:p>
    <w:p w:rsidR="00B734C6" w:rsidRPr="00B734C6" w:rsidRDefault="00B734C6" w:rsidP="00B734C6">
      <w:pPr>
        <w:pStyle w:val="NoSpacing"/>
        <w:numPr>
          <w:ilvl w:val="0"/>
          <w:numId w:val="11"/>
        </w:numPr>
        <w:rPr>
          <w:sz w:val="24"/>
          <w:szCs w:val="24"/>
        </w:rPr>
      </w:pPr>
      <w:r w:rsidRPr="00B734C6">
        <w:rPr>
          <w:sz w:val="24"/>
          <w:szCs w:val="24"/>
        </w:rPr>
        <w:t>NSSF: 4,000,000 L.L</w:t>
      </w:r>
    </w:p>
    <w:p w:rsidR="00B734C6" w:rsidRPr="00B734C6" w:rsidRDefault="00B734C6" w:rsidP="00B734C6">
      <w:pPr>
        <w:pStyle w:val="NoSpacing"/>
        <w:rPr>
          <w:rFonts w:ascii="Cairo" w:hAnsi="Cairo"/>
          <w:caps/>
          <w:color w:val="FFFFFF"/>
          <w:sz w:val="72"/>
          <w:szCs w:val="72"/>
        </w:rPr>
      </w:pPr>
      <w:r w:rsidRPr="00B734C6">
        <w:rPr>
          <w:rFonts w:asciiTheme="majorHAnsi" w:eastAsiaTheme="majorEastAsia" w:hAnsiTheme="majorHAnsi" w:cstheme="majorBidi"/>
          <w:b/>
          <w:bCs/>
          <w:color w:val="00B0F0"/>
          <w:sz w:val="40"/>
          <w:szCs w:val="40"/>
        </w:rPr>
        <w:t>ACCOUNTING:</w:t>
      </w:r>
    </w:p>
    <w:p w:rsidR="00B734C6" w:rsidRPr="00622050" w:rsidRDefault="00B734C6" w:rsidP="00B734C6">
      <w:pPr>
        <w:pStyle w:val="NoSpacing"/>
        <w:rPr>
          <w:sz w:val="28"/>
          <w:szCs w:val="28"/>
        </w:rPr>
      </w:pPr>
      <w:r w:rsidRPr="00622050">
        <w:rPr>
          <w:sz w:val="28"/>
          <w:szCs w:val="28"/>
        </w:rPr>
        <w:t>Overview:</w:t>
      </w:r>
    </w:p>
    <w:p w:rsidR="00B734C6" w:rsidRPr="00622050" w:rsidRDefault="00B734C6" w:rsidP="00B734C6">
      <w:pPr>
        <w:pStyle w:val="NoSpacing"/>
        <w:numPr>
          <w:ilvl w:val="0"/>
          <w:numId w:val="12"/>
        </w:numPr>
        <w:rPr>
          <w:sz w:val="28"/>
          <w:szCs w:val="28"/>
        </w:rPr>
      </w:pPr>
      <w:r w:rsidRPr="00622050">
        <w:rPr>
          <w:sz w:val="28"/>
          <w:szCs w:val="28"/>
        </w:rPr>
        <w:t>The Accounting Office executes the University's financial policies accurately and with integrity, ensuring compliance with relevant laws.</w:t>
      </w:r>
    </w:p>
    <w:p w:rsidR="00B734C6" w:rsidRPr="00622050" w:rsidRDefault="00B734C6" w:rsidP="00B734C6">
      <w:pPr>
        <w:pStyle w:val="NoSpacing"/>
        <w:numPr>
          <w:ilvl w:val="0"/>
          <w:numId w:val="12"/>
        </w:numPr>
        <w:rPr>
          <w:sz w:val="28"/>
          <w:szCs w:val="28"/>
        </w:rPr>
      </w:pPr>
      <w:r w:rsidRPr="00622050">
        <w:rPr>
          <w:sz w:val="28"/>
          <w:szCs w:val="28"/>
        </w:rPr>
        <w:t>The office provides financial reports for decision-making by higher administrations and departments.</w:t>
      </w:r>
    </w:p>
    <w:p w:rsidR="00B734C6" w:rsidRPr="00622050" w:rsidRDefault="00B734C6" w:rsidP="00B734C6">
      <w:pPr>
        <w:pStyle w:val="NoSpacing"/>
        <w:numPr>
          <w:ilvl w:val="0"/>
          <w:numId w:val="12"/>
        </w:numPr>
        <w:rPr>
          <w:sz w:val="28"/>
          <w:szCs w:val="28"/>
        </w:rPr>
      </w:pPr>
      <w:r w:rsidRPr="00622050">
        <w:rPr>
          <w:sz w:val="28"/>
          <w:szCs w:val="28"/>
        </w:rPr>
        <w:t>The Cashier handles student-related financial matters and the University's payments and purchases.</w:t>
      </w:r>
    </w:p>
    <w:p w:rsidR="00B734C6" w:rsidRPr="00622050" w:rsidRDefault="00B734C6" w:rsidP="00B734C6">
      <w:pPr>
        <w:pStyle w:val="NoSpacing"/>
        <w:rPr>
          <w:sz w:val="28"/>
          <w:szCs w:val="28"/>
        </w:rPr>
      </w:pPr>
      <w:r w:rsidRPr="00622050">
        <w:rPr>
          <w:sz w:val="28"/>
          <w:szCs w:val="28"/>
        </w:rPr>
        <w:t>Policies:</w:t>
      </w:r>
    </w:p>
    <w:p w:rsidR="00B734C6" w:rsidRPr="00622050" w:rsidRDefault="00B734C6" w:rsidP="00B734C6">
      <w:pPr>
        <w:pStyle w:val="NoSpacing"/>
        <w:numPr>
          <w:ilvl w:val="0"/>
          <w:numId w:val="13"/>
        </w:numPr>
        <w:rPr>
          <w:sz w:val="28"/>
          <w:szCs w:val="28"/>
        </w:rPr>
      </w:pPr>
      <w:r w:rsidRPr="00622050">
        <w:rPr>
          <w:sz w:val="28"/>
          <w:szCs w:val="28"/>
        </w:rPr>
        <w:t>Students should know the financial implications of their chosen procedures and abide by the University's financial regulations.</w:t>
      </w:r>
    </w:p>
    <w:p w:rsidR="00B734C6" w:rsidRPr="00622050" w:rsidRDefault="00B734C6" w:rsidP="00B734C6">
      <w:pPr>
        <w:pStyle w:val="NoSpacing"/>
        <w:numPr>
          <w:ilvl w:val="0"/>
          <w:numId w:val="13"/>
        </w:numPr>
        <w:rPr>
          <w:sz w:val="28"/>
          <w:szCs w:val="28"/>
        </w:rPr>
      </w:pPr>
      <w:r w:rsidRPr="00622050">
        <w:rPr>
          <w:sz w:val="28"/>
          <w:szCs w:val="28"/>
        </w:rPr>
        <w:t>Application fees, placement test fees, and registration fees are non-refundable.</w:t>
      </w:r>
    </w:p>
    <w:p w:rsidR="00B734C6" w:rsidRPr="00622050" w:rsidRDefault="00B734C6" w:rsidP="00B734C6">
      <w:pPr>
        <w:pStyle w:val="NoSpacing"/>
        <w:numPr>
          <w:ilvl w:val="0"/>
          <w:numId w:val="13"/>
        </w:numPr>
        <w:rPr>
          <w:sz w:val="28"/>
          <w:szCs w:val="28"/>
        </w:rPr>
      </w:pPr>
      <w:r w:rsidRPr="00622050">
        <w:rPr>
          <w:sz w:val="28"/>
          <w:szCs w:val="28"/>
        </w:rPr>
        <w:t>Students face a penalty fee if they fail to register within the designated period.</w:t>
      </w:r>
    </w:p>
    <w:p w:rsidR="00B734C6" w:rsidRPr="00622050" w:rsidRDefault="00B734C6" w:rsidP="00B734C6">
      <w:pPr>
        <w:pStyle w:val="NoSpacing"/>
        <w:numPr>
          <w:ilvl w:val="0"/>
          <w:numId w:val="13"/>
        </w:numPr>
        <w:rPr>
          <w:sz w:val="28"/>
          <w:szCs w:val="28"/>
        </w:rPr>
      </w:pPr>
      <w:r w:rsidRPr="00622050">
        <w:rPr>
          <w:sz w:val="28"/>
          <w:szCs w:val="28"/>
        </w:rPr>
        <w:t>Withdrawal in the second or third week of a semester requires payment of 30% of the course's credit cost.</w:t>
      </w:r>
    </w:p>
    <w:p w:rsidR="00B734C6" w:rsidRPr="00622050" w:rsidRDefault="00B734C6" w:rsidP="00B734C6">
      <w:pPr>
        <w:pStyle w:val="NoSpacing"/>
        <w:numPr>
          <w:ilvl w:val="0"/>
          <w:numId w:val="13"/>
        </w:numPr>
        <w:rPr>
          <w:sz w:val="28"/>
          <w:szCs w:val="28"/>
        </w:rPr>
      </w:pPr>
      <w:r w:rsidRPr="00622050">
        <w:rPr>
          <w:sz w:val="28"/>
          <w:szCs w:val="28"/>
        </w:rPr>
        <w:t>Withdrawal after the third week necessitates full payment of the course's credit cost.</w:t>
      </w:r>
    </w:p>
    <w:p w:rsidR="00B734C6" w:rsidRPr="00622050" w:rsidRDefault="00B734C6" w:rsidP="00B734C6">
      <w:pPr>
        <w:pStyle w:val="NoSpacing"/>
        <w:numPr>
          <w:ilvl w:val="0"/>
          <w:numId w:val="13"/>
        </w:numPr>
        <w:rPr>
          <w:sz w:val="28"/>
          <w:szCs w:val="28"/>
        </w:rPr>
      </w:pPr>
      <w:r w:rsidRPr="00622050">
        <w:rPr>
          <w:sz w:val="28"/>
          <w:szCs w:val="28"/>
        </w:rPr>
        <w:t xml:space="preserve">Tuition fees </w:t>
      </w:r>
      <w:proofErr w:type="gramStart"/>
      <w:r w:rsidRPr="00622050">
        <w:rPr>
          <w:sz w:val="28"/>
          <w:szCs w:val="28"/>
        </w:rPr>
        <w:t>should be paid</w:t>
      </w:r>
      <w:proofErr w:type="gramEnd"/>
      <w:r w:rsidRPr="00622050">
        <w:rPr>
          <w:sz w:val="28"/>
          <w:szCs w:val="28"/>
        </w:rPr>
        <w:t xml:space="preserve"> as scheduled in the University Calendar. Failing that, a fine </w:t>
      </w:r>
      <w:proofErr w:type="gramStart"/>
      <w:r w:rsidRPr="00622050">
        <w:rPr>
          <w:sz w:val="28"/>
          <w:szCs w:val="28"/>
        </w:rPr>
        <w:t>is incurred</w:t>
      </w:r>
      <w:proofErr w:type="gramEnd"/>
      <w:r w:rsidRPr="00622050">
        <w:rPr>
          <w:sz w:val="28"/>
          <w:szCs w:val="28"/>
        </w:rPr>
        <w:t xml:space="preserve"> if no prior financial agreement was made.</w:t>
      </w:r>
    </w:p>
    <w:p w:rsidR="00B734C6" w:rsidRPr="00622050" w:rsidRDefault="00B734C6" w:rsidP="00B734C6">
      <w:pPr>
        <w:pStyle w:val="NoSpacing"/>
        <w:numPr>
          <w:ilvl w:val="0"/>
          <w:numId w:val="13"/>
        </w:numPr>
        <w:rPr>
          <w:sz w:val="28"/>
          <w:szCs w:val="28"/>
        </w:rPr>
      </w:pPr>
      <w:r w:rsidRPr="00622050">
        <w:rPr>
          <w:sz w:val="28"/>
          <w:szCs w:val="28"/>
        </w:rPr>
        <w:t xml:space="preserve">Tuitions </w:t>
      </w:r>
      <w:proofErr w:type="gramStart"/>
      <w:r w:rsidRPr="00622050">
        <w:rPr>
          <w:sz w:val="28"/>
          <w:szCs w:val="28"/>
        </w:rPr>
        <w:t>are paid</w:t>
      </w:r>
      <w:proofErr w:type="gramEnd"/>
      <w:r w:rsidRPr="00622050">
        <w:rPr>
          <w:sz w:val="28"/>
          <w:szCs w:val="28"/>
        </w:rPr>
        <w:t xml:space="preserve"> in cash and in Lebanese Lira based on the official exchange rate.</w:t>
      </w:r>
    </w:p>
    <w:p w:rsidR="00B734C6" w:rsidRPr="00622050" w:rsidRDefault="00B734C6" w:rsidP="00B734C6">
      <w:pPr>
        <w:pStyle w:val="NoSpacing"/>
        <w:numPr>
          <w:ilvl w:val="0"/>
          <w:numId w:val="13"/>
        </w:numPr>
        <w:rPr>
          <w:sz w:val="28"/>
          <w:szCs w:val="28"/>
        </w:rPr>
      </w:pPr>
      <w:r w:rsidRPr="00622050">
        <w:rPr>
          <w:sz w:val="28"/>
          <w:szCs w:val="28"/>
        </w:rPr>
        <w:t xml:space="preserve">Tuition payments </w:t>
      </w:r>
      <w:proofErr w:type="gramStart"/>
      <w:r w:rsidRPr="00622050">
        <w:rPr>
          <w:sz w:val="28"/>
          <w:szCs w:val="28"/>
        </w:rPr>
        <w:t>are divided</w:t>
      </w:r>
      <w:proofErr w:type="gramEnd"/>
      <w:r w:rsidRPr="00622050">
        <w:rPr>
          <w:sz w:val="28"/>
          <w:szCs w:val="28"/>
        </w:rPr>
        <w:t xml:space="preserve"> into four installments within specific periods.</w:t>
      </w:r>
    </w:p>
    <w:p w:rsidR="00B734C6" w:rsidRPr="00622050" w:rsidRDefault="00B734C6" w:rsidP="00B734C6">
      <w:pPr>
        <w:pStyle w:val="NoSpacing"/>
        <w:numPr>
          <w:ilvl w:val="0"/>
          <w:numId w:val="13"/>
        </w:numPr>
        <w:rPr>
          <w:sz w:val="28"/>
          <w:szCs w:val="28"/>
        </w:rPr>
      </w:pPr>
      <w:r w:rsidRPr="00622050">
        <w:rPr>
          <w:sz w:val="28"/>
          <w:szCs w:val="28"/>
        </w:rPr>
        <w:t>First Payment: Within two weeks from the semester's start</w:t>
      </w:r>
    </w:p>
    <w:p w:rsidR="00B734C6" w:rsidRPr="00622050" w:rsidRDefault="00B734C6" w:rsidP="00B734C6">
      <w:pPr>
        <w:pStyle w:val="NoSpacing"/>
        <w:numPr>
          <w:ilvl w:val="0"/>
          <w:numId w:val="13"/>
        </w:numPr>
        <w:rPr>
          <w:sz w:val="28"/>
          <w:szCs w:val="28"/>
        </w:rPr>
      </w:pPr>
      <w:r w:rsidRPr="00622050">
        <w:rPr>
          <w:sz w:val="28"/>
          <w:szCs w:val="28"/>
        </w:rPr>
        <w:t>Second Payment: Within six weeks from the semester's start</w:t>
      </w:r>
    </w:p>
    <w:p w:rsidR="00B734C6" w:rsidRPr="00622050" w:rsidRDefault="00B734C6" w:rsidP="00B734C6">
      <w:pPr>
        <w:pStyle w:val="NoSpacing"/>
        <w:numPr>
          <w:ilvl w:val="0"/>
          <w:numId w:val="13"/>
        </w:numPr>
        <w:rPr>
          <w:sz w:val="28"/>
          <w:szCs w:val="28"/>
        </w:rPr>
      </w:pPr>
      <w:r w:rsidRPr="00622050">
        <w:rPr>
          <w:sz w:val="28"/>
          <w:szCs w:val="28"/>
        </w:rPr>
        <w:t>Third Payment: Within ten weeks from the semester's start</w:t>
      </w:r>
    </w:p>
    <w:p w:rsidR="00B734C6" w:rsidRPr="00622050" w:rsidRDefault="00B734C6" w:rsidP="00B734C6">
      <w:pPr>
        <w:pStyle w:val="NoSpacing"/>
        <w:numPr>
          <w:ilvl w:val="0"/>
          <w:numId w:val="13"/>
        </w:numPr>
        <w:rPr>
          <w:sz w:val="28"/>
          <w:szCs w:val="28"/>
        </w:rPr>
      </w:pPr>
      <w:r w:rsidRPr="00622050">
        <w:rPr>
          <w:sz w:val="28"/>
          <w:szCs w:val="28"/>
        </w:rPr>
        <w:t>Fourth Payment: Within fourteen weeks from the semester's start</w:t>
      </w:r>
    </w:p>
    <w:p w:rsidR="00B734C6" w:rsidRPr="00622050" w:rsidRDefault="00B734C6" w:rsidP="00B734C6">
      <w:pPr>
        <w:pStyle w:val="NoSpacing"/>
        <w:rPr>
          <w:sz w:val="28"/>
          <w:szCs w:val="28"/>
        </w:rPr>
      </w:pPr>
      <w:r w:rsidRPr="00622050">
        <w:rPr>
          <w:sz w:val="28"/>
          <w:szCs w:val="28"/>
        </w:rPr>
        <w:lastRenderedPageBreak/>
        <w:t>Application for Financial Statement:</w:t>
      </w:r>
    </w:p>
    <w:p w:rsidR="00B734C6" w:rsidRPr="00622050" w:rsidRDefault="00B734C6" w:rsidP="00B734C6">
      <w:pPr>
        <w:pStyle w:val="NoSpacing"/>
        <w:numPr>
          <w:ilvl w:val="0"/>
          <w:numId w:val="14"/>
        </w:numPr>
        <w:rPr>
          <w:sz w:val="28"/>
          <w:szCs w:val="28"/>
        </w:rPr>
      </w:pPr>
      <w:r w:rsidRPr="00622050">
        <w:rPr>
          <w:sz w:val="28"/>
          <w:szCs w:val="28"/>
        </w:rPr>
        <w:t>Students need to fill an application form at the Cashier to obtain a financial statement.</w:t>
      </w:r>
    </w:p>
    <w:p w:rsidR="00B734C6" w:rsidRPr="00622050" w:rsidRDefault="00B734C6" w:rsidP="00B734C6">
      <w:pPr>
        <w:pStyle w:val="NoSpacing"/>
        <w:numPr>
          <w:ilvl w:val="0"/>
          <w:numId w:val="14"/>
        </w:numPr>
        <w:rPr>
          <w:sz w:val="28"/>
          <w:szCs w:val="28"/>
        </w:rPr>
      </w:pPr>
      <w:r w:rsidRPr="00622050">
        <w:rPr>
          <w:sz w:val="28"/>
          <w:szCs w:val="28"/>
        </w:rPr>
        <w:t>If required for an official body, an attached application form is necessary.</w:t>
      </w:r>
    </w:p>
    <w:p w:rsidR="00B734C6" w:rsidRPr="00622050" w:rsidRDefault="00B734C6" w:rsidP="00B734C6">
      <w:pPr>
        <w:pStyle w:val="NoSpacing"/>
        <w:numPr>
          <w:ilvl w:val="0"/>
          <w:numId w:val="14"/>
        </w:numPr>
        <w:rPr>
          <w:sz w:val="28"/>
          <w:szCs w:val="28"/>
        </w:rPr>
      </w:pPr>
      <w:r w:rsidRPr="00622050">
        <w:rPr>
          <w:sz w:val="28"/>
          <w:szCs w:val="28"/>
        </w:rPr>
        <w:t>First-time applicants during a semester do not need to pay any fees.</w:t>
      </w:r>
    </w:p>
    <w:p w:rsidR="00B734C6" w:rsidRPr="00622050" w:rsidRDefault="00B734C6" w:rsidP="00B734C6">
      <w:pPr>
        <w:pStyle w:val="NoSpacing"/>
        <w:numPr>
          <w:ilvl w:val="0"/>
          <w:numId w:val="14"/>
        </w:numPr>
        <w:rPr>
          <w:sz w:val="28"/>
          <w:szCs w:val="28"/>
        </w:rPr>
      </w:pPr>
      <w:r w:rsidRPr="00622050">
        <w:rPr>
          <w:sz w:val="28"/>
          <w:szCs w:val="28"/>
        </w:rPr>
        <w:t xml:space="preserve">A financial statement </w:t>
      </w:r>
      <w:proofErr w:type="gramStart"/>
      <w:r w:rsidRPr="00622050">
        <w:rPr>
          <w:sz w:val="28"/>
          <w:szCs w:val="28"/>
        </w:rPr>
        <w:t>can be obtained</w:t>
      </w:r>
      <w:proofErr w:type="gramEnd"/>
      <w:r w:rsidRPr="00622050">
        <w:rPr>
          <w:sz w:val="28"/>
          <w:szCs w:val="28"/>
        </w:rPr>
        <w:t xml:space="preserve"> after full tuition and fee payment.</w:t>
      </w:r>
    </w:p>
    <w:p w:rsidR="00B734C6" w:rsidRPr="00622050" w:rsidRDefault="00B734C6" w:rsidP="00B734C6">
      <w:pPr>
        <w:pStyle w:val="NoSpacing"/>
        <w:rPr>
          <w:sz w:val="28"/>
          <w:szCs w:val="28"/>
        </w:rPr>
      </w:pPr>
      <w:r w:rsidRPr="00622050">
        <w:rPr>
          <w:sz w:val="28"/>
          <w:szCs w:val="28"/>
        </w:rPr>
        <w:t>Contact Information:</w:t>
      </w:r>
    </w:p>
    <w:p w:rsidR="00B734C6" w:rsidRPr="00622050" w:rsidRDefault="00B734C6" w:rsidP="00B734C6">
      <w:pPr>
        <w:pStyle w:val="NoSpacing"/>
        <w:rPr>
          <w:sz w:val="28"/>
          <w:szCs w:val="28"/>
        </w:rPr>
      </w:pPr>
      <w:r w:rsidRPr="00622050">
        <w:rPr>
          <w:sz w:val="28"/>
          <w:szCs w:val="28"/>
        </w:rPr>
        <w:t>Students can reach the Accounting Office or Cashier through:</w:t>
      </w:r>
    </w:p>
    <w:p w:rsidR="00B734C6" w:rsidRPr="00622050" w:rsidRDefault="00B734C6" w:rsidP="00B734C6">
      <w:pPr>
        <w:pStyle w:val="NoSpacing"/>
        <w:numPr>
          <w:ilvl w:val="0"/>
          <w:numId w:val="15"/>
        </w:numPr>
        <w:rPr>
          <w:sz w:val="28"/>
          <w:szCs w:val="28"/>
        </w:rPr>
      </w:pPr>
      <w:r w:rsidRPr="00622050">
        <w:rPr>
          <w:sz w:val="28"/>
          <w:szCs w:val="28"/>
        </w:rPr>
        <w:t>Visiting during working hours</w:t>
      </w:r>
    </w:p>
    <w:p w:rsidR="00B734C6" w:rsidRPr="00622050" w:rsidRDefault="00B734C6" w:rsidP="00B734C6">
      <w:pPr>
        <w:pStyle w:val="NoSpacing"/>
        <w:numPr>
          <w:ilvl w:val="0"/>
          <w:numId w:val="15"/>
        </w:numPr>
        <w:rPr>
          <w:sz w:val="28"/>
          <w:szCs w:val="28"/>
        </w:rPr>
      </w:pPr>
      <w:r w:rsidRPr="00622050">
        <w:rPr>
          <w:sz w:val="28"/>
          <w:szCs w:val="28"/>
        </w:rPr>
        <w:t>Calling specified phone numbers</w:t>
      </w:r>
    </w:p>
    <w:p w:rsidR="00B734C6" w:rsidRPr="00622050" w:rsidRDefault="00B734C6" w:rsidP="00622050">
      <w:pPr>
        <w:pStyle w:val="NoSpacing"/>
        <w:numPr>
          <w:ilvl w:val="0"/>
          <w:numId w:val="15"/>
        </w:numPr>
        <w:rPr>
          <w:sz w:val="28"/>
          <w:szCs w:val="28"/>
        </w:rPr>
      </w:pPr>
      <w:r w:rsidRPr="00622050">
        <w:rPr>
          <w:sz w:val="28"/>
          <w:szCs w:val="28"/>
        </w:rPr>
        <w:t xml:space="preserve">Sending an email to the provided </w:t>
      </w:r>
      <w:proofErr w:type="spellStart"/>
      <w:r w:rsidRPr="00622050">
        <w:rPr>
          <w:sz w:val="28"/>
          <w:szCs w:val="28"/>
        </w:rPr>
        <w:t>addres</w:t>
      </w:r>
      <w:proofErr w:type="spellEnd"/>
    </w:p>
    <w:p w:rsidR="00B734C6" w:rsidRDefault="00B734C6" w:rsidP="00141232">
      <w:pPr>
        <w:spacing w:after="0" w:line="810" w:lineRule="atLeast"/>
        <w:outlineLvl w:val="0"/>
        <w:rPr>
          <w:b/>
          <w:bCs/>
          <w:sz w:val="40"/>
          <w:szCs w:val="40"/>
        </w:rPr>
      </w:pPr>
    </w:p>
    <w:p w:rsidR="00B734C6" w:rsidRDefault="00B734C6" w:rsidP="00141232">
      <w:pPr>
        <w:spacing w:after="0" w:line="810" w:lineRule="atLeast"/>
        <w:outlineLvl w:val="0"/>
        <w:rPr>
          <w:b/>
          <w:bCs/>
          <w:sz w:val="40"/>
          <w:szCs w:val="40"/>
        </w:rPr>
      </w:pPr>
    </w:p>
    <w:p w:rsidR="00B734C6" w:rsidRDefault="00B734C6" w:rsidP="00141232">
      <w:pPr>
        <w:spacing w:after="0" w:line="810" w:lineRule="atLeast"/>
        <w:outlineLvl w:val="0"/>
        <w:rPr>
          <w:b/>
          <w:bCs/>
          <w:sz w:val="40"/>
          <w:szCs w:val="40"/>
        </w:rPr>
      </w:pPr>
    </w:p>
    <w:p w:rsidR="00B1767D" w:rsidRDefault="00B1767D" w:rsidP="00B1767D">
      <w:pPr>
        <w:pStyle w:val="NoSpacing"/>
        <w:rPr>
          <w:sz w:val="28"/>
          <w:szCs w:val="28"/>
        </w:rPr>
      </w:pPr>
    </w:p>
    <w:p w:rsidR="00B1767D" w:rsidRDefault="00B1767D" w:rsidP="00B1767D">
      <w:pPr>
        <w:pStyle w:val="NoSpacing"/>
        <w:rPr>
          <w:sz w:val="28"/>
          <w:szCs w:val="28"/>
        </w:rPr>
      </w:pPr>
    </w:p>
    <w:p w:rsidR="00B1767D" w:rsidRDefault="00B1767D" w:rsidP="00B1767D">
      <w:pPr>
        <w:pStyle w:val="NoSpacing"/>
        <w:rPr>
          <w:sz w:val="28"/>
          <w:szCs w:val="28"/>
        </w:rPr>
      </w:pPr>
    </w:p>
    <w:p w:rsidR="00B1767D" w:rsidRDefault="00B1767D" w:rsidP="00B1767D">
      <w:pPr>
        <w:pStyle w:val="NoSpacing"/>
        <w:rPr>
          <w:sz w:val="28"/>
          <w:szCs w:val="28"/>
        </w:rPr>
      </w:pPr>
    </w:p>
    <w:p w:rsidR="00B1767D" w:rsidRDefault="00B1767D" w:rsidP="00B1767D">
      <w:pPr>
        <w:pStyle w:val="NoSpacing"/>
        <w:rPr>
          <w:sz w:val="28"/>
          <w:szCs w:val="28"/>
        </w:rPr>
      </w:pPr>
    </w:p>
    <w:p w:rsidR="00B1767D" w:rsidRDefault="00B1767D" w:rsidP="00B1767D">
      <w:pPr>
        <w:pStyle w:val="NoSpacing"/>
        <w:rPr>
          <w:sz w:val="28"/>
          <w:szCs w:val="28"/>
        </w:rPr>
      </w:pPr>
    </w:p>
    <w:p w:rsidR="00B1767D" w:rsidRDefault="00B1767D" w:rsidP="00B1767D">
      <w:pPr>
        <w:pStyle w:val="NoSpacing"/>
        <w:rPr>
          <w:sz w:val="28"/>
          <w:szCs w:val="28"/>
        </w:rPr>
      </w:pPr>
    </w:p>
    <w:p w:rsidR="00B1767D" w:rsidRDefault="00B1767D" w:rsidP="00B1767D">
      <w:pPr>
        <w:pStyle w:val="NoSpacing"/>
        <w:rPr>
          <w:sz w:val="28"/>
          <w:szCs w:val="28"/>
        </w:rPr>
      </w:pPr>
    </w:p>
    <w:p w:rsidR="00B1767D" w:rsidRDefault="00B1767D" w:rsidP="00B1767D">
      <w:pPr>
        <w:pStyle w:val="NoSpacing"/>
        <w:rPr>
          <w:sz w:val="28"/>
          <w:szCs w:val="28"/>
        </w:rPr>
      </w:pPr>
    </w:p>
    <w:p w:rsidR="00B1767D" w:rsidRDefault="00B1767D" w:rsidP="00B1767D">
      <w:pPr>
        <w:pStyle w:val="NoSpacing"/>
        <w:rPr>
          <w:sz w:val="28"/>
          <w:szCs w:val="28"/>
        </w:rPr>
      </w:pPr>
    </w:p>
    <w:p w:rsidR="00B1767D" w:rsidRDefault="00B1767D" w:rsidP="00B1767D">
      <w:pPr>
        <w:pStyle w:val="NoSpacing"/>
        <w:rPr>
          <w:sz w:val="28"/>
          <w:szCs w:val="28"/>
        </w:rPr>
      </w:pPr>
    </w:p>
    <w:p w:rsidR="00B1767D" w:rsidRDefault="00B1767D" w:rsidP="00B1767D">
      <w:pPr>
        <w:pStyle w:val="NoSpacing"/>
        <w:rPr>
          <w:sz w:val="28"/>
          <w:szCs w:val="28"/>
        </w:rPr>
      </w:pPr>
    </w:p>
    <w:p w:rsidR="00B1767D" w:rsidRDefault="00B1767D" w:rsidP="00B1767D">
      <w:pPr>
        <w:pStyle w:val="NoSpacing"/>
        <w:rPr>
          <w:sz w:val="28"/>
          <w:szCs w:val="28"/>
        </w:rPr>
      </w:pPr>
    </w:p>
    <w:p w:rsidR="00B1767D" w:rsidRDefault="00B1767D" w:rsidP="00B1767D">
      <w:pPr>
        <w:pStyle w:val="NoSpacing"/>
        <w:rPr>
          <w:sz w:val="28"/>
          <w:szCs w:val="28"/>
        </w:rPr>
      </w:pPr>
    </w:p>
    <w:p w:rsidR="00B1767D" w:rsidRDefault="00B1767D" w:rsidP="00B1767D">
      <w:pPr>
        <w:pStyle w:val="NoSpacing"/>
        <w:rPr>
          <w:sz w:val="28"/>
          <w:szCs w:val="28"/>
        </w:rPr>
      </w:pPr>
    </w:p>
    <w:p w:rsidR="00B1767D" w:rsidRDefault="000469A4" w:rsidP="000803EA">
      <w:pPr>
        <w:pStyle w:val="NoSpacing"/>
        <w:rPr>
          <w:sz w:val="28"/>
          <w:szCs w:val="28"/>
        </w:rPr>
      </w:pPr>
      <w:r>
        <w:rPr>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6pt;height:332.95pt">
            <v:imagedata r:id="rId6" o:title="usecas2"/>
          </v:shape>
        </w:pict>
      </w:r>
      <w:r>
        <w:rPr>
          <w:sz w:val="28"/>
          <w:szCs w:val="28"/>
        </w:rPr>
        <w:pict>
          <v:shape id="_x0000_i1026" type="#_x0000_t75" style="width:461.25pt;height:275.8pt">
            <v:imagedata r:id="rId7" o:title="usecase"/>
          </v:shape>
        </w:pict>
      </w:r>
    </w:p>
    <w:p w:rsidR="000803EA" w:rsidRDefault="000803EA" w:rsidP="000803EA">
      <w:pPr>
        <w:pStyle w:val="NoSpacing"/>
        <w:rPr>
          <w:sz w:val="28"/>
          <w:szCs w:val="28"/>
        </w:rPr>
      </w:pPr>
    </w:p>
    <w:p w:rsidR="000803EA" w:rsidRDefault="000803EA" w:rsidP="000803EA">
      <w:pPr>
        <w:pStyle w:val="NoSpacing"/>
        <w:rPr>
          <w:sz w:val="28"/>
          <w:szCs w:val="28"/>
        </w:rPr>
      </w:pPr>
    </w:p>
    <w:p w:rsidR="000803EA" w:rsidRDefault="000803EA" w:rsidP="000803EA">
      <w:pPr>
        <w:pStyle w:val="NoSpacing"/>
        <w:rPr>
          <w:sz w:val="28"/>
          <w:szCs w:val="28"/>
        </w:rPr>
      </w:pPr>
    </w:p>
    <w:p w:rsidR="000803EA" w:rsidRDefault="000469A4" w:rsidP="000803EA">
      <w:pPr>
        <w:pStyle w:val="NoSpacing"/>
        <w:rPr>
          <w:sz w:val="28"/>
          <w:szCs w:val="28"/>
        </w:rPr>
      </w:pPr>
      <w:r>
        <w:rPr>
          <w:sz w:val="28"/>
          <w:szCs w:val="28"/>
        </w:rPr>
        <w:lastRenderedPageBreak/>
        <w:pict>
          <v:shape id="_x0000_i1027" type="#_x0000_t75" style="width:465.6pt;height:329.45pt">
            <v:imagedata r:id="rId8" o:title="usecase3"/>
          </v:shape>
        </w:pict>
      </w:r>
      <w:r>
        <w:rPr>
          <w:sz w:val="28"/>
          <w:szCs w:val="28"/>
        </w:rPr>
        <w:pict>
          <v:shape id="_x0000_i1028" type="#_x0000_t75" style="width:503.15pt;height:298.45pt">
            <v:imagedata r:id="rId9" o:title="tables"/>
          </v:shape>
        </w:pict>
      </w:r>
    </w:p>
    <w:p w:rsidR="00C42666" w:rsidRDefault="000469A4" w:rsidP="000803EA">
      <w:pPr>
        <w:pStyle w:val="NoSpacing"/>
        <w:rPr>
          <w:sz w:val="28"/>
          <w:szCs w:val="28"/>
        </w:rPr>
      </w:pPr>
      <w:r>
        <w:rPr>
          <w:sz w:val="28"/>
          <w:szCs w:val="28"/>
        </w:rPr>
        <w:lastRenderedPageBreak/>
        <w:pict>
          <v:shape id="_x0000_i1031" type="#_x0000_t75" style="width:469.95pt;height:661.55pt">
            <v:imagedata r:id="rId10" o:title="sis"/>
          </v:shape>
        </w:pict>
      </w:r>
    </w:p>
    <w:p w:rsidR="00C42666" w:rsidRPr="00C42666" w:rsidRDefault="000803EA" w:rsidP="00622050">
      <w:pPr>
        <w:pStyle w:val="NoSpacing"/>
        <w:rPr>
          <w:rFonts w:ascii="Consolas" w:eastAsia="Times New Roman" w:hAnsi="Consolas" w:cs="Times New Roman"/>
          <w:color w:val="D4D4D4"/>
          <w:sz w:val="21"/>
          <w:szCs w:val="21"/>
        </w:rPr>
      </w:pPr>
      <w:r w:rsidRPr="000803EA">
        <w:rPr>
          <w:sz w:val="28"/>
          <w:szCs w:val="28"/>
        </w:rPr>
        <w:lastRenderedPageBreak/>
        <w:t xml:space="preserve">    </w:t>
      </w:r>
    </w:p>
    <w:p w:rsidR="00622050" w:rsidRPr="009A39FE" w:rsidRDefault="00622050" w:rsidP="00622050">
      <w:pPr>
        <w:pStyle w:val="NoSpacing"/>
        <w:rPr>
          <w:color w:val="00B0F0"/>
          <w:sz w:val="28"/>
          <w:szCs w:val="28"/>
        </w:rPr>
      </w:pPr>
      <w:r w:rsidRPr="009A39FE">
        <w:rPr>
          <w:color w:val="00B0F0"/>
          <w:sz w:val="28"/>
          <w:szCs w:val="28"/>
        </w:rPr>
        <w:t>REQUIREMENTS</w:t>
      </w:r>
      <w:r>
        <w:rPr>
          <w:color w:val="00B0F0"/>
          <w:sz w:val="28"/>
          <w:szCs w:val="28"/>
        </w:rPr>
        <w:t xml:space="preserve"> STUDENTS-STAFF</w:t>
      </w:r>
      <w:r w:rsidRPr="009A39FE">
        <w:rPr>
          <w:color w:val="00B0F0"/>
          <w:sz w:val="28"/>
          <w:szCs w:val="28"/>
        </w:rPr>
        <w:t>:</w:t>
      </w:r>
    </w:p>
    <w:p w:rsidR="00622050" w:rsidRPr="009A39FE" w:rsidRDefault="00622050" w:rsidP="00622050">
      <w:pPr>
        <w:pStyle w:val="NoSpacing"/>
        <w:numPr>
          <w:ilvl w:val="0"/>
          <w:numId w:val="8"/>
        </w:numPr>
        <w:rPr>
          <w:sz w:val="28"/>
          <w:szCs w:val="28"/>
        </w:rPr>
      </w:pPr>
      <w:r w:rsidRPr="009A39FE">
        <w:rPr>
          <w:sz w:val="28"/>
          <w:szCs w:val="28"/>
        </w:rPr>
        <w:t>Implement a login verification process to enhance the security of student payments.</w:t>
      </w:r>
    </w:p>
    <w:p w:rsidR="00622050" w:rsidRPr="009A39FE" w:rsidRDefault="00622050" w:rsidP="00622050">
      <w:pPr>
        <w:pStyle w:val="NoSpacing"/>
        <w:numPr>
          <w:ilvl w:val="0"/>
          <w:numId w:val="8"/>
        </w:numPr>
        <w:rPr>
          <w:sz w:val="28"/>
          <w:szCs w:val="28"/>
        </w:rPr>
      </w:pPr>
      <w:r w:rsidRPr="009A39FE">
        <w:rPr>
          <w:sz w:val="28"/>
          <w:szCs w:val="28"/>
        </w:rPr>
        <w:t>Display clear error messages to guide users effectively when issues arise.</w:t>
      </w:r>
    </w:p>
    <w:p w:rsidR="00622050" w:rsidRPr="009A39FE" w:rsidRDefault="00622050" w:rsidP="00622050">
      <w:pPr>
        <w:pStyle w:val="NoSpacing"/>
        <w:numPr>
          <w:ilvl w:val="0"/>
          <w:numId w:val="8"/>
        </w:numPr>
        <w:rPr>
          <w:sz w:val="28"/>
          <w:szCs w:val="28"/>
        </w:rPr>
      </w:pPr>
      <w:r w:rsidRPr="009A39FE">
        <w:rPr>
          <w:sz w:val="28"/>
          <w:szCs w:val="28"/>
        </w:rPr>
        <w:t xml:space="preserve">Enable users </w:t>
      </w:r>
      <w:proofErr w:type="gramStart"/>
      <w:r w:rsidRPr="009A39FE">
        <w:rPr>
          <w:sz w:val="28"/>
          <w:szCs w:val="28"/>
        </w:rPr>
        <w:t>to securely log</w:t>
      </w:r>
      <w:proofErr w:type="gramEnd"/>
      <w:r w:rsidRPr="009A39FE">
        <w:rPr>
          <w:sz w:val="28"/>
          <w:szCs w:val="28"/>
        </w:rPr>
        <w:t xml:space="preserve"> out from their accounts, ensuring their privacy and data protection.</w:t>
      </w:r>
    </w:p>
    <w:p w:rsidR="00622050" w:rsidRPr="009A39FE" w:rsidRDefault="00622050" w:rsidP="00622050">
      <w:pPr>
        <w:pStyle w:val="NoSpacing"/>
        <w:numPr>
          <w:ilvl w:val="0"/>
          <w:numId w:val="8"/>
        </w:numPr>
        <w:rPr>
          <w:sz w:val="28"/>
          <w:szCs w:val="28"/>
        </w:rPr>
      </w:pPr>
      <w:r w:rsidRPr="009A39FE">
        <w:rPr>
          <w:sz w:val="28"/>
          <w:szCs w:val="28"/>
        </w:rPr>
        <w:t>Access a dedicated section to view your payment history and transaction details conveniently like the following:</w:t>
      </w:r>
    </w:p>
    <w:p w:rsidR="00622050" w:rsidRPr="009A39FE" w:rsidRDefault="00622050" w:rsidP="00622050">
      <w:pPr>
        <w:pStyle w:val="NoSpacing"/>
        <w:numPr>
          <w:ilvl w:val="0"/>
          <w:numId w:val="9"/>
        </w:numPr>
        <w:rPr>
          <w:sz w:val="28"/>
          <w:szCs w:val="28"/>
        </w:rPr>
      </w:pPr>
      <w:r w:rsidRPr="009A39FE">
        <w:rPr>
          <w:sz w:val="28"/>
          <w:szCs w:val="28"/>
        </w:rPr>
        <w:t>Show potential refunds for transactions</w:t>
      </w:r>
    </w:p>
    <w:p w:rsidR="00622050" w:rsidRPr="009A39FE" w:rsidRDefault="00622050" w:rsidP="00622050">
      <w:pPr>
        <w:pStyle w:val="NoSpacing"/>
        <w:ind w:left="720"/>
        <w:rPr>
          <w:sz w:val="28"/>
          <w:szCs w:val="28"/>
        </w:rPr>
      </w:pPr>
      <w:r>
        <w:rPr>
          <w:sz w:val="28"/>
          <w:szCs w:val="28"/>
        </w:rPr>
        <w:t xml:space="preserve">2. </w:t>
      </w:r>
      <w:r w:rsidRPr="009A39FE">
        <w:rPr>
          <w:sz w:val="28"/>
          <w:szCs w:val="28"/>
        </w:rPr>
        <w:t xml:space="preserve">Review payments that </w:t>
      </w:r>
      <w:proofErr w:type="gramStart"/>
      <w:r w:rsidRPr="009A39FE">
        <w:rPr>
          <w:sz w:val="28"/>
          <w:szCs w:val="28"/>
        </w:rPr>
        <w:t>have been successfully processed</w:t>
      </w:r>
      <w:proofErr w:type="gramEnd"/>
    </w:p>
    <w:p w:rsidR="00622050" w:rsidRPr="009A39FE" w:rsidRDefault="00622050" w:rsidP="00622050">
      <w:pPr>
        <w:pStyle w:val="NoSpacing"/>
        <w:ind w:left="720"/>
        <w:rPr>
          <w:sz w:val="28"/>
          <w:szCs w:val="28"/>
        </w:rPr>
      </w:pPr>
      <w:r>
        <w:rPr>
          <w:sz w:val="28"/>
          <w:szCs w:val="28"/>
        </w:rPr>
        <w:t xml:space="preserve">3. </w:t>
      </w:r>
      <w:r w:rsidRPr="009A39FE">
        <w:rPr>
          <w:sz w:val="28"/>
          <w:szCs w:val="28"/>
        </w:rPr>
        <w:t>Check the remaining balance on your account.</w:t>
      </w:r>
    </w:p>
    <w:p w:rsidR="00622050" w:rsidRPr="009A39FE" w:rsidRDefault="00622050" w:rsidP="00622050">
      <w:pPr>
        <w:pStyle w:val="NoSpacing"/>
        <w:numPr>
          <w:ilvl w:val="0"/>
          <w:numId w:val="10"/>
        </w:numPr>
        <w:rPr>
          <w:sz w:val="28"/>
          <w:szCs w:val="28"/>
        </w:rPr>
      </w:pPr>
      <w:r w:rsidRPr="009A39FE">
        <w:rPr>
          <w:sz w:val="28"/>
          <w:szCs w:val="28"/>
        </w:rPr>
        <w:t>Access records from previous semesters for your reference.</w:t>
      </w:r>
    </w:p>
    <w:p w:rsidR="00622050" w:rsidRPr="009A39FE" w:rsidRDefault="00622050" w:rsidP="00622050">
      <w:pPr>
        <w:pStyle w:val="NoSpacing"/>
        <w:numPr>
          <w:ilvl w:val="0"/>
          <w:numId w:val="8"/>
        </w:numPr>
        <w:rPr>
          <w:sz w:val="28"/>
          <w:szCs w:val="28"/>
        </w:rPr>
      </w:pPr>
      <w:r w:rsidRPr="009A39FE">
        <w:rPr>
          <w:sz w:val="28"/>
          <w:szCs w:val="28"/>
        </w:rPr>
        <w:t xml:space="preserve">Allow staff </w:t>
      </w:r>
      <w:proofErr w:type="gramStart"/>
      <w:r w:rsidRPr="009A39FE">
        <w:rPr>
          <w:sz w:val="28"/>
          <w:szCs w:val="28"/>
        </w:rPr>
        <w:t>to efficiently update</w:t>
      </w:r>
      <w:proofErr w:type="gramEnd"/>
      <w:r w:rsidRPr="009A39FE">
        <w:rPr>
          <w:sz w:val="28"/>
          <w:szCs w:val="28"/>
        </w:rPr>
        <w:t xml:space="preserve"> payment records when students make payments or request refunds, ensuring accurate and up-to-date financial information.</w:t>
      </w:r>
    </w:p>
    <w:p w:rsidR="00622050" w:rsidRPr="009A39FE" w:rsidRDefault="00622050" w:rsidP="00622050">
      <w:pPr>
        <w:pStyle w:val="NoSpacing"/>
        <w:numPr>
          <w:ilvl w:val="0"/>
          <w:numId w:val="8"/>
        </w:numPr>
        <w:rPr>
          <w:sz w:val="28"/>
          <w:szCs w:val="28"/>
        </w:rPr>
      </w:pPr>
      <w:r w:rsidRPr="009A39FE">
        <w:rPr>
          <w:sz w:val="28"/>
          <w:szCs w:val="28"/>
        </w:rPr>
        <w:t>Students can conveniently make payments for various services and fees, ensuring a streamlined and hassle-free transaction process.</w:t>
      </w:r>
    </w:p>
    <w:p w:rsidR="00622050" w:rsidRPr="009A39FE" w:rsidRDefault="00622050" w:rsidP="00622050">
      <w:pPr>
        <w:pStyle w:val="NoSpacing"/>
        <w:numPr>
          <w:ilvl w:val="0"/>
          <w:numId w:val="8"/>
        </w:numPr>
        <w:rPr>
          <w:sz w:val="28"/>
          <w:szCs w:val="28"/>
        </w:rPr>
      </w:pPr>
      <w:r w:rsidRPr="009A39FE">
        <w:rPr>
          <w:sz w:val="28"/>
          <w:szCs w:val="28"/>
        </w:rPr>
        <w:t>Initiating a refund process for students who have dropped out of courses or withdrew from a semester, ensuring fair reimbursement of fees associated with deleted courses.</w:t>
      </w:r>
    </w:p>
    <w:p w:rsidR="00622050" w:rsidRPr="009A39FE" w:rsidRDefault="00622050" w:rsidP="00622050">
      <w:pPr>
        <w:pStyle w:val="NoSpacing"/>
        <w:numPr>
          <w:ilvl w:val="0"/>
          <w:numId w:val="8"/>
        </w:numPr>
        <w:rPr>
          <w:sz w:val="28"/>
          <w:szCs w:val="28"/>
        </w:rPr>
      </w:pPr>
      <w:r w:rsidRPr="009A39FE">
        <w:rPr>
          <w:sz w:val="28"/>
          <w:szCs w:val="28"/>
        </w:rPr>
        <w:t>Easily request a comprehensive financial statement that outlines your transactions, expenses, and payments, providing a clear overview of your financial activity.</w:t>
      </w:r>
    </w:p>
    <w:p w:rsidR="00622050" w:rsidRPr="009A39FE" w:rsidRDefault="00622050" w:rsidP="00622050">
      <w:pPr>
        <w:pStyle w:val="NoSpacing"/>
        <w:numPr>
          <w:ilvl w:val="0"/>
          <w:numId w:val="8"/>
        </w:numPr>
        <w:rPr>
          <w:sz w:val="28"/>
          <w:szCs w:val="28"/>
        </w:rPr>
      </w:pPr>
      <w:r w:rsidRPr="009A39FE">
        <w:rPr>
          <w:sz w:val="28"/>
          <w:szCs w:val="28"/>
        </w:rPr>
        <w:t>Easily download a comprehensive payment list, providing you with a convenient and organized record of all financial transactions and payments made.</w:t>
      </w:r>
    </w:p>
    <w:p w:rsidR="00622050" w:rsidRPr="009A39FE" w:rsidRDefault="00622050" w:rsidP="00622050">
      <w:pPr>
        <w:pStyle w:val="NoSpacing"/>
        <w:numPr>
          <w:ilvl w:val="0"/>
          <w:numId w:val="8"/>
        </w:numPr>
        <w:rPr>
          <w:sz w:val="28"/>
          <w:szCs w:val="28"/>
        </w:rPr>
      </w:pPr>
      <w:r w:rsidRPr="009A39FE">
        <w:rPr>
          <w:sz w:val="28"/>
          <w:szCs w:val="28"/>
        </w:rPr>
        <w:t>Students can schedule an appointment with the accounting department to discuss financial matters or concerns.</w:t>
      </w:r>
    </w:p>
    <w:p w:rsidR="00622050" w:rsidRDefault="00622050" w:rsidP="00622050">
      <w:pPr>
        <w:pStyle w:val="NoSpacing"/>
        <w:numPr>
          <w:ilvl w:val="0"/>
          <w:numId w:val="8"/>
        </w:numPr>
        <w:rPr>
          <w:sz w:val="28"/>
          <w:szCs w:val="28"/>
        </w:rPr>
      </w:pPr>
      <w:proofErr w:type="gramStart"/>
      <w:r w:rsidRPr="009A39FE">
        <w:rPr>
          <w:sz w:val="28"/>
          <w:szCs w:val="28"/>
        </w:rPr>
        <w:t>student</w:t>
      </w:r>
      <w:proofErr w:type="gramEnd"/>
      <w:r w:rsidRPr="009A39FE">
        <w:rPr>
          <w:sz w:val="28"/>
          <w:szCs w:val="28"/>
        </w:rPr>
        <w:t xml:space="preserve"> </w:t>
      </w:r>
      <w:r>
        <w:rPr>
          <w:sz w:val="28"/>
          <w:szCs w:val="28"/>
        </w:rPr>
        <w:t>initiates</w:t>
      </w:r>
      <w:r w:rsidRPr="009A39FE">
        <w:rPr>
          <w:sz w:val="28"/>
          <w:szCs w:val="28"/>
        </w:rPr>
        <w:t xml:space="preserve"> the process of applying for financial aid to seek assistance with covering educational expenses and the staff evaluates and decides whether to accept or reject the applications for financial aid based on the provided information and eligibility criteria.</w:t>
      </w:r>
    </w:p>
    <w:p w:rsidR="00622050" w:rsidRPr="009A39FE" w:rsidRDefault="00622050" w:rsidP="00622050">
      <w:pPr>
        <w:pStyle w:val="NoSpacing"/>
        <w:numPr>
          <w:ilvl w:val="0"/>
          <w:numId w:val="8"/>
        </w:numPr>
        <w:rPr>
          <w:color w:val="FF0000"/>
          <w:sz w:val="28"/>
          <w:szCs w:val="28"/>
        </w:rPr>
      </w:pPr>
      <w:r w:rsidRPr="009A39FE">
        <w:rPr>
          <w:color w:val="FF0000"/>
          <w:sz w:val="28"/>
          <w:szCs w:val="28"/>
        </w:rPr>
        <w:t>financial statement VS download payments :</w:t>
      </w:r>
    </w:p>
    <w:p w:rsidR="00622050" w:rsidRPr="009A39FE" w:rsidRDefault="00622050" w:rsidP="00622050">
      <w:pPr>
        <w:pStyle w:val="NoSpacing"/>
        <w:numPr>
          <w:ilvl w:val="0"/>
          <w:numId w:val="8"/>
        </w:numPr>
        <w:rPr>
          <w:color w:val="FF0000"/>
          <w:sz w:val="28"/>
          <w:szCs w:val="28"/>
        </w:rPr>
      </w:pPr>
      <w:r>
        <w:rPr>
          <w:color w:val="FF0000"/>
          <w:sz w:val="28"/>
          <w:szCs w:val="28"/>
        </w:rPr>
        <w:t xml:space="preserve">The </w:t>
      </w:r>
      <w:r w:rsidRPr="009A39FE">
        <w:rPr>
          <w:color w:val="FF0000"/>
          <w:sz w:val="28"/>
          <w:szCs w:val="28"/>
        </w:rPr>
        <w:t xml:space="preserve">financial statement is paid version which is detailed and </w:t>
      </w:r>
      <w:r>
        <w:rPr>
          <w:color w:val="FF0000"/>
          <w:sz w:val="28"/>
          <w:szCs w:val="28"/>
        </w:rPr>
        <w:t>includes</w:t>
      </w:r>
      <w:r w:rsidRPr="009A39FE">
        <w:rPr>
          <w:color w:val="FF0000"/>
          <w:sz w:val="28"/>
          <w:szCs w:val="28"/>
        </w:rPr>
        <w:t xml:space="preserve"> comprehensive information and insights compared to the standard version which is download payments</w:t>
      </w:r>
    </w:p>
    <w:p w:rsidR="00622050" w:rsidRDefault="00622050" w:rsidP="00622050">
      <w:pPr>
        <w:pStyle w:val="NoSpacing"/>
        <w:rPr>
          <w:sz w:val="28"/>
          <w:szCs w:val="28"/>
        </w:rPr>
      </w:pPr>
    </w:p>
    <w:p w:rsidR="00622050" w:rsidRDefault="00622050" w:rsidP="00622050">
      <w:pPr>
        <w:pStyle w:val="NoSpacing"/>
        <w:rPr>
          <w:sz w:val="28"/>
          <w:szCs w:val="28"/>
        </w:rPr>
      </w:pPr>
    </w:p>
    <w:p w:rsidR="00622050" w:rsidRDefault="00622050" w:rsidP="00622050">
      <w:pPr>
        <w:pStyle w:val="NoSpacing"/>
        <w:rPr>
          <w:sz w:val="28"/>
          <w:szCs w:val="28"/>
        </w:rPr>
      </w:pPr>
    </w:p>
    <w:p w:rsidR="00622050" w:rsidRPr="0061358B" w:rsidRDefault="00622050" w:rsidP="00622050">
      <w:pPr>
        <w:pStyle w:val="NoSpacing"/>
        <w:rPr>
          <w:color w:val="00B0F0"/>
          <w:sz w:val="28"/>
          <w:szCs w:val="28"/>
        </w:rPr>
      </w:pPr>
      <w:r w:rsidRPr="009A39FE">
        <w:rPr>
          <w:color w:val="00B0F0"/>
          <w:sz w:val="28"/>
          <w:szCs w:val="28"/>
        </w:rPr>
        <w:t>REQUIREMENTS</w:t>
      </w:r>
      <w:r>
        <w:rPr>
          <w:color w:val="00B0F0"/>
          <w:sz w:val="28"/>
          <w:szCs w:val="28"/>
        </w:rPr>
        <w:t xml:space="preserve"> DONOR-STAFF</w:t>
      </w:r>
      <w:r w:rsidRPr="009A39FE">
        <w:rPr>
          <w:color w:val="00B0F0"/>
          <w:sz w:val="28"/>
          <w:szCs w:val="28"/>
        </w:rPr>
        <w:t>:</w:t>
      </w:r>
    </w:p>
    <w:p w:rsidR="00622050" w:rsidRPr="0061358B" w:rsidRDefault="00622050" w:rsidP="00622050">
      <w:pPr>
        <w:pStyle w:val="NoSpacing"/>
        <w:numPr>
          <w:ilvl w:val="0"/>
          <w:numId w:val="8"/>
        </w:numPr>
        <w:rPr>
          <w:sz w:val="28"/>
          <w:szCs w:val="28"/>
        </w:rPr>
      </w:pPr>
      <w:r w:rsidRPr="0061358B">
        <w:rPr>
          <w:sz w:val="28"/>
          <w:szCs w:val="28"/>
        </w:rPr>
        <w:t>Donors have the ability to review the payments they have made</w:t>
      </w:r>
    </w:p>
    <w:p w:rsidR="00622050" w:rsidRPr="0061358B" w:rsidRDefault="00622050" w:rsidP="00622050">
      <w:pPr>
        <w:pStyle w:val="NoSpacing"/>
        <w:numPr>
          <w:ilvl w:val="0"/>
          <w:numId w:val="8"/>
        </w:numPr>
        <w:rPr>
          <w:sz w:val="28"/>
          <w:szCs w:val="28"/>
        </w:rPr>
      </w:pPr>
      <w:r w:rsidRPr="0061358B">
        <w:rPr>
          <w:sz w:val="28"/>
          <w:szCs w:val="28"/>
        </w:rPr>
        <w:t>Verify the remaining balance to keep track of the funds available for future expenses or transactions.</w:t>
      </w:r>
    </w:p>
    <w:p w:rsidR="00622050" w:rsidRPr="0061358B" w:rsidRDefault="00622050" w:rsidP="00622050">
      <w:pPr>
        <w:pStyle w:val="NoSpacing"/>
        <w:numPr>
          <w:ilvl w:val="0"/>
          <w:numId w:val="8"/>
        </w:numPr>
        <w:rPr>
          <w:sz w:val="28"/>
          <w:szCs w:val="28"/>
        </w:rPr>
      </w:pPr>
      <w:r w:rsidRPr="0061358B">
        <w:rPr>
          <w:sz w:val="28"/>
          <w:szCs w:val="28"/>
        </w:rPr>
        <w:t>Initiate a payment for fees, services, or other financial obligations using one of the provided payment methods.</w:t>
      </w:r>
    </w:p>
    <w:p w:rsidR="00622050" w:rsidRPr="0061358B" w:rsidRDefault="00622050" w:rsidP="00622050">
      <w:pPr>
        <w:pStyle w:val="NoSpacing"/>
        <w:numPr>
          <w:ilvl w:val="0"/>
          <w:numId w:val="8"/>
        </w:numPr>
        <w:rPr>
          <w:sz w:val="28"/>
          <w:szCs w:val="28"/>
        </w:rPr>
      </w:pPr>
      <w:r w:rsidRPr="0061358B">
        <w:rPr>
          <w:sz w:val="28"/>
          <w:szCs w:val="28"/>
        </w:rPr>
        <w:t>Submit a request for financial certification to obtain an official document verifying your financial status or ability to meet certain financial requirements.</w:t>
      </w:r>
    </w:p>
    <w:p w:rsidR="00622050" w:rsidRPr="0061358B" w:rsidRDefault="00622050" w:rsidP="00622050">
      <w:pPr>
        <w:pStyle w:val="NoSpacing"/>
        <w:numPr>
          <w:ilvl w:val="0"/>
          <w:numId w:val="8"/>
        </w:numPr>
        <w:rPr>
          <w:sz w:val="28"/>
          <w:szCs w:val="28"/>
        </w:rPr>
      </w:pPr>
      <w:r w:rsidRPr="0061358B">
        <w:rPr>
          <w:sz w:val="28"/>
          <w:szCs w:val="28"/>
        </w:rPr>
        <w:t>Collaborate with staff to establish customized payment plans, allowing for more flexible and manageable installment-based payments.</w:t>
      </w:r>
    </w:p>
    <w:p w:rsidR="00622050" w:rsidRPr="0061358B" w:rsidRDefault="00622050" w:rsidP="00622050">
      <w:pPr>
        <w:pStyle w:val="NoSpacing"/>
        <w:numPr>
          <w:ilvl w:val="0"/>
          <w:numId w:val="8"/>
        </w:numPr>
        <w:rPr>
          <w:sz w:val="28"/>
          <w:szCs w:val="28"/>
        </w:rPr>
      </w:pPr>
      <w:r w:rsidRPr="0061358B">
        <w:rPr>
          <w:sz w:val="28"/>
          <w:szCs w:val="28"/>
        </w:rPr>
        <w:t>Arrange a specific date and time for an appointment to discuss a particular matter or seek assistance.</w:t>
      </w:r>
    </w:p>
    <w:p w:rsidR="00622050" w:rsidRPr="000469A4" w:rsidRDefault="00622050" w:rsidP="000469A4">
      <w:pPr>
        <w:pStyle w:val="NoSpacing"/>
        <w:numPr>
          <w:ilvl w:val="0"/>
          <w:numId w:val="8"/>
        </w:numPr>
        <w:rPr>
          <w:sz w:val="28"/>
          <w:szCs w:val="28"/>
        </w:rPr>
      </w:pPr>
      <w:r w:rsidRPr="0061358B">
        <w:rPr>
          <w:sz w:val="28"/>
          <w:szCs w:val="28"/>
        </w:rPr>
        <w:t>Monitor and assess the effects and outcomes of donations, gauging how they contribute to the intended goals and initiatives.</w:t>
      </w:r>
    </w:p>
    <w:p w:rsidR="00622050" w:rsidRDefault="00622050" w:rsidP="00622050">
      <w:pPr>
        <w:pStyle w:val="NoSpacing"/>
        <w:rPr>
          <w:color w:val="00B0F0"/>
          <w:sz w:val="28"/>
          <w:szCs w:val="28"/>
        </w:rPr>
      </w:pPr>
      <w:r>
        <w:rPr>
          <w:color w:val="00B0F0"/>
          <w:sz w:val="28"/>
          <w:szCs w:val="28"/>
        </w:rPr>
        <w:t>Cashier:</w:t>
      </w:r>
    </w:p>
    <w:p w:rsidR="00622050" w:rsidRPr="00952EDF" w:rsidRDefault="00622050" w:rsidP="00622050">
      <w:pPr>
        <w:pStyle w:val="NoSpacing"/>
        <w:rPr>
          <w:rFonts w:ascii="Arial" w:hAnsi="Arial" w:cs="Arial"/>
        </w:rPr>
      </w:pPr>
    </w:p>
    <w:p w:rsidR="00622050" w:rsidRPr="00952EDF" w:rsidRDefault="00622050" w:rsidP="00622050">
      <w:pPr>
        <w:pStyle w:val="NoSpacing"/>
        <w:numPr>
          <w:ilvl w:val="0"/>
          <w:numId w:val="16"/>
        </w:numPr>
        <w:rPr>
          <w:sz w:val="28"/>
          <w:szCs w:val="28"/>
        </w:rPr>
      </w:pPr>
      <w:r w:rsidRPr="00952EDF">
        <w:rPr>
          <w:sz w:val="28"/>
          <w:szCs w:val="28"/>
        </w:rPr>
        <w:t>Handles financial interactions with students, managing payment collection, fee processing, and issuing receipts.</w:t>
      </w:r>
    </w:p>
    <w:p w:rsidR="00622050" w:rsidRPr="00952EDF" w:rsidRDefault="00622050" w:rsidP="00622050">
      <w:pPr>
        <w:pStyle w:val="NoSpacing"/>
        <w:numPr>
          <w:ilvl w:val="0"/>
          <w:numId w:val="16"/>
        </w:numPr>
        <w:rPr>
          <w:sz w:val="28"/>
          <w:szCs w:val="28"/>
        </w:rPr>
      </w:pPr>
      <w:r w:rsidRPr="00952EDF">
        <w:rPr>
          <w:sz w:val="28"/>
          <w:szCs w:val="28"/>
        </w:rPr>
        <w:t>Handles the process of paying salaries to university employees, making sure payments are correct and delivered on time.</w:t>
      </w:r>
    </w:p>
    <w:p w:rsidR="00622050" w:rsidRPr="00952EDF" w:rsidRDefault="00622050" w:rsidP="00622050">
      <w:pPr>
        <w:pStyle w:val="NoSpacing"/>
        <w:numPr>
          <w:ilvl w:val="0"/>
          <w:numId w:val="16"/>
        </w:numPr>
        <w:rPr>
          <w:sz w:val="28"/>
          <w:szCs w:val="28"/>
        </w:rPr>
      </w:pPr>
      <w:r w:rsidRPr="00952EDF">
        <w:rPr>
          <w:sz w:val="28"/>
          <w:szCs w:val="28"/>
        </w:rPr>
        <w:t>Administers event-related financial activities, including registration fees and participant payments.</w:t>
      </w:r>
    </w:p>
    <w:p w:rsidR="00622050" w:rsidRPr="00952EDF" w:rsidRDefault="00622050" w:rsidP="00622050">
      <w:pPr>
        <w:pStyle w:val="NoSpacing"/>
        <w:numPr>
          <w:ilvl w:val="0"/>
          <w:numId w:val="16"/>
        </w:numPr>
        <w:rPr>
          <w:sz w:val="28"/>
          <w:szCs w:val="28"/>
        </w:rPr>
      </w:pPr>
      <w:r w:rsidRPr="00952EDF">
        <w:rPr>
          <w:sz w:val="28"/>
          <w:szCs w:val="28"/>
        </w:rPr>
        <w:t>Manages various financial transactions, such as handling reimbursements, petty cash, and small expenses.</w:t>
      </w:r>
    </w:p>
    <w:p w:rsidR="00622050" w:rsidRPr="000469A4" w:rsidRDefault="00622050" w:rsidP="000469A4">
      <w:pPr>
        <w:pStyle w:val="NoSpacing"/>
        <w:numPr>
          <w:ilvl w:val="0"/>
          <w:numId w:val="16"/>
        </w:numPr>
        <w:rPr>
          <w:sz w:val="28"/>
          <w:szCs w:val="28"/>
        </w:rPr>
      </w:pPr>
      <w:r w:rsidRPr="00952EDF">
        <w:rPr>
          <w:sz w:val="28"/>
          <w:szCs w:val="28"/>
        </w:rPr>
        <w:t>Serves as a go-to person for internal financial questions, helping students and employees with their inquiries and providing support on financial matters within the university.</w:t>
      </w:r>
    </w:p>
    <w:p w:rsidR="00622050" w:rsidRPr="00952EDF" w:rsidRDefault="00622050" w:rsidP="00622050">
      <w:pPr>
        <w:pStyle w:val="NoSpacing"/>
        <w:rPr>
          <w:rFonts w:ascii="Arial" w:hAnsi="Arial" w:cs="Arial"/>
        </w:rPr>
      </w:pPr>
      <w:r w:rsidRPr="00952EDF">
        <w:rPr>
          <w:color w:val="00B0F0"/>
          <w:sz w:val="28"/>
          <w:szCs w:val="28"/>
        </w:rPr>
        <w:t>Accountin</w:t>
      </w:r>
      <w:r>
        <w:rPr>
          <w:color w:val="00B0F0"/>
          <w:sz w:val="28"/>
          <w:szCs w:val="28"/>
        </w:rPr>
        <w:t>g Office:</w:t>
      </w:r>
    </w:p>
    <w:p w:rsidR="00622050" w:rsidRPr="00952EDF" w:rsidRDefault="00622050" w:rsidP="00622050">
      <w:pPr>
        <w:pStyle w:val="NoSpacing"/>
        <w:numPr>
          <w:ilvl w:val="0"/>
          <w:numId w:val="17"/>
        </w:numPr>
        <w:rPr>
          <w:sz w:val="28"/>
          <w:szCs w:val="28"/>
        </w:rPr>
      </w:pPr>
      <w:r w:rsidRPr="00952EDF">
        <w:rPr>
          <w:sz w:val="28"/>
          <w:szCs w:val="28"/>
        </w:rPr>
        <w:t>Ensures adherence to the university's financial policies and regulations, maintaining accuracy and integrity in financial operations.</w:t>
      </w:r>
    </w:p>
    <w:p w:rsidR="00622050" w:rsidRPr="00952EDF" w:rsidRDefault="00622050" w:rsidP="00622050">
      <w:pPr>
        <w:pStyle w:val="NoSpacing"/>
        <w:numPr>
          <w:ilvl w:val="0"/>
          <w:numId w:val="17"/>
        </w:numPr>
        <w:rPr>
          <w:sz w:val="28"/>
          <w:szCs w:val="28"/>
        </w:rPr>
      </w:pPr>
      <w:r w:rsidRPr="00952EDF">
        <w:rPr>
          <w:sz w:val="28"/>
          <w:szCs w:val="28"/>
        </w:rPr>
        <w:t>Manages and updates static financial information, such as price lists and fee structures, to reflect accurate financial details.</w:t>
      </w:r>
    </w:p>
    <w:p w:rsidR="00622050" w:rsidRPr="00952EDF" w:rsidRDefault="00622050" w:rsidP="00622050">
      <w:pPr>
        <w:pStyle w:val="NoSpacing"/>
        <w:numPr>
          <w:ilvl w:val="0"/>
          <w:numId w:val="17"/>
        </w:numPr>
        <w:rPr>
          <w:sz w:val="28"/>
          <w:szCs w:val="28"/>
        </w:rPr>
      </w:pPr>
      <w:r w:rsidRPr="00952EDF">
        <w:rPr>
          <w:sz w:val="28"/>
          <w:szCs w:val="28"/>
        </w:rPr>
        <w:t>Oversees event payment processes, tracking incoming event-related funds and maintaining accurate records.</w:t>
      </w:r>
    </w:p>
    <w:p w:rsidR="00622050" w:rsidRPr="00952EDF" w:rsidRDefault="00622050" w:rsidP="00622050">
      <w:pPr>
        <w:pStyle w:val="NoSpacing"/>
        <w:numPr>
          <w:ilvl w:val="0"/>
          <w:numId w:val="17"/>
        </w:numPr>
        <w:rPr>
          <w:sz w:val="28"/>
          <w:szCs w:val="28"/>
        </w:rPr>
      </w:pPr>
      <w:proofErr w:type="gramStart"/>
      <w:r w:rsidRPr="00952EDF">
        <w:rPr>
          <w:sz w:val="28"/>
          <w:szCs w:val="28"/>
        </w:rPr>
        <w:lastRenderedPageBreak/>
        <w:t>Records payments received from external sources, including donors and partners, and ensures proper categorization.</w:t>
      </w:r>
      <w:proofErr w:type="gramEnd"/>
    </w:p>
    <w:p w:rsidR="00622050" w:rsidRPr="00952EDF" w:rsidRDefault="00622050" w:rsidP="00622050">
      <w:pPr>
        <w:pStyle w:val="NoSpacing"/>
        <w:numPr>
          <w:ilvl w:val="0"/>
          <w:numId w:val="17"/>
        </w:numPr>
        <w:rPr>
          <w:sz w:val="28"/>
          <w:szCs w:val="28"/>
        </w:rPr>
      </w:pPr>
      <w:r w:rsidRPr="00952EDF">
        <w:rPr>
          <w:sz w:val="28"/>
          <w:szCs w:val="28"/>
        </w:rPr>
        <w:t>Monitors expenses related to facility maintenance, repairs, and services, maintaining clear records of financial transactions.</w:t>
      </w:r>
    </w:p>
    <w:p w:rsidR="00622050" w:rsidRPr="00952EDF" w:rsidRDefault="00622050" w:rsidP="00622050">
      <w:pPr>
        <w:pStyle w:val="NoSpacing"/>
        <w:numPr>
          <w:ilvl w:val="0"/>
          <w:numId w:val="17"/>
        </w:numPr>
        <w:rPr>
          <w:sz w:val="28"/>
          <w:szCs w:val="28"/>
        </w:rPr>
      </w:pPr>
      <w:r w:rsidRPr="00952EDF">
        <w:rPr>
          <w:sz w:val="28"/>
          <w:szCs w:val="28"/>
        </w:rPr>
        <w:t>Handles payments to vendors and service providers, verifying invoices and maintaining vendor relationships.</w:t>
      </w:r>
    </w:p>
    <w:p w:rsidR="00622050" w:rsidRPr="000469A4" w:rsidRDefault="00622050" w:rsidP="000469A4">
      <w:pPr>
        <w:pStyle w:val="NoSpacing"/>
        <w:numPr>
          <w:ilvl w:val="0"/>
          <w:numId w:val="17"/>
        </w:numPr>
        <w:rPr>
          <w:sz w:val="28"/>
          <w:szCs w:val="28"/>
        </w:rPr>
      </w:pPr>
      <w:r w:rsidRPr="00952EDF">
        <w:rPr>
          <w:sz w:val="28"/>
          <w:szCs w:val="28"/>
        </w:rPr>
        <w:t>Generates comprehensive financial reports and analyses, providing valuable insights for decision-making and planning.</w:t>
      </w:r>
      <w:bookmarkStart w:id="0" w:name="_GoBack"/>
      <w:bookmarkEnd w:id="0"/>
    </w:p>
    <w:p w:rsidR="00622050" w:rsidRPr="008D4DB7" w:rsidRDefault="00622050" w:rsidP="00622050">
      <w:pPr>
        <w:pStyle w:val="NoSpacing"/>
        <w:rPr>
          <w:color w:val="7030A0"/>
          <w:sz w:val="44"/>
          <w:szCs w:val="44"/>
        </w:rPr>
      </w:pPr>
      <w:r w:rsidRPr="008D4DB7">
        <w:rPr>
          <w:color w:val="7030A0"/>
          <w:sz w:val="44"/>
          <w:szCs w:val="44"/>
        </w:rPr>
        <w:t>Non-Functional Requirements:</w:t>
      </w:r>
    </w:p>
    <w:p w:rsidR="00622050" w:rsidRPr="008D4DB7" w:rsidRDefault="00622050" w:rsidP="00622050">
      <w:pPr>
        <w:pStyle w:val="NoSpacing"/>
        <w:rPr>
          <w:b/>
          <w:bCs/>
          <w:color w:val="0070C0"/>
          <w:sz w:val="28"/>
          <w:szCs w:val="28"/>
        </w:rPr>
      </w:pPr>
      <w:r w:rsidRPr="008D4DB7">
        <w:rPr>
          <w:b/>
          <w:bCs/>
          <w:color w:val="0070C0"/>
          <w:sz w:val="28"/>
          <w:szCs w:val="28"/>
        </w:rPr>
        <w:t>Security and Privacy:</w:t>
      </w:r>
    </w:p>
    <w:p w:rsidR="00622050" w:rsidRPr="008D4DB7" w:rsidRDefault="00622050" w:rsidP="00622050">
      <w:pPr>
        <w:pStyle w:val="NoSpacing"/>
        <w:rPr>
          <w:color w:val="00B0F0"/>
          <w:sz w:val="28"/>
          <w:szCs w:val="28"/>
        </w:rPr>
      </w:pPr>
      <w:r w:rsidRPr="008D4DB7">
        <w:rPr>
          <w:color w:val="00B0F0"/>
          <w:sz w:val="28"/>
          <w:szCs w:val="28"/>
        </w:rPr>
        <w:t>Authentication and Authorization:</w:t>
      </w:r>
    </w:p>
    <w:p w:rsidR="00622050" w:rsidRPr="00B67732" w:rsidRDefault="00622050" w:rsidP="00622050">
      <w:pPr>
        <w:pStyle w:val="NoSpacing"/>
        <w:numPr>
          <w:ilvl w:val="0"/>
          <w:numId w:val="18"/>
        </w:numPr>
        <w:rPr>
          <w:sz w:val="28"/>
          <w:szCs w:val="28"/>
        </w:rPr>
      </w:pPr>
      <w:r w:rsidRPr="00B67732">
        <w:rPr>
          <w:sz w:val="28"/>
          <w:szCs w:val="28"/>
        </w:rPr>
        <w:t>User authentication must follow industry best practices, such as password hashing and salting.</w:t>
      </w:r>
    </w:p>
    <w:p w:rsidR="00622050" w:rsidRPr="00B67732" w:rsidRDefault="00622050" w:rsidP="00622050">
      <w:pPr>
        <w:pStyle w:val="NoSpacing"/>
        <w:numPr>
          <w:ilvl w:val="0"/>
          <w:numId w:val="18"/>
        </w:numPr>
        <w:rPr>
          <w:sz w:val="28"/>
          <w:szCs w:val="28"/>
        </w:rPr>
      </w:pPr>
      <w:r w:rsidRPr="00B67732">
        <w:rPr>
          <w:sz w:val="28"/>
          <w:szCs w:val="28"/>
        </w:rPr>
        <w:t xml:space="preserve">Role-based access control </w:t>
      </w:r>
      <w:proofErr w:type="gramStart"/>
      <w:r w:rsidRPr="00B67732">
        <w:rPr>
          <w:sz w:val="28"/>
          <w:szCs w:val="28"/>
        </w:rPr>
        <w:t>should be implemented</w:t>
      </w:r>
      <w:proofErr w:type="gramEnd"/>
      <w:r w:rsidRPr="00B67732">
        <w:rPr>
          <w:sz w:val="28"/>
          <w:szCs w:val="28"/>
        </w:rPr>
        <w:t xml:space="preserve"> to ensure that users have appropriate permissions.</w:t>
      </w:r>
    </w:p>
    <w:p w:rsidR="00622050" w:rsidRPr="008D4DB7" w:rsidRDefault="00622050" w:rsidP="00622050">
      <w:pPr>
        <w:pStyle w:val="NoSpacing"/>
        <w:rPr>
          <w:color w:val="00B0F0"/>
          <w:sz w:val="28"/>
          <w:szCs w:val="28"/>
        </w:rPr>
      </w:pPr>
      <w:r w:rsidRPr="008D4DB7">
        <w:rPr>
          <w:color w:val="00B0F0"/>
          <w:sz w:val="28"/>
          <w:szCs w:val="28"/>
        </w:rPr>
        <w:t>Data Privacy:</w:t>
      </w:r>
    </w:p>
    <w:p w:rsidR="00622050" w:rsidRPr="00B67732" w:rsidRDefault="00622050" w:rsidP="00622050">
      <w:pPr>
        <w:pStyle w:val="NoSpacing"/>
        <w:numPr>
          <w:ilvl w:val="0"/>
          <w:numId w:val="19"/>
        </w:numPr>
        <w:rPr>
          <w:sz w:val="28"/>
          <w:szCs w:val="28"/>
        </w:rPr>
      </w:pPr>
      <w:r w:rsidRPr="00B67732">
        <w:rPr>
          <w:sz w:val="28"/>
          <w:szCs w:val="28"/>
        </w:rPr>
        <w:t xml:space="preserve">Personal and financial data of users must be encrypted </w:t>
      </w:r>
      <w:proofErr w:type="gramStart"/>
      <w:r w:rsidRPr="00B67732">
        <w:rPr>
          <w:sz w:val="28"/>
          <w:szCs w:val="28"/>
        </w:rPr>
        <w:t>both during transmission and storage</w:t>
      </w:r>
      <w:proofErr w:type="gramEnd"/>
      <w:r w:rsidRPr="00B67732">
        <w:rPr>
          <w:sz w:val="28"/>
          <w:szCs w:val="28"/>
        </w:rPr>
        <w:t>.</w:t>
      </w:r>
    </w:p>
    <w:p w:rsidR="00622050" w:rsidRPr="00B67732" w:rsidRDefault="00622050" w:rsidP="00622050">
      <w:pPr>
        <w:pStyle w:val="NoSpacing"/>
        <w:numPr>
          <w:ilvl w:val="0"/>
          <w:numId w:val="19"/>
        </w:numPr>
        <w:rPr>
          <w:sz w:val="28"/>
          <w:szCs w:val="28"/>
        </w:rPr>
      </w:pPr>
      <w:r w:rsidRPr="00B67732">
        <w:rPr>
          <w:sz w:val="28"/>
          <w:szCs w:val="28"/>
        </w:rPr>
        <w:t>Compliance with relevant data protection regulations (e.g., GDPR, HIPAA) is mandatory.</w:t>
      </w:r>
    </w:p>
    <w:p w:rsidR="00622050" w:rsidRPr="008D4DB7" w:rsidRDefault="00622050" w:rsidP="00622050">
      <w:pPr>
        <w:pStyle w:val="NoSpacing"/>
        <w:rPr>
          <w:b/>
          <w:bCs/>
          <w:color w:val="0070C0"/>
          <w:sz w:val="28"/>
          <w:szCs w:val="28"/>
        </w:rPr>
      </w:pPr>
      <w:r w:rsidRPr="008D4DB7">
        <w:rPr>
          <w:b/>
          <w:bCs/>
          <w:color w:val="0070C0"/>
          <w:sz w:val="28"/>
          <w:szCs w:val="28"/>
        </w:rPr>
        <w:t>Usability and User Experience:</w:t>
      </w:r>
    </w:p>
    <w:p w:rsidR="00622050" w:rsidRPr="008D4DB7" w:rsidRDefault="00622050" w:rsidP="00622050">
      <w:pPr>
        <w:pStyle w:val="NoSpacing"/>
        <w:rPr>
          <w:color w:val="00B0F0"/>
          <w:sz w:val="28"/>
          <w:szCs w:val="28"/>
        </w:rPr>
      </w:pPr>
      <w:r w:rsidRPr="008D4DB7">
        <w:rPr>
          <w:color w:val="00B0F0"/>
          <w:sz w:val="28"/>
          <w:szCs w:val="28"/>
        </w:rPr>
        <w:t>User-Friendly Interface:</w:t>
      </w:r>
    </w:p>
    <w:p w:rsidR="00622050" w:rsidRPr="00B67732" w:rsidRDefault="00622050" w:rsidP="00622050">
      <w:pPr>
        <w:pStyle w:val="NoSpacing"/>
        <w:numPr>
          <w:ilvl w:val="0"/>
          <w:numId w:val="20"/>
        </w:numPr>
        <w:rPr>
          <w:sz w:val="28"/>
          <w:szCs w:val="28"/>
        </w:rPr>
      </w:pPr>
      <w:r w:rsidRPr="00B67732">
        <w:rPr>
          <w:sz w:val="28"/>
          <w:szCs w:val="28"/>
        </w:rPr>
        <w:t>The user interface should be intuitive and easy to navigate for all user roles.</w:t>
      </w:r>
    </w:p>
    <w:p w:rsidR="00622050" w:rsidRPr="00B67732" w:rsidRDefault="00622050" w:rsidP="00622050">
      <w:pPr>
        <w:pStyle w:val="NoSpacing"/>
        <w:numPr>
          <w:ilvl w:val="0"/>
          <w:numId w:val="20"/>
        </w:numPr>
        <w:rPr>
          <w:sz w:val="28"/>
          <w:szCs w:val="28"/>
        </w:rPr>
      </w:pPr>
      <w:r w:rsidRPr="00B67732">
        <w:rPr>
          <w:sz w:val="28"/>
          <w:szCs w:val="28"/>
        </w:rPr>
        <w:t xml:space="preserve">Clear and concise language </w:t>
      </w:r>
      <w:proofErr w:type="gramStart"/>
      <w:r w:rsidRPr="00B67732">
        <w:rPr>
          <w:sz w:val="28"/>
          <w:szCs w:val="28"/>
        </w:rPr>
        <w:t>should be used</w:t>
      </w:r>
      <w:proofErr w:type="gramEnd"/>
      <w:r w:rsidRPr="00B67732">
        <w:rPr>
          <w:sz w:val="28"/>
          <w:szCs w:val="28"/>
        </w:rPr>
        <w:t xml:space="preserve"> for error messages and instructions.</w:t>
      </w:r>
    </w:p>
    <w:p w:rsidR="00622050" w:rsidRPr="008D4DB7" w:rsidRDefault="00622050" w:rsidP="00622050">
      <w:pPr>
        <w:pStyle w:val="NoSpacing"/>
        <w:rPr>
          <w:color w:val="00B0F0"/>
          <w:sz w:val="28"/>
          <w:szCs w:val="28"/>
        </w:rPr>
      </w:pPr>
      <w:r w:rsidRPr="008D4DB7">
        <w:rPr>
          <w:color w:val="00B0F0"/>
          <w:sz w:val="28"/>
          <w:szCs w:val="28"/>
        </w:rPr>
        <w:t>Responsive Design:</w:t>
      </w:r>
    </w:p>
    <w:p w:rsidR="00622050" w:rsidRPr="00B67732" w:rsidRDefault="00622050" w:rsidP="00622050">
      <w:pPr>
        <w:pStyle w:val="NoSpacing"/>
        <w:numPr>
          <w:ilvl w:val="0"/>
          <w:numId w:val="21"/>
        </w:numPr>
        <w:rPr>
          <w:sz w:val="28"/>
          <w:szCs w:val="28"/>
        </w:rPr>
      </w:pPr>
      <w:r w:rsidRPr="00B67732">
        <w:rPr>
          <w:sz w:val="28"/>
          <w:szCs w:val="28"/>
        </w:rPr>
        <w:t>The system's interface should be responsive and compatible with various devices and screen sizes.</w:t>
      </w:r>
    </w:p>
    <w:p w:rsidR="00622050" w:rsidRPr="008D4DB7" w:rsidRDefault="00622050" w:rsidP="00622050">
      <w:pPr>
        <w:pStyle w:val="NoSpacing"/>
        <w:rPr>
          <w:b/>
          <w:bCs/>
          <w:color w:val="0070C0"/>
          <w:sz w:val="28"/>
          <w:szCs w:val="28"/>
        </w:rPr>
      </w:pPr>
      <w:r w:rsidRPr="008D4DB7">
        <w:rPr>
          <w:b/>
          <w:bCs/>
          <w:color w:val="0070C0"/>
          <w:sz w:val="28"/>
          <w:szCs w:val="28"/>
        </w:rPr>
        <w:t>Performance and Scalability:</w:t>
      </w:r>
    </w:p>
    <w:p w:rsidR="00622050" w:rsidRPr="008D4DB7" w:rsidRDefault="00622050" w:rsidP="00622050">
      <w:pPr>
        <w:pStyle w:val="NoSpacing"/>
        <w:rPr>
          <w:color w:val="00B0F0"/>
          <w:sz w:val="28"/>
          <w:szCs w:val="28"/>
        </w:rPr>
      </w:pPr>
      <w:r w:rsidRPr="008D4DB7">
        <w:rPr>
          <w:color w:val="00B0F0"/>
          <w:sz w:val="28"/>
          <w:szCs w:val="28"/>
        </w:rPr>
        <w:t>Response Time:</w:t>
      </w:r>
    </w:p>
    <w:p w:rsidR="00622050" w:rsidRPr="00B67732" w:rsidRDefault="00622050" w:rsidP="00622050">
      <w:pPr>
        <w:pStyle w:val="NoSpacing"/>
        <w:numPr>
          <w:ilvl w:val="0"/>
          <w:numId w:val="21"/>
        </w:numPr>
        <w:rPr>
          <w:sz w:val="28"/>
          <w:szCs w:val="28"/>
        </w:rPr>
      </w:pPr>
      <w:r w:rsidRPr="00B67732">
        <w:rPr>
          <w:sz w:val="28"/>
          <w:szCs w:val="28"/>
        </w:rPr>
        <w:t>The system should provide fast response times for all user interactions, aiming for less than 2 seconds per action.</w:t>
      </w:r>
    </w:p>
    <w:p w:rsidR="00622050" w:rsidRPr="008D4DB7" w:rsidRDefault="00622050" w:rsidP="00622050">
      <w:pPr>
        <w:pStyle w:val="NoSpacing"/>
        <w:rPr>
          <w:color w:val="00B0F0"/>
          <w:sz w:val="28"/>
          <w:szCs w:val="28"/>
        </w:rPr>
      </w:pPr>
      <w:r w:rsidRPr="008D4DB7">
        <w:rPr>
          <w:color w:val="00B0F0"/>
          <w:sz w:val="28"/>
          <w:szCs w:val="28"/>
        </w:rPr>
        <w:t>Scalability:</w:t>
      </w:r>
    </w:p>
    <w:p w:rsidR="00622050" w:rsidRPr="00B67732" w:rsidRDefault="00622050" w:rsidP="00622050">
      <w:pPr>
        <w:pStyle w:val="NoSpacing"/>
        <w:numPr>
          <w:ilvl w:val="0"/>
          <w:numId w:val="21"/>
        </w:numPr>
        <w:rPr>
          <w:sz w:val="28"/>
          <w:szCs w:val="28"/>
        </w:rPr>
      </w:pPr>
      <w:r w:rsidRPr="00B67732">
        <w:rPr>
          <w:sz w:val="28"/>
          <w:szCs w:val="28"/>
        </w:rPr>
        <w:t xml:space="preserve">The system architecture </w:t>
      </w:r>
      <w:proofErr w:type="gramStart"/>
      <w:r w:rsidRPr="00B67732">
        <w:rPr>
          <w:sz w:val="28"/>
          <w:szCs w:val="28"/>
        </w:rPr>
        <w:t>should be designed</w:t>
      </w:r>
      <w:proofErr w:type="gramEnd"/>
      <w:r w:rsidRPr="00B67732">
        <w:rPr>
          <w:sz w:val="28"/>
          <w:szCs w:val="28"/>
        </w:rPr>
        <w:t xml:space="preserve"> to handle increased user loads during peak times, such as enrollment periods.</w:t>
      </w:r>
    </w:p>
    <w:p w:rsidR="00622050" w:rsidRPr="008D4DB7" w:rsidRDefault="00622050" w:rsidP="00622050">
      <w:pPr>
        <w:pStyle w:val="NoSpacing"/>
        <w:rPr>
          <w:b/>
          <w:bCs/>
          <w:color w:val="0070C0"/>
          <w:sz w:val="28"/>
          <w:szCs w:val="28"/>
        </w:rPr>
      </w:pPr>
      <w:r w:rsidRPr="008D4DB7">
        <w:rPr>
          <w:b/>
          <w:bCs/>
          <w:color w:val="0070C0"/>
          <w:sz w:val="28"/>
          <w:szCs w:val="28"/>
        </w:rPr>
        <w:t>Reliability and Availability:</w:t>
      </w:r>
    </w:p>
    <w:p w:rsidR="00622050" w:rsidRPr="008D4DB7" w:rsidRDefault="00622050" w:rsidP="00622050">
      <w:pPr>
        <w:pStyle w:val="NoSpacing"/>
        <w:rPr>
          <w:color w:val="00B0F0"/>
          <w:sz w:val="28"/>
          <w:szCs w:val="28"/>
        </w:rPr>
      </w:pPr>
      <w:r w:rsidRPr="008D4DB7">
        <w:rPr>
          <w:color w:val="00B0F0"/>
          <w:sz w:val="28"/>
          <w:szCs w:val="28"/>
        </w:rPr>
        <w:t>System Uptime:</w:t>
      </w:r>
    </w:p>
    <w:p w:rsidR="00622050" w:rsidRPr="00B67732" w:rsidRDefault="00622050" w:rsidP="00622050">
      <w:pPr>
        <w:pStyle w:val="NoSpacing"/>
        <w:numPr>
          <w:ilvl w:val="0"/>
          <w:numId w:val="21"/>
        </w:numPr>
        <w:rPr>
          <w:sz w:val="28"/>
          <w:szCs w:val="28"/>
        </w:rPr>
      </w:pPr>
      <w:r w:rsidRPr="00B67732">
        <w:rPr>
          <w:sz w:val="28"/>
          <w:szCs w:val="28"/>
        </w:rPr>
        <w:lastRenderedPageBreak/>
        <w:t>The system should have at least 99.9% uptime, ensuring minimal downtime for maintenance or updates.</w:t>
      </w:r>
    </w:p>
    <w:p w:rsidR="00622050" w:rsidRPr="008D4DB7" w:rsidRDefault="00622050" w:rsidP="00622050">
      <w:pPr>
        <w:pStyle w:val="NoSpacing"/>
        <w:rPr>
          <w:color w:val="00B0F0"/>
          <w:sz w:val="28"/>
          <w:szCs w:val="28"/>
        </w:rPr>
      </w:pPr>
      <w:r w:rsidRPr="008D4DB7">
        <w:rPr>
          <w:color w:val="00B0F0"/>
          <w:sz w:val="28"/>
          <w:szCs w:val="28"/>
        </w:rPr>
        <w:t>Backup and Recovery:</w:t>
      </w:r>
    </w:p>
    <w:p w:rsidR="00622050" w:rsidRPr="00B67732" w:rsidRDefault="00622050" w:rsidP="00622050">
      <w:pPr>
        <w:pStyle w:val="NoSpacing"/>
        <w:numPr>
          <w:ilvl w:val="0"/>
          <w:numId w:val="21"/>
        </w:numPr>
        <w:rPr>
          <w:sz w:val="28"/>
          <w:szCs w:val="28"/>
        </w:rPr>
      </w:pPr>
      <w:r w:rsidRPr="00B67732">
        <w:rPr>
          <w:sz w:val="28"/>
          <w:szCs w:val="28"/>
        </w:rPr>
        <w:t xml:space="preserve">Regular automated backups of the database and system configurations </w:t>
      </w:r>
      <w:proofErr w:type="gramStart"/>
      <w:r w:rsidRPr="00B67732">
        <w:rPr>
          <w:sz w:val="28"/>
          <w:szCs w:val="28"/>
        </w:rPr>
        <w:t>should be performed</w:t>
      </w:r>
      <w:proofErr w:type="gramEnd"/>
      <w:r w:rsidRPr="00B67732">
        <w:rPr>
          <w:sz w:val="28"/>
          <w:szCs w:val="28"/>
        </w:rPr>
        <w:t xml:space="preserve"> to facilitate data recovery in case of failures.</w:t>
      </w:r>
    </w:p>
    <w:p w:rsidR="00622050" w:rsidRPr="008D4DB7" w:rsidRDefault="00622050" w:rsidP="00622050">
      <w:pPr>
        <w:pStyle w:val="NoSpacing"/>
        <w:rPr>
          <w:b/>
          <w:bCs/>
          <w:color w:val="0070C0"/>
          <w:sz w:val="28"/>
          <w:szCs w:val="28"/>
        </w:rPr>
      </w:pPr>
      <w:r w:rsidRPr="008D4DB7">
        <w:rPr>
          <w:b/>
          <w:bCs/>
          <w:color w:val="0070C0"/>
          <w:sz w:val="28"/>
          <w:szCs w:val="28"/>
        </w:rPr>
        <w:t>Maintainability and Extensibility:</w:t>
      </w:r>
    </w:p>
    <w:p w:rsidR="00622050" w:rsidRPr="008D4DB7" w:rsidRDefault="00622050" w:rsidP="00622050">
      <w:pPr>
        <w:pStyle w:val="NoSpacing"/>
        <w:rPr>
          <w:color w:val="00B0F0"/>
          <w:sz w:val="28"/>
          <w:szCs w:val="28"/>
        </w:rPr>
      </w:pPr>
      <w:r w:rsidRPr="008D4DB7">
        <w:rPr>
          <w:color w:val="00B0F0"/>
          <w:sz w:val="28"/>
          <w:szCs w:val="28"/>
        </w:rPr>
        <w:t>Code Maintainability:</w:t>
      </w:r>
    </w:p>
    <w:p w:rsidR="00622050" w:rsidRPr="00B67732" w:rsidRDefault="00622050" w:rsidP="00622050">
      <w:pPr>
        <w:pStyle w:val="NoSpacing"/>
        <w:numPr>
          <w:ilvl w:val="0"/>
          <w:numId w:val="21"/>
        </w:numPr>
        <w:rPr>
          <w:sz w:val="28"/>
          <w:szCs w:val="28"/>
        </w:rPr>
      </w:pPr>
      <w:r w:rsidRPr="00B67732">
        <w:rPr>
          <w:sz w:val="28"/>
          <w:szCs w:val="28"/>
        </w:rPr>
        <w:t>Codebase should follow coding standards and best practices to ensure ease of maintenance by the development team.</w:t>
      </w:r>
    </w:p>
    <w:p w:rsidR="00622050" w:rsidRPr="008D4DB7" w:rsidRDefault="00622050" w:rsidP="00622050">
      <w:pPr>
        <w:pStyle w:val="NoSpacing"/>
        <w:rPr>
          <w:color w:val="00B0F0"/>
          <w:sz w:val="28"/>
          <w:szCs w:val="28"/>
        </w:rPr>
      </w:pPr>
      <w:r w:rsidRPr="008D4DB7">
        <w:rPr>
          <w:color w:val="00B0F0"/>
          <w:sz w:val="28"/>
          <w:szCs w:val="28"/>
        </w:rPr>
        <w:t>Modularity:</w:t>
      </w:r>
    </w:p>
    <w:p w:rsidR="00622050" w:rsidRPr="00B67732" w:rsidRDefault="00622050" w:rsidP="00622050">
      <w:pPr>
        <w:pStyle w:val="NoSpacing"/>
        <w:numPr>
          <w:ilvl w:val="0"/>
          <w:numId w:val="21"/>
        </w:numPr>
        <w:rPr>
          <w:sz w:val="28"/>
          <w:szCs w:val="28"/>
        </w:rPr>
      </w:pPr>
      <w:r w:rsidRPr="00B67732">
        <w:rPr>
          <w:sz w:val="28"/>
          <w:szCs w:val="28"/>
        </w:rPr>
        <w:t>The system's architecture should be modular, allowing for easy integration of new features or components.</w:t>
      </w:r>
    </w:p>
    <w:p w:rsidR="00622050" w:rsidRPr="008D4DB7" w:rsidRDefault="00622050" w:rsidP="00622050">
      <w:pPr>
        <w:pStyle w:val="NoSpacing"/>
        <w:rPr>
          <w:b/>
          <w:bCs/>
          <w:color w:val="0070C0"/>
          <w:sz w:val="28"/>
          <w:szCs w:val="28"/>
        </w:rPr>
      </w:pPr>
      <w:r w:rsidRPr="008D4DB7">
        <w:rPr>
          <w:b/>
          <w:bCs/>
          <w:color w:val="0070C0"/>
          <w:sz w:val="28"/>
          <w:szCs w:val="28"/>
        </w:rPr>
        <w:t>Compliance and Regulations:</w:t>
      </w:r>
    </w:p>
    <w:p w:rsidR="00622050" w:rsidRPr="008D4DB7" w:rsidRDefault="00622050" w:rsidP="00622050">
      <w:pPr>
        <w:pStyle w:val="NoSpacing"/>
        <w:rPr>
          <w:color w:val="00B0F0"/>
          <w:sz w:val="28"/>
          <w:szCs w:val="28"/>
        </w:rPr>
      </w:pPr>
      <w:r w:rsidRPr="008D4DB7">
        <w:rPr>
          <w:color w:val="00B0F0"/>
          <w:sz w:val="28"/>
          <w:szCs w:val="28"/>
        </w:rPr>
        <w:t>Financial Regulations:</w:t>
      </w:r>
    </w:p>
    <w:p w:rsidR="00622050" w:rsidRPr="00B67732" w:rsidRDefault="00622050" w:rsidP="00622050">
      <w:pPr>
        <w:pStyle w:val="NoSpacing"/>
        <w:numPr>
          <w:ilvl w:val="0"/>
          <w:numId w:val="21"/>
        </w:numPr>
        <w:rPr>
          <w:sz w:val="28"/>
          <w:szCs w:val="28"/>
        </w:rPr>
      </w:pPr>
      <w:r w:rsidRPr="00B67732">
        <w:rPr>
          <w:sz w:val="28"/>
          <w:szCs w:val="28"/>
        </w:rPr>
        <w:t>The system must comply with relevant financial regulations and standards applicable to payment processing and financial reporting.</w:t>
      </w:r>
    </w:p>
    <w:p w:rsidR="00622050" w:rsidRPr="008D4DB7" w:rsidRDefault="00622050" w:rsidP="00622050">
      <w:pPr>
        <w:pStyle w:val="NoSpacing"/>
        <w:rPr>
          <w:color w:val="00B0F0"/>
          <w:sz w:val="28"/>
          <w:szCs w:val="28"/>
        </w:rPr>
      </w:pPr>
      <w:r w:rsidRPr="008D4DB7">
        <w:rPr>
          <w:color w:val="00B0F0"/>
          <w:sz w:val="28"/>
          <w:szCs w:val="28"/>
        </w:rPr>
        <w:t>Accessibility:</w:t>
      </w:r>
    </w:p>
    <w:p w:rsidR="00622050" w:rsidRPr="00B67732" w:rsidRDefault="00622050" w:rsidP="00622050">
      <w:pPr>
        <w:pStyle w:val="NoSpacing"/>
        <w:numPr>
          <w:ilvl w:val="0"/>
          <w:numId w:val="21"/>
        </w:numPr>
        <w:rPr>
          <w:sz w:val="28"/>
          <w:szCs w:val="28"/>
        </w:rPr>
      </w:pPr>
      <w:r w:rsidRPr="00B67732">
        <w:rPr>
          <w:sz w:val="28"/>
          <w:szCs w:val="28"/>
        </w:rPr>
        <w:t xml:space="preserve">The user interface </w:t>
      </w:r>
      <w:proofErr w:type="gramStart"/>
      <w:r w:rsidRPr="00B67732">
        <w:rPr>
          <w:sz w:val="28"/>
          <w:szCs w:val="28"/>
        </w:rPr>
        <w:t>should be designed</w:t>
      </w:r>
      <w:proofErr w:type="gramEnd"/>
      <w:r w:rsidRPr="00B67732">
        <w:rPr>
          <w:sz w:val="28"/>
          <w:szCs w:val="28"/>
        </w:rPr>
        <w:t xml:space="preserve"> to meet accessibility standards (e.g., WCAG) to accommodate users with disabilities.</w:t>
      </w:r>
    </w:p>
    <w:p w:rsidR="00622050" w:rsidRPr="008D4DB7" w:rsidRDefault="00622050" w:rsidP="00622050">
      <w:pPr>
        <w:pStyle w:val="NoSpacing"/>
        <w:rPr>
          <w:b/>
          <w:bCs/>
          <w:color w:val="0070C0"/>
          <w:sz w:val="28"/>
          <w:szCs w:val="28"/>
        </w:rPr>
      </w:pPr>
      <w:r w:rsidRPr="008D4DB7">
        <w:rPr>
          <w:b/>
          <w:bCs/>
          <w:color w:val="0070C0"/>
          <w:sz w:val="28"/>
          <w:szCs w:val="28"/>
        </w:rPr>
        <w:t>Performance Testing and Load Handling:</w:t>
      </w:r>
    </w:p>
    <w:p w:rsidR="00622050" w:rsidRPr="008D4DB7" w:rsidRDefault="00622050" w:rsidP="00622050">
      <w:pPr>
        <w:pStyle w:val="NoSpacing"/>
        <w:rPr>
          <w:color w:val="00B0F0"/>
          <w:sz w:val="28"/>
          <w:szCs w:val="28"/>
        </w:rPr>
      </w:pPr>
      <w:r w:rsidRPr="008D4DB7">
        <w:rPr>
          <w:color w:val="00B0F0"/>
          <w:sz w:val="28"/>
          <w:szCs w:val="28"/>
        </w:rPr>
        <w:t>Load Testing:</w:t>
      </w:r>
    </w:p>
    <w:p w:rsidR="00622050" w:rsidRPr="00B67732" w:rsidRDefault="00622050" w:rsidP="00622050">
      <w:pPr>
        <w:pStyle w:val="NoSpacing"/>
        <w:numPr>
          <w:ilvl w:val="0"/>
          <w:numId w:val="22"/>
        </w:numPr>
        <w:rPr>
          <w:sz w:val="28"/>
          <w:szCs w:val="28"/>
        </w:rPr>
      </w:pPr>
      <w:r w:rsidRPr="00B67732">
        <w:rPr>
          <w:sz w:val="28"/>
          <w:szCs w:val="28"/>
        </w:rPr>
        <w:t xml:space="preserve">Regular load testing </w:t>
      </w:r>
      <w:proofErr w:type="gramStart"/>
      <w:r w:rsidRPr="00B67732">
        <w:rPr>
          <w:sz w:val="28"/>
          <w:szCs w:val="28"/>
        </w:rPr>
        <w:t>should be conducted</w:t>
      </w:r>
      <w:proofErr w:type="gramEnd"/>
      <w:r w:rsidRPr="00B67732">
        <w:rPr>
          <w:sz w:val="28"/>
          <w:szCs w:val="28"/>
        </w:rPr>
        <w:t xml:space="preserve"> to assess the system's performance under different user loads.</w:t>
      </w:r>
    </w:p>
    <w:p w:rsidR="00622050" w:rsidRPr="008D4DB7" w:rsidRDefault="00622050" w:rsidP="00622050">
      <w:pPr>
        <w:pStyle w:val="NoSpacing"/>
        <w:rPr>
          <w:color w:val="00B0F0"/>
          <w:sz w:val="28"/>
          <w:szCs w:val="28"/>
        </w:rPr>
      </w:pPr>
      <w:r w:rsidRPr="008D4DB7">
        <w:rPr>
          <w:color w:val="00B0F0"/>
          <w:sz w:val="28"/>
          <w:szCs w:val="28"/>
        </w:rPr>
        <w:t>Scalability Testing:</w:t>
      </w:r>
    </w:p>
    <w:p w:rsidR="00622050" w:rsidRPr="00B67732" w:rsidRDefault="00622050" w:rsidP="00622050">
      <w:pPr>
        <w:pStyle w:val="NoSpacing"/>
        <w:numPr>
          <w:ilvl w:val="0"/>
          <w:numId w:val="23"/>
        </w:numPr>
        <w:rPr>
          <w:sz w:val="28"/>
          <w:szCs w:val="28"/>
        </w:rPr>
      </w:pPr>
      <w:r w:rsidRPr="00B67732">
        <w:rPr>
          <w:sz w:val="28"/>
          <w:szCs w:val="28"/>
        </w:rPr>
        <w:t>Test the system's ability to scale and handle increasing loads without compromising performance.</w:t>
      </w:r>
    </w:p>
    <w:p w:rsidR="00622050" w:rsidRPr="008D4DB7" w:rsidRDefault="00622050" w:rsidP="00622050">
      <w:pPr>
        <w:pStyle w:val="NoSpacing"/>
        <w:rPr>
          <w:b/>
          <w:bCs/>
          <w:color w:val="0070C0"/>
          <w:sz w:val="28"/>
          <w:szCs w:val="28"/>
        </w:rPr>
      </w:pPr>
      <w:r w:rsidRPr="008D4DB7">
        <w:rPr>
          <w:b/>
          <w:bCs/>
          <w:color w:val="0070C0"/>
          <w:sz w:val="28"/>
          <w:szCs w:val="28"/>
        </w:rPr>
        <w:t>Documentation and Training:</w:t>
      </w:r>
    </w:p>
    <w:p w:rsidR="00622050" w:rsidRPr="008D4DB7" w:rsidRDefault="00622050" w:rsidP="00622050">
      <w:pPr>
        <w:pStyle w:val="NoSpacing"/>
        <w:rPr>
          <w:color w:val="00B0F0"/>
          <w:sz w:val="28"/>
          <w:szCs w:val="28"/>
        </w:rPr>
      </w:pPr>
      <w:r w:rsidRPr="008D4DB7">
        <w:rPr>
          <w:color w:val="00B0F0"/>
          <w:sz w:val="28"/>
          <w:szCs w:val="28"/>
        </w:rPr>
        <w:t>User Documentation:</w:t>
      </w:r>
    </w:p>
    <w:p w:rsidR="00622050" w:rsidRPr="00B67732" w:rsidRDefault="00622050" w:rsidP="00622050">
      <w:pPr>
        <w:pStyle w:val="NoSpacing"/>
        <w:numPr>
          <w:ilvl w:val="0"/>
          <w:numId w:val="23"/>
        </w:numPr>
        <w:rPr>
          <w:sz w:val="28"/>
          <w:szCs w:val="28"/>
        </w:rPr>
      </w:pPr>
      <w:r w:rsidRPr="00B67732">
        <w:rPr>
          <w:sz w:val="28"/>
          <w:szCs w:val="28"/>
        </w:rPr>
        <w:t>Provide comprehensive user manuals and documentation for each user role to ensure efficient system usage.</w:t>
      </w:r>
    </w:p>
    <w:p w:rsidR="00622050" w:rsidRPr="008D4DB7" w:rsidRDefault="00622050" w:rsidP="00622050">
      <w:pPr>
        <w:pStyle w:val="NoSpacing"/>
        <w:rPr>
          <w:color w:val="00B0F0"/>
          <w:sz w:val="28"/>
          <w:szCs w:val="28"/>
        </w:rPr>
      </w:pPr>
      <w:r w:rsidRPr="008D4DB7">
        <w:rPr>
          <w:color w:val="00B0F0"/>
          <w:sz w:val="28"/>
          <w:szCs w:val="28"/>
        </w:rPr>
        <w:t>Training:</w:t>
      </w:r>
    </w:p>
    <w:p w:rsidR="00622050" w:rsidRPr="00B67732" w:rsidRDefault="00622050" w:rsidP="00622050">
      <w:pPr>
        <w:pStyle w:val="NoSpacing"/>
        <w:numPr>
          <w:ilvl w:val="0"/>
          <w:numId w:val="23"/>
        </w:numPr>
        <w:rPr>
          <w:sz w:val="28"/>
          <w:szCs w:val="28"/>
        </w:rPr>
      </w:pPr>
      <w:r w:rsidRPr="00B67732">
        <w:rPr>
          <w:sz w:val="28"/>
          <w:szCs w:val="28"/>
        </w:rPr>
        <w:t>Offer training sessions for users and staff to familiarize them with the system's features and functionality.</w:t>
      </w:r>
    </w:p>
    <w:p w:rsidR="00622050" w:rsidRPr="008D4DB7" w:rsidRDefault="00622050" w:rsidP="00622050">
      <w:pPr>
        <w:pStyle w:val="NoSpacing"/>
        <w:rPr>
          <w:b/>
          <w:bCs/>
          <w:color w:val="0070C0"/>
          <w:sz w:val="28"/>
          <w:szCs w:val="28"/>
        </w:rPr>
      </w:pPr>
      <w:r w:rsidRPr="008D4DB7">
        <w:rPr>
          <w:b/>
          <w:bCs/>
          <w:color w:val="0070C0"/>
          <w:sz w:val="28"/>
          <w:szCs w:val="28"/>
        </w:rPr>
        <w:t>Integration and Interoperability:</w:t>
      </w:r>
    </w:p>
    <w:p w:rsidR="00622050" w:rsidRPr="008D4DB7" w:rsidRDefault="00622050" w:rsidP="00622050">
      <w:pPr>
        <w:pStyle w:val="NoSpacing"/>
        <w:rPr>
          <w:color w:val="00B0F0"/>
          <w:sz w:val="28"/>
          <w:szCs w:val="28"/>
        </w:rPr>
      </w:pPr>
      <w:r w:rsidRPr="008D4DB7">
        <w:rPr>
          <w:color w:val="00B0F0"/>
          <w:sz w:val="28"/>
          <w:szCs w:val="28"/>
        </w:rPr>
        <w:t>APIs and Integrations:</w:t>
      </w:r>
    </w:p>
    <w:p w:rsidR="00622050" w:rsidRPr="00B67732" w:rsidRDefault="00622050" w:rsidP="00622050">
      <w:pPr>
        <w:pStyle w:val="NoSpacing"/>
        <w:numPr>
          <w:ilvl w:val="0"/>
          <w:numId w:val="23"/>
        </w:numPr>
        <w:rPr>
          <w:sz w:val="28"/>
          <w:szCs w:val="28"/>
        </w:rPr>
      </w:pPr>
      <w:r w:rsidRPr="00B67732">
        <w:rPr>
          <w:sz w:val="28"/>
          <w:szCs w:val="28"/>
        </w:rPr>
        <w:t>If applicable, provide well-documented APIs to facilitate integration with other university systems.</w:t>
      </w:r>
    </w:p>
    <w:p w:rsidR="00622050" w:rsidRPr="00B67732" w:rsidRDefault="00622050" w:rsidP="00622050">
      <w:pPr>
        <w:pStyle w:val="NoSpacing"/>
        <w:rPr>
          <w:sz w:val="28"/>
          <w:szCs w:val="28"/>
        </w:rPr>
      </w:pPr>
      <w:r w:rsidRPr="008D4DB7">
        <w:rPr>
          <w:color w:val="00B0F0"/>
          <w:sz w:val="28"/>
          <w:szCs w:val="28"/>
        </w:rPr>
        <w:t>Browser Compatibility:</w:t>
      </w:r>
    </w:p>
    <w:p w:rsidR="00622050" w:rsidRPr="00B67732" w:rsidRDefault="00622050" w:rsidP="00622050">
      <w:pPr>
        <w:pStyle w:val="NoSpacing"/>
        <w:numPr>
          <w:ilvl w:val="0"/>
          <w:numId w:val="23"/>
        </w:numPr>
        <w:rPr>
          <w:sz w:val="28"/>
          <w:szCs w:val="28"/>
        </w:rPr>
      </w:pPr>
      <w:r w:rsidRPr="00B67732">
        <w:rPr>
          <w:sz w:val="28"/>
          <w:szCs w:val="28"/>
        </w:rPr>
        <w:lastRenderedPageBreak/>
        <w:t>Ensure the system functions correctly across popular web browsers and versions.</w:t>
      </w:r>
    </w:p>
    <w:p w:rsidR="00622050" w:rsidRPr="00973F7B" w:rsidRDefault="00622050" w:rsidP="00622050">
      <w:pPr>
        <w:pStyle w:val="NoSpacing"/>
        <w:rPr>
          <w:b/>
          <w:bCs/>
          <w:color w:val="0070C0"/>
          <w:sz w:val="28"/>
          <w:szCs w:val="28"/>
        </w:rPr>
      </w:pPr>
      <w:r w:rsidRPr="00973F7B">
        <w:rPr>
          <w:b/>
          <w:bCs/>
          <w:color w:val="0070C0"/>
          <w:sz w:val="28"/>
          <w:szCs w:val="28"/>
        </w:rPr>
        <w:t>Reporting and Analytics:</w:t>
      </w:r>
    </w:p>
    <w:p w:rsidR="00622050" w:rsidRPr="00973F7B" w:rsidRDefault="00622050" w:rsidP="00622050">
      <w:pPr>
        <w:pStyle w:val="NoSpacing"/>
        <w:rPr>
          <w:color w:val="00B0F0"/>
          <w:sz w:val="28"/>
          <w:szCs w:val="28"/>
        </w:rPr>
      </w:pPr>
      <w:r w:rsidRPr="00973F7B">
        <w:rPr>
          <w:color w:val="00B0F0"/>
          <w:sz w:val="28"/>
          <w:szCs w:val="28"/>
        </w:rPr>
        <w:t>Reporting Performance:</w:t>
      </w:r>
    </w:p>
    <w:p w:rsidR="00622050" w:rsidRPr="00B67732" w:rsidRDefault="00622050" w:rsidP="00622050">
      <w:pPr>
        <w:pStyle w:val="NoSpacing"/>
        <w:numPr>
          <w:ilvl w:val="0"/>
          <w:numId w:val="23"/>
        </w:numPr>
        <w:rPr>
          <w:sz w:val="28"/>
          <w:szCs w:val="28"/>
        </w:rPr>
      </w:pPr>
      <w:r w:rsidRPr="00B67732">
        <w:rPr>
          <w:sz w:val="28"/>
          <w:szCs w:val="28"/>
        </w:rPr>
        <w:t xml:space="preserve">The generation of financial reports and analytics should be completed within a reasonable </w:t>
      </w:r>
      <w:proofErr w:type="gramStart"/>
      <w:r w:rsidRPr="00B67732">
        <w:rPr>
          <w:sz w:val="28"/>
          <w:szCs w:val="28"/>
        </w:rPr>
        <w:t>time frame</w:t>
      </w:r>
      <w:proofErr w:type="gramEnd"/>
      <w:r w:rsidRPr="00B67732">
        <w:rPr>
          <w:sz w:val="28"/>
          <w:szCs w:val="28"/>
        </w:rPr>
        <w:t>.</w:t>
      </w:r>
    </w:p>
    <w:p w:rsidR="00622050" w:rsidRPr="00973F7B" w:rsidRDefault="00622050" w:rsidP="00622050">
      <w:pPr>
        <w:pStyle w:val="NoSpacing"/>
        <w:rPr>
          <w:color w:val="00B0F0"/>
          <w:sz w:val="28"/>
          <w:szCs w:val="28"/>
        </w:rPr>
      </w:pPr>
      <w:r w:rsidRPr="00973F7B">
        <w:rPr>
          <w:color w:val="00B0F0"/>
          <w:sz w:val="28"/>
          <w:szCs w:val="28"/>
        </w:rPr>
        <w:t>Data Accuracy:</w:t>
      </w:r>
    </w:p>
    <w:p w:rsidR="00622050" w:rsidRPr="00B67732" w:rsidRDefault="00622050" w:rsidP="00622050">
      <w:pPr>
        <w:pStyle w:val="NoSpacing"/>
        <w:numPr>
          <w:ilvl w:val="0"/>
          <w:numId w:val="23"/>
        </w:numPr>
        <w:rPr>
          <w:sz w:val="28"/>
          <w:szCs w:val="28"/>
        </w:rPr>
      </w:pPr>
      <w:r w:rsidRPr="00B67732">
        <w:rPr>
          <w:sz w:val="28"/>
          <w:szCs w:val="28"/>
        </w:rPr>
        <w:t>Reports and analytics should reflect accurate and up-to-date financial information.</w:t>
      </w:r>
    </w:p>
    <w:p w:rsidR="00622050" w:rsidRDefault="00622050" w:rsidP="00622050">
      <w:pPr>
        <w:pStyle w:val="NoSpacing"/>
      </w:pPr>
    </w:p>
    <w:p w:rsidR="00622050" w:rsidRDefault="00622050" w:rsidP="00622050">
      <w:pPr>
        <w:pStyle w:val="NoSpacing"/>
      </w:pPr>
    </w:p>
    <w:p w:rsidR="00622050" w:rsidRDefault="00622050" w:rsidP="00622050">
      <w:pPr>
        <w:pStyle w:val="NoSpacing"/>
        <w:rPr>
          <w:sz w:val="28"/>
          <w:szCs w:val="28"/>
        </w:rPr>
      </w:pPr>
    </w:p>
    <w:p w:rsidR="00C42666" w:rsidRPr="00C42666" w:rsidRDefault="00C42666" w:rsidP="00C42666">
      <w:pPr>
        <w:pStyle w:val="NoSpacing"/>
        <w:rPr>
          <w:sz w:val="28"/>
          <w:szCs w:val="28"/>
        </w:rPr>
      </w:pPr>
    </w:p>
    <w:sectPr w:rsidR="00C42666" w:rsidRPr="00C42666">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ir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31678"/>
    <w:multiLevelType w:val="hybridMultilevel"/>
    <w:tmpl w:val="3D122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F2BDB"/>
    <w:multiLevelType w:val="hybridMultilevel"/>
    <w:tmpl w:val="4AFAB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65C8E"/>
    <w:multiLevelType w:val="hybridMultilevel"/>
    <w:tmpl w:val="0E44838E"/>
    <w:lvl w:ilvl="0" w:tplc="F2462D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94F8B"/>
    <w:multiLevelType w:val="hybridMultilevel"/>
    <w:tmpl w:val="83B06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7139C"/>
    <w:multiLevelType w:val="hybridMultilevel"/>
    <w:tmpl w:val="E030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441BF"/>
    <w:multiLevelType w:val="hybridMultilevel"/>
    <w:tmpl w:val="DC7E9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63E07"/>
    <w:multiLevelType w:val="hybridMultilevel"/>
    <w:tmpl w:val="24EE2C76"/>
    <w:lvl w:ilvl="0" w:tplc="3996789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F052C"/>
    <w:multiLevelType w:val="multilevel"/>
    <w:tmpl w:val="218423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E104E6"/>
    <w:multiLevelType w:val="hybridMultilevel"/>
    <w:tmpl w:val="CD388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77957"/>
    <w:multiLevelType w:val="hybridMultilevel"/>
    <w:tmpl w:val="C2166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B33F00"/>
    <w:multiLevelType w:val="hybridMultilevel"/>
    <w:tmpl w:val="A7FAC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CD4C00"/>
    <w:multiLevelType w:val="hybridMultilevel"/>
    <w:tmpl w:val="D4F6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35594"/>
    <w:multiLevelType w:val="hybridMultilevel"/>
    <w:tmpl w:val="3694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29730F"/>
    <w:multiLevelType w:val="hybridMultilevel"/>
    <w:tmpl w:val="5C8A7264"/>
    <w:lvl w:ilvl="0" w:tplc="E18C67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D93851"/>
    <w:multiLevelType w:val="hybridMultilevel"/>
    <w:tmpl w:val="883A9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334DFD"/>
    <w:multiLevelType w:val="hybridMultilevel"/>
    <w:tmpl w:val="3214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8026DE"/>
    <w:multiLevelType w:val="hybridMultilevel"/>
    <w:tmpl w:val="8BF22588"/>
    <w:lvl w:ilvl="0" w:tplc="93DCE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FB7255"/>
    <w:multiLevelType w:val="hybridMultilevel"/>
    <w:tmpl w:val="3260D916"/>
    <w:lvl w:ilvl="0" w:tplc="6E08C1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E96A2A"/>
    <w:multiLevelType w:val="hybridMultilevel"/>
    <w:tmpl w:val="1D56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2836AE"/>
    <w:multiLevelType w:val="hybridMultilevel"/>
    <w:tmpl w:val="EEB4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24459"/>
    <w:multiLevelType w:val="hybridMultilevel"/>
    <w:tmpl w:val="96D2955A"/>
    <w:lvl w:ilvl="0" w:tplc="F2462D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BD64BA"/>
    <w:multiLevelType w:val="hybridMultilevel"/>
    <w:tmpl w:val="434AC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76280"/>
    <w:multiLevelType w:val="hybridMultilevel"/>
    <w:tmpl w:val="73CE1DAC"/>
    <w:lvl w:ilvl="0" w:tplc="8B0A9F6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16"/>
  </w:num>
  <w:num w:numId="3">
    <w:abstractNumId w:val="17"/>
  </w:num>
  <w:num w:numId="4">
    <w:abstractNumId w:val="6"/>
  </w:num>
  <w:num w:numId="5">
    <w:abstractNumId w:val="7"/>
  </w:num>
  <w:num w:numId="6">
    <w:abstractNumId w:val="2"/>
  </w:num>
  <w:num w:numId="7">
    <w:abstractNumId w:val="10"/>
  </w:num>
  <w:num w:numId="8">
    <w:abstractNumId w:val="8"/>
  </w:num>
  <w:num w:numId="9">
    <w:abstractNumId w:val="13"/>
  </w:num>
  <w:num w:numId="10">
    <w:abstractNumId w:val="22"/>
  </w:num>
  <w:num w:numId="11">
    <w:abstractNumId w:val="21"/>
  </w:num>
  <w:num w:numId="12">
    <w:abstractNumId w:val="4"/>
  </w:num>
  <w:num w:numId="13">
    <w:abstractNumId w:val="3"/>
  </w:num>
  <w:num w:numId="14">
    <w:abstractNumId w:val="18"/>
  </w:num>
  <w:num w:numId="15">
    <w:abstractNumId w:val="11"/>
  </w:num>
  <w:num w:numId="16">
    <w:abstractNumId w:val="15"/>
  </w:num>
  <w:num w:numId="17">
    <w:abstractNumId w:val="5"/>
  </w:num>
  <w:num w:numId="18">
    <w:abstractNumId w:val="9"/>
  </w:num>
  <w:num w:numId="19">
    <w:abstractNumId w:val="0"/>
  </w:num>
  <w:num w:numId="20">
    <w:abstractNumId w:val="1"/>
  </w:num>
  <w:num w:numId="21">
    <w:abstractNumId w:val="12"/>
  </w:num>
  <w:num w:numId="22">
    <w:abstractNumId w:val="1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DD0"/>
    <w:rsid w:val="000469A4"/>
    <w:rsid w:val="000803EA"/>
    <w:rsid w:val="000D349D"/>
    <w:rsid w:val="0012659A"/>
    <w:rsid w:val="00141232"/>
    <w:rsid w:val="0016430A"/>
    <w:rsid w:val="001662B4"/>
    <w:rsid w:val="002516AB"/>
    <w:rsid w:val="0026360A"/>
    <w:rsid w:val="005F725B"/>
    <w:rsid w:val="0061358B"/>
    <w:rsid w:val="00622050"/>
    <w:rsid w:val="0072376A"/>
    <w:rsid w:val="00780955"/>
    <w:rsid w:val="007A65F6"/>
    <w:rsid w:val="007F02AB"/>
    <w:rsid w:val="008D4DB7"/>
    <w:rsid w:val="00952EDF"/>
    <w:rsid w:val="00961A82"/>
    <w:rsid w:val="00973F7B"/>
    <w:rsid w:val="009A39FE"/>
    <w:rsid w:val="00A34B34"/>
    <w:rsid w:val="00B1767D"/>
    <w:rsid w:val="00B53A35"/>
    <w:rsid w:val="00B67732"/>
    <w:rsid w:val="00B734C6"/>
    <w:rsid w:val="00C42666"/>
    <w:rsid w:val="00C75B7A"/>
    <w:rsid w:val="00D52A94"/>
    <w:rsid w:val="00D81DD0"/>
    <w:rsid w:val="00E73B9F"/>
    <w:rsid w:val="00F607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61D5"/>
  <w15:chartTrackingRefBased/>
  <w15:docId w15:val="{820CFAD3-0A01-44D2-8322-855E6A64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12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734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2B4"/>
    <w:pPr>
      <w:ind w:left="720"/>
      <w:contextualSpacing/>
    </w:pPr>
  </w:style>
  <w:style w:type="paragraph" w:styleId="NoSpacing">
    <w:name w:val="No Spacing"/>
    <w:uiPriority w:val="1"/>
    <w:qFormat/>
    <w:rsid w:val="001662B4"/>
    <w:pPr>
      <w:spacing w:after="0" w:line="240" w:lineRule="auto"/>
    </w:pPr>
  </w:style>
  <w:style w:type="character" w:styleId="Hyperlink">
    <w:name w:val="Hyperlink"/>
    <w:basedOn w:val="DefaultParagraphFont"/>
    <w:uiPriority w:val="99"/>
    <w:unhideWhenUsed/>
    <w:rsid w:val="00141232"/>
    <w:rPr>
      <w:color w:val="0563C1" w:themeColor="hyperlink"/>
      <w:u w:val="single"/>
    </w:rPr>
  </w:style>
  <w:style w:type="character" w:customStyle="1" w:styleId="Heading1Char">
    <w:name w:val="Heading 1 Char"/>
    <w:basedOn w:val="DefaultParagraphFont"/>
    <w:link w:val="Heading1"/>
    <w:uiPriority w:val="9"/>
    <w:rsid w:val="0014123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265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659A"/>
    <w:rPr>
      <w:b/>
      <w:bCs/>
    </w:rPr>
  </w:style>
  <w:style w:type="character" w:customStyle="1" w:styleId="hljs-type">
    <w:name w:val="hljs-type"/>
    <w:basedOn w:val="DefaultParagraphFont"/>
    <w:rsid w:val="00E73B9F"/>
  </w:style>
  <w:style w:type="character" w:customStyle="1" w:styleId="hljs-number">
    <w:name w:val="hljs-number"/>
    <w:basedOn w:val="DefaultParagraphFont"/>
    <w:rsid w:val="00E73B9F"/>
  </w:style>
  <w:style w:type="character" w:customStyle="1" w:styleId="Heading3Char">
    <w:name w:val="Heading 3 Char"/>
    <w:basedOn w:val="DefaultParagraphFont"/>
    <w:link w:val="Heading3"/>
    <w:uiPriority w:val="9"/>
    <w:semiHidden/>
    <w:rsid w:val="00B734C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531278">
      <w:bodyDiv w:val="1"/>
      <w:marLeft w:val="0"/>
      <w:marRight w:val="0"/>
      <w:marTop w:val="0"/>
      <w:marBottom w:val="0"/>
      <w:divBdr>
        <w:top w:val="none" w:sz="0" w:space="0" w:color="auto"/>
        <w:left w:val="none" w:sz="0" w:space="0" w:color="auto"/>
        <w:bottom w:val="none" w:sz="0" w:space="0" w:color="auto"/>
        <w:right w:val="none" w:sz="0" w:space="0" w:color="auto"/>
      </w:divBdr>
    </w:div>
    <w:div w:id="484126815">
      <w:bodyDiv w:val="1"/>
      <w:marLeft w:val="0"/>
      <w:marRight w:val="0"/>
      <w:marTop w:val="0"/>
      <w:marBottom w:val="0"/>
      <w:divBdr>
        <w:top w:val="none" w:sz="0" w:space="0" w:color="auto"/>
        <w:left w:val="none" w:sz="0" w:space="0" w:color="auto"/>
        <w:bottom w:val="none" w:sz="0" w:space="0" w:color="auto"/>
        <w:right w:val="none" w:sz="0" w:space="0" w:color="auto"/>
      </w:divBdr>
    </w:div>
    <w:div w:id="602953182">
      <w:bodyDiv w:val="1"/>
      <w:marLeft w:val="0"/>
      <w:marRight w:val="0"/>
      <w:marTop w:val="0"/>
      <w:marBottom w:val="0"/>
      <w:divBdr>
        <w:top w:val="none" w:sz="0" w:space="0" w:color="auto"/>
        <w:left w:val="none" w:sz="0" w:space="0" w:color="auto"/>
        <w:bottom w:val="none" w:sz="0" w:space="0" w:color="auto"/>
        <w:right w:val="none" w:sz="0" w:space="0" w:color="auto"/>
      </w:divBdr>
    </w:div>
    <w:div w:id="1000157830">
      <w:bodyDiv w:val="1"/>
      <w:marLeft w:val="0"/>
      <w:marRight w:val="0"/>
      <w:marTop w:val="0"/>
      <w:marBottom w:val="0"/>
      <w:divBdr>
        <w:top w:val="none" w:sz="0" w:space="0" w:color="auto"/>
        <w:left w:val="none" w:sz="0" w:space="0" w:color="auto"/>
        <w:bottom w:val="none" w:sz="0" w:space="0" w:color="auto"/>
        <w:right w:val="none" w:sz="0" w:space="0" w:color="auto"/>
      </w:divBdr>
    </w:div>
    <w:div w:id="1033381129">
      <w:bodyDiv w:val="1"/>
      <w:marLeft w:val="0"/>
      <w:marRight w:val="0"/>
      <w:marTop w:val="0"/>
      <w:marBottom w:val="0"/>
      <w:divBdr>
        <w:top w:val="none" w:sz="0" w:space="0" w:color="auto"/>
        <w:left w:val="none" w:sz="0" w:space="0" w:color="auto"/>
        <w:bottom w:val="none" w:sz="0" w:space="0" w:color="auto"/>
        <w:right w:val="none" w:sz="0" w:space="0" w:color="auto"/>
      </w:divBdr>
    </w:div>
    <w:div w:id="1212613481">
      <w:bodyDiv w:val="1"/>
      <w:marLeft w:val="0"/>
      <w:marRight w:val="0"/>
      <w:marTop w:val="0"/>
      <w:marBottom w:val="0"/>
      <w:divBdr>
        <w:top w:val="none" w:sz="0" w:space="0" w:color="auto"/>
        <w:left w:val="none" w:sz="0" w:space="0" w:color="auto"/>
        <w:bottom w:val="none" w:sz="0" w:space="0" w:color="auto"/>
        <w:right w:val="none" w:sz="0" w:space="0" w:color="auto"/>
      </w:divBdr>
    </w:div>
    <w:div w:id="1313292170">
      <w:bodyDiv w:val="1"/>
      <w:marLeft w:val="0"/>
      <w:marRight w:val="0"/>
      <w:marTop w:val="0"/>
      <w:marBottom w:val="0"/>
      <w:divBdr>
        <w:top w:val="none" w:sz="0" w:space="0" w:color="auto"/>
        <w:left w:val="none" w:sz="0" w:space="0" w:color="auto"/>
        <w:bottom w:val="none" w:sz="0" w:space="0" w:color="auto"/>
        <w:right w:val="none" w:sz="0" w:space="0" w:color="auto"/>
      </w:divBdr>
    </w:div>
    <w:div w:id="1785079606">
      <w:bodyDiv w:val="1"/>
      <w:marLeft w:val="0"/>
      <w:marRight w:val="0"/>
      <w:marTop w:val="0"/>
      <w:marBottom w:val="0"/>
      <w:divBdr>
        <w:top w:val="none" w:sz="0" w:space="0" w:color="auto"/>
        <w:left w:val="none" w:sz="0" w:space="0" w:color="auto"/>
        <w:bottom w:val="none" w:sz="0" w:space="0" w:color="auto"/>
        <w:right w:val="none" w:sz="0" w:space="0" w:color="auto"/>
      </w:divBdr>
    </w:div>
    <w:div w:id="1886063104">
      <w:bodyDiv w:val="1"/>
      <w:marLeft w:val="0"/>
      <w:marRight w:val="0"/>
      <w:marTop w:val="0"/>
      <w:marBottom w:val="0"/>
      <w:divBdr>
        <w:top w:val="none" w:sz="0" w:space="0" w:color="auto"/>
        <w:left w:val="none" w:sz="0" w:space="0" w:color="auto"/>
        <w:bottom w:val="none" w:sz="0" w:space="0" w:color="auto"/>
        <w:right w:val="none" w:sz="0" w:space="0" w:color="auto"/>
      </w:divBdr>
    </w:div>
    <w:div w:id="1912276419">
      <w:bodyDiv w:val="1"/>
      <w:marLeft w:val="0"/>
      <w:marRight w:val="0"/>
      <w:marTop w:val="0"/>
      <w:marBottom w:val="0"/>
      <w:divBdr>
        <w:top w:val="none" w:sz="0" w:space="0" w:color="auto"/>
        <w:left w:val="none" w:sz="0" w:space="0" w:color="auto"/>
        <w:bottom w:val="none" w:sz="0" w:space="0" w:color="auto"/>
        <w:right w:val="none" w:sz="0" w:space="0" w:color="auto"/>
      </w:divBdr>
    </w:div>
    <w:div w:id="1957178966">
      <w:bodyDiv w:val="1"/>
      <w:marLeft w:val="0"/>
      <w:marRight w:val="0"/>
      <w:marTop w:val="0"/>
      <w:marBottom w:val="0"/>
      <w:divBdr>
        <w:top w:val="none" w:sz="0" w:space="0" w:color="auto"/>
        <w:left w:val="none" w:sz="0" w:space="0" w:color="auto"/>
        <w:bottom w:val="none" w:sz="0" w:space="0" w:color="auto"/>
        <w:right w:val="none" w:sz="0" w:space="0" w:color="auto"/>
      </w:divBdr>
    </w:div>
    <w:div w:id="2048333017">
      <w:bodyDiv w:val="1"/>
      <w:marLeft w:val="0"/>
      <w:marRight w:val="0"/>
      <w:marTop w:val="0"/>
      <w:marBottom w:val="0"/>
      <w:divBdr>
        <w:top w:val="none" w:sz="0" w:space="0" w:color="auto"/>
        <w:left w:val="none" w:sz="0" w:space="0" w:color="auto"/>
        <w:bottom w:val="none" w:sz="0" w:space="0" w:color="auto"/>
        <w:right w:val="none" w:sz="0" w:space="0" w:color="auto"/>
      </w:divBdr>
      <w:divsChild>
        <w:div w:id="142547446">
          <w:marLeft w:val="0"/>
          <w:marRight w:val="0"/>
          <w:marTop w:val="0"/>
          <w:marBottom w:val="0"/>
          <w:divBdr>
            <w:top w:val="none" w:sz="0" w:space="0" w:color="auto"/>
            <w:left w:val="none" w:sz="0" w:space="0" w:color="auto"/>
            <w:bottom w:val="none" w:sz="0" w:space="0" w:color="auto"/>
            <w:right w:val="none" w:sz="0" w:space="0" w:color="auto"/>
          </w:divBdr>
          <w:divsChild>
            <w:div w:id="860557835">
              <w:marLeft w:val="0"/>
              <w:marRight w:val="0"/>
              <w:marTop w:val="0"/>
              <w:marBottom w:val="0"/>
              <w:divBdr>
                <w:top w:val="none" w:sz="0" w:space="0" w:color="auto"/>
                <w:left w:val="none" w:sz="0" w:space="0" w:color="auto"/>
                <w:bottom w:val="none" w:sz="0" w:space="0" w:color="auto"/>
                <w:right w:val="none" w:sz="0" w:space="0" w:color="auto"/>
              </w:divBdr>
            </w:div>
            <w:div w:id="892158801">
              <w:marLeft w:val="0"/>
              <w:marRight w:val="0"/>
              <w:marTop w:val="0"/>
              <w:marBottom w:val="0"/>
              <w:divBdr>
                <w:top w:val="none" w:sz="0" w:space="0" w:color="auto"/>
                <w:left w:val="none" w:sz="0" w:space="0" w:color="auto"/>
                <w:bottom w:val="none" w:sz="0" w:space="0" w:color="auto"/>
                <w:right w:val="none" w:sz="0" w:space="0" w:color="auto"/>
              </w:divBdr>
            </w:div>
            <w:div w:id="115636084">
              <w:marLeft w:val="0"/>
              <w:marRight w:val="0"/>
              <w:marTop w:val="0"/>
              <w:marBottom w:val="0"/>
              <w:divBdr>
                <w:top w:val="none" w:sz="0" w:space="0" w:color="auto"/>
                <w:left w:val="none" w:sz="0" w:space="0" w:color="auto"/>
                <w:bottom w:val="none" w:sz="0" w:space="0" w:color="auto"/>
                <w:right w:val="none" w:sz="0" w:space="0" w:color="auto"/>
              </w:divBdr>
            </w:div>
            <w:div w:id="986856381">
              <w:marLeft w:val="0"/>
              <w:marRight w:val="0"/>
              <w:marTop w:val="0"/>
              <w:marBottom w:val="0"/>
              <w:divBdr>
                <w:top w:val="none" w:sz="0" w:space="0" w:color="auto"/>
                <w:left w:val="none" w:sz="0" w:space="0" w:color="auto"/>
                <w:bottom w:val="none" w:sz="0" w:space="0" w:color="auto"/>
                <w:right w:val="none" w:sz="0" w:space="0" w:color="auto"/>
              </w:divBdr>
            </w:div>
            <w:div w:id="1240477252">
              <w:marLeft w:val="0"/>
              <w:marRight w:val="0"/>
              <w:marTop w:val="0"/>
              <w:marBottom w:val="0"/>
              <w:divBdr>
                <w:top w:val="none" w:sz="0" w:space="0" w:color="auto"/>
                <w:left w:val="none" w:sz="0" w:space="0" w:color="auto"/>
                <w:bottom w:val="none" w:sz="0" w:space="0" w:color="auto"/>
                <w:right w:val="none" w:sz="0" w:space="0" w:color="auto"/>
              </w:divBdr>
            </w:div>
            <w:div w:id="245194765">
              <w:marLeft w:val="0"/>
              <w:marRight w:val="0"/>
              <w:marTop w:val="0"/>
              <w:marBottom w:val="0"/>
              <w:divBdr>
                <w:top w:val="none" w:sz="0" w:space="0" w:color="auto"/>
                <w:left w:val="none" w:sz="0" w:space="0" w:color="auto"/>
                <w:bottom w:val="none" w:sz="0" w:space="0" w:color="auto"/>
                <w:right w:val="none" w:sz="0" w:space="0" w:color="auto"/>
              </w:divBdr>
            </w:div>
            <w:div w:id="1978871813">
              <w:marLeft w:val="0"/>
              <w:marRight w:val="0"/>
              <w:marTop w:val="0"/>
              <w:marBottom w:val="0"/>
              <w:divBdr>
                <w:top w:val="none" w:sz="0" w:space="0" w:color="auto"/>
                <w:left w:val="none" w:sz="0" w:space="0" w:color="auto"/>
                <w:bottom w:val="none" w:sz="0" w:space="0" w:color="auto"/>
                <w:right w:val="none" w:sz="0" w:space="0" w:color="auto"/>
              </w:divBdr>
            </w:div>
            <w:div w:id="1483808032">
              <w:marLeft w:val="0"/>
              <w:marRight w:val="0"/>
              <w:marTop w:val="0"/>
              <w:marBottom w:val="0"/>
              <w:divBdr>
                <w:top w:val="none" w:sz="0" w:space="0" w:color="auto"/>
                <w:left w:val="none" w:sz="0" w:space="0" w:color="auto"/>
                <w:bottom w:val="none" w:sz="0" w:space="0" w:color="auto"/>
                <w:right w:val="none" w:sz="0" w:space="0" w:color="auto"/>
              </w:divBdr>
            </w:div>
            <w:div w:id="1431731091">
              <w:marLeft w:val="0"/>
              <w:marRight w:val="0"/>
              <w:marTop w:val="0"/>
              <w:marBottom w:val="0"/>
              <w:divBdr>
                <w:top w:val="none" w:sz="0" w:space="0" w:color="auto"/>
                <w:left w:val="none" w:sz="0" w:space="0" w:color="auto"/>
                <w:bottom w:val="none" w:sz="0" w:space="0" w:color="auto"/>
                <w:right w:val="none" w:sz="0" w:space="0" w:color="auto"/>
              </w:divBdr>
            </w:div>
            <w:div w:id="1512526070">
              <w:marLeft w:val="0"/>
              <w:marRight w:val="0"/>
              <w:marTop w:val="0"/>
              <w:marBottom w:val="0"/>
              <w:divBdr>
                <w:top w:val="none" w:sz="0" w:space="0" w:color="auto"/>
                <w:left w:val="none" w:sz="0" w:space="0" w:color="auto"/>
                <w:bottom w:val="none" w:sz="0" w:space="0" w:color="auto"/>
                <w:right w:val="none" w:sz="0" w:space="0" w:color="auto"/>
              </w:divBdr>
            </w:div>
            <w:div w:id="207881759">
              <w:marLeft w:val="0"/>
              <w:marRight w:val="0"/>
              <w:marTop w:val="0"/>
              <w:marBottom w:val="0"/>
              <w:divBdr>
                <w:top w:val="none" w:sz="0" w:space="0" w:color="auto"/>
                <w:left w:val="none" w:sz="0" w:space="0" w:color="auto"/>
                <w:bottom w:val="none" w:sz="0" w:space="0" w:color="auto"/>
                <w:right w:val="none" w:sz="0" w:space="0" w:color="auto"/>
              </w:divBdr>
            </w:div>
            <w:div w:id="1726755261">
              <w:marLeft w:val="0"/>
              <w:marRight w:val="0"/>
              <w:marTop w:val="0"/>
              <w:marBottom w:val="0"/>
              <w:divBdr>
                <w:top w:val="none" w:sz="0" w:space="0" w:color="auto"/>
                <w:left w:val="none" w:sz="0" w:space="0" w:color="auto"/>
                <w:bottom w:val="none" w:sz="0" w:space="0" w:color="auto"/>
                <w:right w:val="none" w:sz="0" w:space="0" w:color="auto"/>
              </w:divBdr>
            </w:div>
            <w:div w:id="1234971843">
              <w:marLeft w:val="0"/>
              <w:marRight w:val="0"/>
              <w:marTop w:val="0"/>
              <w:marBottom w:val="0"/>
              <w:divBdr>
                <w:top w:val="none" w:sz="0" w:space="0" w:color="auto"/>
                <w:left w:val="none" w:sz="0" w:space="0" w:color="auto"/>
                <w:bottom w:val="none" w:sz="0" w:space="0" w:color="auto"/>
                <w:right w:val="none" w:sz="0" w:space="0" w:color="auto"/>
              </w:divBdr>
            </w:div>
            <w:div w:id="1057430986">
              <w:marLeft w:val="0"/>
              <w:marRight w:val="0"/>
              <w:marTop w:val="0"/>
              <w:marBottom w:val="0"/>
              <w:divBdr>
                <w:top w:val="none" w:sz="0" w:space="0" w:color="auto"/>
                <w:left w:val="none" w:sz="0" w:space="0" w:color="auto"/>
                <w:bottom w:val="none" w:sz="0" w:space="0" w:color="auto"/>
                <w:right w:val="none" w:sz="0" w:space="0" w:color="auto"/>
              </w:divBdr>
            </w:div>
            <w:div w:id="1444567303">
              <w:marLeft w:val="0"/>
              <w:marRight w:val="0"/>
              <w:marTop w:val="0"/>
              <w:marBottom w:val="0"/>
              <w:divBdr>
                <w:top w:val="none" w:sz="0" w:space="0" w:color="auto"/>
                <w:left w:val="none" w:sz="0" w:space="0" w:color="auto"/>
                <w:bottom w:val="none" w:sz="0" w:space="0" w:color="auto"/>
                <w:right w:val="none" w:sz="0" w:space="0" w:color="auto"/>
              </w:divBdr>
            </w:div>
            <w:div w:id="1926186842">
              <w:marLeft w:val="0"/>
              <w:marRight w:val="0"/>
              <w:marTop w:val="0"/>
              <w:marBottom w:val="0"/>
              <w:divBdr>
                <w:top w:val="none" w:sz="0" w:space="0" w:color="auto"/>
                <w:left w:val="none" w:sz="0" w:space="0" w:color="auto"/>
                <w:bottom w:val="none" w:sz="0" w:space="0" w:color="auto"/>
                <w:right w:val="none" w:sz="0" w:space="0" w:color="auto"/>
              </w:divBdr>
            </w:div>
            <w:div w:id="1403798256">
              <w:marLeft w:val="0"/>
              <w:marRight w:val="0"/>
              <w:marTop w:val="0"/>
              <w:marBottom w:val="0"/>
              <w:divBdr>
                <w:top w:val="none" w:sz="0" w:space="0" w:color="auto"/>
                <w:left w:val="none" w:sz="0" w:space="0" w:color="auto"/>
                <w:bottom w:val="none" w:sz="0" w:space="0" w:color="auto"/>
                <w:right w:val="none" w:sz="0" w:space="0" w:color="auto"/>
              </w:divBdr>
            </w:div>
            <w:div w:id="431322920">
              <w:marLeft w:val="0"/>
              <w:marRight w:val="0"/>
              <w:marTop w:val="0"/>
              <w:marBottom w:val="0"/>
              <w:divBdr>
                <w:top w:val="none" w:sz="0" w:space="0" w:color="auto"/>
                <w:left w:val="none" w:sz="0" w:space="0" w:color="auto"/>
                <w:bottom w:val="none" w:sz="0" w:space="0" w:color="auto"/>
                <w:right w:val="none" w:sz="0" w:space="0" w:color="auto"/>
              </w:divBdr>
            </w:div>
            <w:div w:id="1490169018">
              <w:marLeft w:val="0"/>
              <w:marRight w:val="0"/>
              <w:marTop w:val="0"/>
              <w:marBottom w:val="0"/>
              <w:divBdr>
                <w:top w:val="none" w:sz="0" w:space="0" w:color="auto"/>
                <w:left w:val="none" w:sz="0" w:space="0" w:color="auto"/>
                <w:bottom w:val="none" w:sz="0" w:space="0" w:color="auto"/>
                <w:right w:val="none" w:sz="0" w:space="0" w:color="auto"/>
              </w:divBdr>
            </w:div>
            <w:div w:id="1768840589">
              <w:marLeft w:val="0"/>
              <w:marRight w:val="0"/>
              <w:marTop w:val="0"/>
              <w:marBottom w:val="0"/>
              <w:divBdr>
                <w:top w:val="none" w:sz="0" w:space="0" w:color="auto"/>
                <w:left w:val="none" w:sz="0" w:space="0" w:color="auto"/>
                <w:bottom w:val="none" w:sz="0" w:space="0" w:color="auto"/>
                <w:right w:val="none" w:sz="0" w:space="0" w:color="auto"/>
              </w:divBdr>
            </w:div>
            <w:div w:id="194733296">
              <w:marLeft w:val="0"/>
              <w:marRight w:val="0"/>
              <w:marTop w:val="0"/>
              <w:marBottom w:val="0"/>
              <w:divBdr>
                <w:top w:val="none" w:sz="0" w:space="0" w:color="auto"/>
                <w:left w:val="none" w:sz="0" w:space="0" w:color="auto"/>
                <w:bottom w:val="none" w:sz="0" w:space="0" w:color="auto"/>
                <w:right w:val="none" w:sz="0" w:space="0" w:color="auto"/>
              </w:divBdr>
            </w:div>
            <w:div w:id="1814059830">
              <w:marLeft w:val="0"/>
              <w:marRight w:val="0"/>
              <w:marTop w:val="0"/>
              <w:marBottom w:val="0"/>
              <w:divBdr>
                <w:top w:val="none" w:sz="0" w:space="0" w:color="auto"/>
                <w:left w:val="none" w:sz="0" w:space="0" w:color="auto"/>
                <w:bottom w:val="none" w:sz="0" w:space="0" w:color="auto"/>
                <w:right w:val="none" w:sz="0" w:space="0" w:color="auto"/>
              </w:divBdr>
            </w:div>
            <w:div w:id="1017653142">
              <w:marLeft w:val="0"/>
              <w:marRight w:val="0"/>
              <w:marTop w:val="0"/>
              <w:marBottom w:val="0"/>
              <w:divBdr>
                <w:top w:val="none" w:sz="0" w:space="0" w:color="auto"/>
                <w:left w:val="none" w:sz="0" w:space="0" w:color="auto"/>
                <w:bottom w:val="none" w:sz="0" w:space="0" w:color="auto"/>
                <w:right w:val="none" w:sz="0" w:space="0" w:color="auto"/>
              </w:divBdr>
            </w:div>
            <w:div w:id="881602293">
              <w:marLeft w:val="0"/>
              <w:marRight w:val="0"/>
              <w:marTop w:val="0"/>
              <w:marBottom w:val="0"/>
              <w:divBdr>
                <w:top w:val="none" w:sz="0" w:space="0" w:color="auto"/>
                <w:left w:val="none" w:sz="0" w:space="0" w:color="auto"/>
                <w:bottom w:val="none" w:sz="0" w:space="0" w:color="auto"/>
                <w:right w:val="none" w:sz="0" w:space="0" w:color="auto"/>
              </w:divBdr>
            </w:div>
            <w:div w:id="140195757">
              <w:marLeft w:val="0"/>
              <w:marRight w:val="0"/>
              <w:marTop w:val="0"/>
              <w:marBottom w:val="0"/>
              <w:divBdr>
                <w:top w:val="none" w:sz="0" w:space="0" w:color="auto"/>
                <w:left w:val="none" w:sz="0" w:space="0" w:color="auto"/>
                <w:bottom w:val="none" w:sz="0" w:space="0" w:color="auto"/>
                <w:right w:val="none" w:sz="0" w:space="0" w:color="auto"/>
              </w:divBdr>
            </w:div>
            <w:div w:id="2145153621">
              <w:marLeft w:val="0"/>
              <w:marRight w:val="0"/>
              <w:marTop w:val="0"/>
              <w:marBottom w:val="0"/>
              <w:divBdr>
                <w:top w:val="none" w:sz="0" w:space="0" w:color="auto"/>
                <w:left w:val="none" w:sz="0" w:space="0" w:color="auto"/>
                <w:bottom w:val="none" w:sz="0" w:space="0" w:color="auto"/>
                <w:right w:val="none" w:sz="0" w:space="0" w:color="auto"/>
              </w:divBdr>
            </w:div>
            <w:div w:id="1409573501">
              <w:marLeft w:val="0"/>
              <w:marRight w:val="0"/>
              <w:marTop w:val="0"/>
              <w:marBottom w:val="0"/>
              <w:divBdr>
                <w:top w:val="none" w:sz="0" w:space="0" w:color="auto"/>
                <w:left w:val="none" w:sz="0" w:space="0" w:color="auto"/>
                <w:bottom w:val="none" w:sz="0" w:space="0" w:color="auto"/>
                <w:right w:val="none" w:sz="0" w:space="0" w:color="auto"/>
              </w:divBdr>
            </w:div>
            <w:div w:id="1800486388">
              <w:marLeft w:val="0"/>
              <w:marRight w:val="0"/>
              <w:marTop w:val="0"/>
              <w:marBottom w:val="0"/>
              <w:divBdr>
                <w:top w:val="none" w:sz="0" w:space="0" w:color="auto"/>
                <w:left w:val="none" w:sz="0" w:space="0" w:color="auto"/>
                <w:bottom w:val="none" w:sz="0" w:space="0" w:color="auto"/>
                <w:right w:val="none" w:sz="0" w:space="0" w:color="auto"/>
              </w:divBdr>
            </w:div>
            <w:div w:id="1364525540">
              <w:marLeft w:val="0"/>
              <w:marRight w:val="0"/>
              <w:marTop w:val="0"/>
              <w:marBottom w:val="0"/>
              <w:divBdr>
                <w:top w:val="none" w:sz="0" w:space="0" w:color="auto"/>
                <w:left w:val="none" w:sz="0" w:space="0" w:color="auto"/>
                <w:bottom w:val="none" w:sz="0" w:space="0" w:color="auto"/>
                <w:right w:val="none" w:sz="0" w:space="0" w:color="auto"/>
              </w:divBdr>
            </w:div>
            <w:div w:id="248079256">
              <w:marLeft w:val="0"/>
              <w:marRight w:val="0"/>
              <w:marTop w:val="0"/>
              <w:marBottom w:val="0"/>
              <w:divBdr>
                <w:top w:val="none" w:sz="0" w:space="0" w:color="auto"/>
                <w:left w:val="none" w:sz="0" w:space="0" w:color="auto"/>
                <w:bottom w:val="none" w:sz="0" w:space="0" w:color="auto"/>
                <w:right w:val="none" w:sz="0" w:space="0" w:color="auto"/>
              </w:divBdr>
            </w:div>
            <w:div w:id="1661349008">
              <w:marLeft w:val="0"/>
              <w:marRight w:val="0"/>
              <w:marTop w:val="0"/>
              <w:marBottom w:val="0"/>
              <w:divBdr>
                <w:top w:val="none" w:sz="0" w:space="0" w:color="auto"/>
                <w:left w:val="none" w:sz="0" w:space="0" w:color="auto"/>
                <w:bottom w:val="none" w:sz="0" w:space="0" w:color="auto"/>
                <w:right w:val="none" w:sz="0" w:space="0" w:color="auto"/>
              </w:divBdr>
            </w:div>
            <w:div w:id="613639871">
              <w:marLeft w:val="0"/>
              <w:marRight w:val="0"/>
              <w:marTop w:val="0"/>
              <w:marBottom w:val="0"/>
              <w:divBdr>
                <w:top w:val="none" w:sz="0" w:space="0" w:color="auto"/>
                <w:left w:val="none" w:sz="0" w:space="0" w:color="auto"/>
                <w:bottom w:val="none" w:sz="0" w:space="0" w:color="auto"/>
                <w:right w:val="none" w:sz="0" w:space="0" w:color="auto"/>
              </w:divBdr>
            </w:div>
            <w:div w:id="1437284961">
              <w:marLeft w:val="0"/>
              <w:marRight w:val="0"/>
              <w:marTop w:val="0"/>
              <w:marBottom w:val="0"/>
              <w:divBdr>
                <w:top w:val="none" w:sz="0" w:space="0" w:color="auto"/>
                <w:left w:val="none" w:sz="0" w:space="0" w:color="auto"/>
                <w:bottom w:val="none" w:sz="0" w:space="0" w:color="auto"/>
                <w:right w:val="none" w:sz="0" w:space="0" w:color="auto"/>
              </w:divBdr>
            </w:div>
            <w:div w:id="1028337256">
              <w:marLeft w:val="0"/>
              <w:marRight w:val="0"/>
              <w:marTop w:val="0"/>
              <w:marBottom w:val="0"/>
              <w:divBdr>
                <w:top w:val="none" w:sz="0" w:space="0" w:color="auto"/>
                <w:left w:val="none" w:sz="0" w:space="0" w:color="auto"/>
                <w:bottom w:val="none" w:sz="0" w:space="0" w:color="auto"/>
                <w:right w:val="none" w:sz="0" w:space="0" w:color="auto"/>
              </w:divBdr>
            </w:div>
            <w:div w:id="1402604802">
              <w:marLeft w:val="0"/>
              <w:marRight w:val="0"/>
              <w:marTop w:val="0"/>
              <w:marBottom w:val="0"/>
              <w:divBdr>
                <w:top w:val="none" w:sz="0" w:space="0" w:color="auto"/>
                <w:left w:val="none" w:sz="0" w:space="0" w:color="auto"/>
                <w:bottom w:val="none" w:sz="0" w:space="0" w:color="auto"/>
                <w:right w:val="none" w:sz="0" w:space="0" w:color="auto"/>
              </w:divBdr>
            </w:div>
            <w:div w:id="284624649">
              <w:marLeft w:val="0"/>
              <w:marRight w:val="0"/>
              <w:marTop w:val="0"/>
              <w:marBottom w:val="0"/>
              <w:divBdr>
                <w:top w:val="none" w:sz="0" w:space="0" w:color="auto"/>
                <w:left w:val="none" w:sz="0" w:space="0" w:color="auto"/>
                <w:bottom w:val="none" w:sz="0" w:space="0" w:color="auto"/>
                <w:right w:val="none" w:sz="0" w:space="0" w:color="auto"/>
              </w:divBdr>
            </w:div>
            <w:div w:id="1798640659">
              <w:marLeft w:val="0"/>
              <w:marRight w:val="0"/>
              <w:marTop w:val="0"/>
              <w:marBottom w:val="0"/>
              <w:divBdr>
                <w:top w:val="none" w:sz="0" w:space="0" w:color="auto"/>
                <w:left w:val="none" w:sz="0" w:space="0" w:color="auto"/>
                <w:bottom w:val="none" w:sz="0" w:space="0" w:color="auto"/>
                <w:right w:val="none" w:sz="0" w:space="0" w:color="auto"/>
              </w:divBdr>
            </w:div>
            <w:div w:id="812255722">
              <w:marLeft w:val="0"/>
              <w:marRight w:val="0"/>
              <w:marTop w:val="0"/>
              <w:marBottom w:val="0"/>
              <w:divBdr>
                <w:top w:val="none" w:sz="0" w:space="0" w:color="auto"/>
                <w:left w:val="none" w:sz="0" w:space="0" w:color="auto"/>
                <w:bottom w:val="none" w:sz="0" w:space="0" w:color="auto"/>
                <w:right w:val="none" w:sz="0" w:space="0" w:color="auto"/>
              </w:divBdr>
            </w:div>
            <w:div w:id="1901943288">
              <w:marLeft w:val="0"/>
              <w:marRight w:val="0"/>
              <w:marTop w:val="0"/>
              <w:marBottom w:val="0"/>
              <w:divBdr>
                <w:top w:val="none" w:sz="0" w:space="0" w:color="auto"/>
                <w:left w:val="none" w:sz="0" w:space="0" w:color="auto"/>
                <w:bottom w:val="none" w:sz="0" w:space="0" w:color="auto"/>
                <w:right w:val="none" w:sz="0" w:space="0" w:color="auto"/>
              </w:divBdr>
            </w:div>
            <w:div w:id="605816124">
              <w:marLeft w:val="0"/>
              <w:marRight w:val="0"/>
              <w:marTop w:val="0"/>
              <w:marBottom w:val="0"/>
              <w:divBdr>
                <w:top w:val="none" w:sz="0" w:space="0" w:color="auto"/>
                <w:left w:val="none" w:sz="0" w:space="0" w:color="auto"/>
                <w:bottom w:val="none" w:sz="0" w:space="0" w:color="auto"/>
                <w:right w:val="none" w:sz="0" w:space="0" w:color="auto"/>
              </w:divBdr>
            </w:div>
            <w:div w:id="1762023685">
              <w:marLeft w:val="0"/>
              <w:marRight w:val="0"/>
              <w:marTop w:val="0"/>
              <w:marBottom w:val="0"/>
              <w:divBdr>
                <w:top w:val="none" w:sz="0" w:space="0" w:color="auto"/>
                <w:left w:val="none" w:sz="0" w:space="0" w:color="auto"/>
                <w:bottom w:val="none" w:sz="0" w:space="0" w:color="auto"/>
                <w:right w:val="none" w:sz="0" w:space="0" w:color="auto"/>
              </w:divBdr>
            </w:div>
            <w:div w:id="972177362">
              <w:marLeft w:val="0"/>
              <w:marRight w:val="0"/>
              <w:marTop w:val="0"/>
              <w:marBottom w:val="0"/>
              <w:divBdr>
                <w:top w:val="none" w:sz="0" w:space="0" w:color="auto"/>
                <w:left w:val="none" w:sz="0" w:space="0" w:color="auto"/>
                <w:bottom w:val="none" w:sz="0" w:space="0" w:color="auto"/>
                <w:right w:val="none" w:sz="0" w:space="0" w:color="auto"/>
              </w:divBdr>
            </w:div>
            <w:div w:id="2031569390">
              <w:marLeft w:val="0"/>
              <w:marRight w:val="0"/>
              <w:marTop w:val="0"/>
              <w:marBottom w:val="0"/>
              <w:divBdr>
                <w:top w:val="none" w:sz="0" w:space="0" w:color="auto"/>
                <w:left w:val="none" w:sz="0" w:space="0" w:color="auto"/>
                <w:bottom w:val="none" w:sz="0" w:space="0" w:color="auto"/>
                <w:right w:val="none" w:sz="0" w:space="0" w:color="auto"/>
              </w:divBdr>
            </w:div>
            <w:div w:id="1600260621">
              <w:marLeft w:val="0"/>
              <w:marRight w:val="0"/>
              <w:marTop w:val="0"/>
              <w:marBottom w:val="0"/>
              <w:divBdr>
                <w:top w:val="none" w:sz="0" w:space="0" w:color="auto"/>
                <w:left w:val="none" w:sz="0" w:space="0" w:color="auto"/>
                <w:bottom w:val="none" w:sz="0" w:space="0" w:color="auto"/>
                <w:right w:val="none" w:sz="0" w:space="0" w:color="auto"/>
              </w:divBdr>
            </w:div>
            <w:div w:id="738751199">
              <w:marLeft w:val="0"/>
              <w:marRight w:val="0"/>
              <w:marTop w:val="0"/>
              <w:marBottom w:val="0"/>
              <w:divBdr>
                <w:top w:val="none" w:sz="0" w:space="0" w:color="auto"/>
                <w:left w:val="none" w:sz="0" w:space="0" w:color="auto"/>
                <w:bottom w:val="none" w:sz="0" w:space="0" w:color="auto"/>
                <w:right w:val="none" w:sz="0" w:space="0" w:color="auto"/>
              </w:divBdr>
            </w:div>
            <w:div w:id="1896509279">
              <w:marLeft w:val="0"/>
              <w:marRight w:val="0"/>
              <w:marTop w:val="0"/>
              <w:marBottom w:val="0"/>
              <w:divBdr>
                <w:top w:val="none" w:sz="0" w:space="0" w:color="auto"/>
                <w:left w:val="none" w:sz="0" w:space="0" w:color="auto"/>
                <w:bottom w:val="none" w:sz="0" w:space="0" w:color="auto"/>
                <w:right w:val="none" w:sz="0" w:space="0" w:color="auto"/>
              </w:divBdr>
            </w:div>
            <w:div w:id="964458329">
              <w:marLeft w:val="0"/>
              <w:marRight w:val="0"/>
              <w:marTop w:val="0"/>
              <w:marBottom w:val="0"/>
              <w:divBdr>
                <w:top w:val="none" w:sz="0" w:space="0" w:color="auto"/>
                <w:left w:val="none" w:sz="0" w:space="0" w:color="auto"/>
                <w:bottom w:val="none" w:sz="0" w:space="0" w:color="auto"/>
                <w:right w:val="none" w:sz="0" w:space="0" w:color="auto"/>
              </w:divBdr>
            </w:div>
            <w:div w:id="738135709">
              <w:marLeft w:val="0"/>
              <w:marRight w:val="0"/>
              <w:marTop w:val="0"/>
              <w:marBottom w:val="0"/>
              <w:divBdr>
                <w:top w:val="none" w:sz="0" w:space="0" w:color="auto"/>
                <w:left w:val="none" w:sz="0" w:space="0" w:color="auto"/>
                <w:bottom w:val="none" w:sz="0" w:space="0" w:color="auto"/>
                <w:right w:val="none" w:sz="0" w:space="0" w:color="auto"/>
              </w:divBdr>
            </w:div>
            <w:div w:id="790126686">
              <w:marLeft w:val="0"/>
              <w:marRight w:val="0"/>
              <w:marTop w:val="0"/>
              <w:marBottom w:val="0"/>
              <w:divBdr>
                <w:top w:val="none" w:sz="0" w:space="0" w:color="auto"/>
                <w:left w:val="none" w:sz="0" w:space="0" w:color="auto"/>
                <w:bottom w:val="none" w:sz="0" w:space="0" w:color="auto"/>
                <w:right w:val="none" w:sz="0" w:space="0" w:color="auto"/>
              </w:divBdr>
            </w:div>
            <w:div w:id="177473071">
              <w:marLeft w:val="0"/>
              <w:marRight w:val="0"/>
              <w:marTop w:val="0"/>
              <w:marBottom w:val="0"/>
              <w:divBdr>
                <w:top w:val="none" w:sz="0" w:space="0" w:color="auto"/>
                <w:left w:val="none" w:sz="0" w:space="0" w:color="auto"/>
                <w:bottom w:val="none" w:sz="0" w:space="0" w:color="auto"/>
                <w:right w:val="none" w:sz="0" w:space="0" w:color="auto"/>
              </w:divBdr>
            </w:div>
            <w:div w:id="1294605514">
              <w:marLeft w:val="0"/>
              <w:marRight w:val="0"/>
              <w:marTop w:val="0"/>
              <w:marBottom w:val="0"/>
              <w:divBdr>
                <w:top w:val="none" w:sz="0" w:space="0" w:color="auto"/>
                <w:left w:val="none" w:sz="0" w:space="0" w:color="auto"/>
                <w:bottom w:val="none" w:sz="0" w:space="0" w:color="auto"/>
                <w:right w:val="none" w:sz="0" w:space="0" w:color="auto"/>
              </w:divBdr>
            </w:div>
            <w:div w:id="334381815">
              <w:marLeft w:val="0"/>
              <w:marRight w:val="0"/>
              <w:marTop w:val="0"/>
              <w:marBottom w:val="0"/>
              <w:divBdr>
                <w:top w:val="none" w:sz="0" w:space="0" w:color="auto"/>
                <w:left w:val="none" w:sz="0" w:space="0" w:color="auto"/>
                <w:bottom w:val="none" w:sz="0" w:space="0" w:color="auto"/>
                <w:right w:val="none" w:sz="0" w:space="0" w:color="auto"/>
              </w:divBdr>
            </w:div>
            <w:div w:id="282345808">
              <w:marLeft w:val="0"/>
              <w:marRight w:val="0"/>
              <w:marTop w:val="0"/>
              <w:marBottom w:val="0"/>
              <w:divBdr>
                <w:top w:val="none" w:sz="0" w:space="0" w:color="auto"/>
                <w:left w:val="none" w:sz="0" w:space="0" w:color="auto"/>
                <w:bottom w:val="none" w:sz="0" w:space="0" w:color="auto"/>
                <w:right w:val="none" w:sz="0" w:space="0" w:color="auto"/>
              </w:divBdr>
            </w:div>
            <w:div w:id="947935444">
              <w:marLeft w:val="0"/>
              <w:marRight w:val="0"/>
              <w:marTop w:val="0"/>
              <w:marBottom w:val="0"/>
              <w:divBdr>
                <w:top w:val="none" w:sz="0" w:space="0" w:color="auto"/>
                <w:left w:val="none" w:sz="0" w:space="0" w:color="auto"/>
                <w:bottom w:val="none" w:sz="0" w:space="0" w:color="auto"/>
                <w:right w:val="none" w:sz="0" w:space="0" w:color="auto"/>
              </w:divBdr>
            </w:div>
            <w:div w:id="1839729300">
              <w:marLeft w:val="0"/>
              <w:marRight w:val="0"/>
              <w:marTop w:val="0"/>
              <w:marBottom w:val="0"/>
              <w:divBdr>
                <w:top w:val="none" w:sz="0" w:space="0" w:color="auto"/>
                <w:left w:val="none" w:sz="0" w:space="0" w:color="auto"/>
                <w:bottom w:val="none" w:sz="0" w:space="0" w:color="auto"/>
                <w:right w:val="none" w:sz="0" w:space="0" w:color="auto"/>
              </w:divBdr>
            </w:div>
            <w:div w:id="1659964149">
              <w:marLeft w:val="0"/>
              <w:marRight w:val="0"/>
              <w:marTop w:val="0"/>
              <w:marBottom w:val="0"/>
              <w:divBdr>
                <w:top w:val="none" w:sz="0" w:space="0" w:color="auto"/>
                <w:left w:val="none" w:sz="0" w:space="0" w:color="auto"/>
                <w:bottom w:val="none" w:sz="0" w:space="0" w:color="auto"/>
                <w:right w:val="none" w:sz="0" w:space="0" w:color="auto"/>
              </w:divBdr>
            </w:div>
            <w:div w:id="1904488441">
              <w:marLeft w:val="0"/>
              <w:marRight w:val="0"/>
              <w:marTop w:val="0"/>
              <w:marBottom w:val="0"/>
              <w:divBdr>
                <w:top w:val="none" w:sz="0" w:space="0" w:color="auto"/>
                <w:left w:val="none" w:sz="0" w:space="0" w:color="auto"/>
                <w:bottom w:val="none" w:sz="0" w:space="0" w:color="auto"/>
                <w:right w:val="none" w:sz="0" w:space="0" w:color="auto"/>
              </w:divBdr>
            </w:div>
            <w:div w:id="1885478922">
              <w:marLeft w:val="0"/>
              <w:marRight w:val="0"/>
              <w:marTop w:val="0"/>
              <w:marBottom w:val="0"/>
              <w:divBdr>
                <w:top w:val="none" w:sz="0" w:space="0" w:color="auto"/>
                <w:left w:val="none" w:sz="0" w:space="0" w:color="auto"/>
                <w:bottom w:val="none" w:sz="0" w:space="0" w:color="auto"/>
                <w:right w:val="none" w:sz="0" w:space="0" w:color="auto"/>
              </w:divBdr>
            </w:div>
            <w:div w:id="746343860">
              <w:marLeft w:val="0"/>
              <w:marRight w:val="0"/>
              <w:marTop w:val="0"/>
              <w:marBottom w:val="0"/>
              <w:divBdr>
                <w:top w:val="none" w:sz="0" w:space="0" w:color="auto"/>
                <w:left w:val="none" w:sz="0" w:space="0" w:color="auto"/>
                <w:bottom w:val="none" w:sz="0" w:space="0" w:color="auto"/>
                <w:right w:val="none" w:sz="0" w:space="0" w:color="auto"/>
              </w:divBdr>
            </w:div>
            <w:div w:id="285965060">
              <w:marLeft w:val="0"/>
              <w:marRight w:val="0"/>
              <w:marTop w:val="0"/>
              <w:marBottom w:val="0"/>
              <w:divBdr>
                <w:top w:val="none" w:sz="0" w:space="0" w:color="auto"/>
                <w:left w:val="none" w:sz="0" w:space="0" w:color="auto"/>
                <w:bottom w:val="none" w:sz="0" w:space="0" w:color="auto"/>
                <w:right w:val="none" w:sz="0" w:space="0" w:color="auto"/>
              </w:divBdr>
            </w:div>
            <w:div w:id="1934312607">
              <w:marLeft w:val="0"/>
              <w:marRight w:val="0"/>
              <w:marTop w:val="0"/>
              <w:marBottom w:val="0"/>
              <w:divBdr>
                <w:top w:val="none" w:sz="0" w:space="0" w:color="auto"/>
                <w:left w:val="none" w:sz="0" w:space="0" w:color="auto"/>
                <w:bottom w:val="none" w:sz="0" w:space="0" w:color="auto"/>
                <w:right w:val="none" w:sz="0" w:space="0" w:color="auto"/>
              </w:divBdr>
            </w:div>
            <w:div w:id="558828869">
              <w:marLeft w:val="0"/>
              <w:marRight w:val="0"/>
              <w:marTop w:val="0"/>
              <w:marBottom w:val="0"/>
              <w:divBdr>
                <w:top w:val="none" w:sz="0" w:space="0" w:color="auto"/>
                <w:left w:val="none" w:sz="0" w:space="0" w:color="auto"/>
                <w:bottom w:val="none" w:sz="0" w:space="0" w:color="auto"/>
                <w:right w:val="none" w:sz="0" w:space="0" w:color="auto"/>
              </w:divBdr>
            </w:div>
            <w:div w:id="239413279">
              <w:marLeft w:val="0"/>
              <w:marRight w:val="0"/>
              <w:marTop w:val="0"/>
              <w:marBottom w:val="0"/>
              <w:divBdr>
                <w:top w:val="none" w:sz="0" w:space="0" w:color="auto"/>
                <w:left w:val="none" w:sz="0" w:space="0" w:color="auto"/>
                <w:bottom w:val="none" w:sz="0" w:space="0" w:color="auto"/>
                <w:right w:val="none" w:sz="0" w:space="0" w:color="auto"/>
              </w:divBdr>
            </w:div>
            <w:div w:id="1147815922">
              <w:marLeft w:val="0"/>
              <w:marRight w:val="0"/>
              <w:marTop w:val="0"/>
              <w:marBottom w:val="0"/>
              <w:divBdr>
                <w:top w:val="none" w:sz="0" w:space="0" w:color="auto"/>
                <w:left w:val="none" w:sz="0" w:space="0" w:color="auto"/>
                <w:bottom w:val="none" w:sz="0" w:space="0" w:color="auto"/>
                <w:right w:val="none" w:sz="0" w:space="0" w:color="auto"/>
              </w:divBdr>
            </w:div>
            <w:div w:id="799886549">
              <w:marLeft w:val="0"/>
              <w:marRight w:val="0"/>
              <w:marTop w:val="0"/>
              <w:marBottom w:val="0"/>
              <w:divBdr>
                <w:top w:val="none" w:sz="0" w:space="0" w:color="auto"/>
                <w:left w:val="none" w:sz="0" w:space="0" w:color="auto"/>
                <w:bottom w:val="none" w:sz="0" w:space="0" w:color="auto"/>
                <w:right w:val="none" w:sz="0" w:space="0" w:color="auto"/>
              </w:divBdr>
            </w:div>
            <w:div w:id="391738912">
              <w:marLeft w:val="0"/>
              <w:marRight w:val="0"/>
              <w:marTop w:val="0"/>
              <w:marBottom w:val="0"/>
              <w:divBdr>
                <w:top w:val="none" w:sz="0" w:space="0" w:color="auto"/>
                <w:left w:val="none" w:sz="0" w:space="0" w:color="auto"/>
                <w:bottom w:val="none" w:sz="0" w:space="0" w:color="auto"/>
                <w:right w:val="none" w:sz="0" w:space="0" w:color="auto"/>
              </w:divBdr>
            </w:div>
            <w:div w:id="1720740976">
              <w:marLeft w:val="0"/>
              <w:marRight w:val="0"/>
              <w:marTop w:val="0"/>
              <w:marBottom w:val="0"/>
              <w:divBdr>
                <w:top w:val="none" w:sz="0" w:space="0" w:color="auto"/>
                <w:left w:val="none" w:sz="0" w:space="0" w:color="auto"/>
                <w:bottom w:val="none" w:sz="0" w:space="0" w:color="auto"/>
                <w:right w:val="none" w:sz="0" w:space="0" w:color="auto"/>
              </w:divBdr>
            </w:div>
            <w:div w:id="1005982340">
              <w:marLeft w:val="0"/>
              <w:marRight w:val="0"/>
              <w:marTop w:val="0"/>
              <w:marBottom w:val="0"/>
              <w:divBdr>
                <w:top w:val="none" w:sz="0" w:space="0" w:color="auto"/>
                <w:left w:val="none" w:sz="0" w:space="0" w:color="auto"/>
                <w:bottom w:val="none" w:sz="0" w:space="0" w:color="auto"/>
                <w:right w:val="none" w:sz="0" w:space="0" w:color="auto"/>
              </w:divBdr>
            </w:div>
            <w:div w:id="1656689772">
              <w:marLeft w:val="0"/>
              <w:marRight w:val="0"/>
              <w:marTop w:val="0"/>
              <w:marBottom w:val="0"/>
              <w:divBdr>
                <w:top w:val="none" w:sz="0" w:space="0" w:color="auto"/>
                <w:left w:val="none" w:sz="0" w:space="0" w:color="auto"/>
                <w:bottom w:val="none" w:sz="0" w:space="0" w:color="auto"/>
                <w:right w:val="none" w:sz="0" w:space="0" w:color="auto"/>
              </w:divBdr>
            </w:div>
            <w:div w:id="1951352029">
              <w:marLeft w:val="0"/>
              <w:marRight w:val="0"/>
              <w:marTop w:val="0"/>
              <w:marBottom w:val="0"/>
              <w:divBdr>
                <w:top w:val="none" w:sz="0" w:space="0" w:color="auto"/>
                <w:left w:val="none" w:sz="0" w:space="0" w:color="auto"/>
                <w:bottom w:val="none" w:sz="0" w:space="0" w:color="auto"/>
                <w:right w:val="none" w:sz="0" w:space="0" w:color="auto"/>
              </w:divBdr>
            </w:div>
            <w:div w:id="1986884617">
              <w:marLeft w:val="0"/>
              <w:marRight w:val="0"/>
              <w:marTop w:val="0"/>
              <w:marBottom w:val="0"/>
              <w:divBdr>
                <w:top w:val="none" w:sz="0" w:space="0" w:color="auto"/>
                <w:left w:val="none" w:sz="0" w:space="0" w:color="auto"/>
                <w:bottom w:val="none" w:sz="0" w:space="0" w:color="auto"/>
                <w:right w:val="none" w:sz="0" w:space="0" w:color="auto"/>
              </w:divBdr>
            </w:div>
            <w:div w:id="433526015">
              <w:marLeft w:val="0"/>
              <w:marRight w:val="0"/>
              <w:marTop w:val="0"/>
              <w:marBottom w:val="0"/>
              <w:divBdr>
                <w:top w:val="none" w:sz="0" w:space="0" w:color="auto"/>
                <w:left w:val="none" w:sz="0" w:space="0" w:color="auto"/>
                <w:bottom w:val="none" w:sz="0" w:space="0" w:color="auto"/>
                <w:right w:val="none" w:sz="0" w:space="0" w:color="auto"/>
              </w:divBdr>
            </w:div>
            <w:div w:id="1985893651">
              <w:marLeft w:val="0"/>
              <w:marRight w:val="0"/>
              <w:marTop w:val="0"/>
              <w:marBottom w:val="0"/>
              <w:divBdr>
                <w:top w:val="none" w:sz="0" w:space="0" w:color="auto"/>
                <w:left w:val="none" w:sz="0" w:space="0" w:color="auto"/>
                <w:bottom w:val="none" w:sz="0" w:space="0" w:color="auto"/>
                <w:right w:val="none" w:sz="0" w:space="0" w:color="auto"/>
              </w:divBdr>
            </w:div>
            <w:div w:id="1827162276">
              <w:marLeft w:val="0"/>
              <w:marRight w:val="0"/>
              <w:marTop w:val="0"/>
              <w:marBottom w:val="0"/>
              <w:divBdr>
                <w:top w:val="none" w:sz="0" w:space="0" w:color="auto"/>
                <w:left w:val="none" w:sz="0" w:space="0" w:color="auto"/>
                <w:bottom w:val="none" w:sz="0" w:space="0" w:color="auto"/>
                <w:right w:val="none" w:sz="0" w:space="0" w:color="auto"/>
              </w:divBdr>
            </w:div>
            <w:div w:id="1788695748">
              <w:marLeft w:val="0"/>
              <w:marRight w:val="0"/>
              <w:marTop w:val="0"/>
              <w:marBottom w:val="0"/>
              <w:divBdr>
                <w:top w:val="none" w:sz="0" w:space="0" w:color="auto"/>
                <w:left w:val="none" w:sz="0" w:space="0" w:color="auto"/>
                <w:bottom w:val="none" w:sz="0" w:space="0" w:color="auto"/>
                <w:right w:val="none" w:sz="0" w:space="0" w:color="auto"/>
              </w:divBdr>
            </w:div>
            <w:div w:id="1944805466">
              <w:marLeft w:val="0"/>
              <w:marRight w:val="0"/>
              <w:marTop w:val="0"/>
              <w:marBottom w:val="0"/>
              <w:divBdr>
                <w:top w:val="none" w:sz="0" w:space="0" w:color="auto"/>
                <w:left w:val="none" w:sz="0" w:space="0" w:color="auto"/>
                <w:bottom w:val="none" w:sz="0" w:space="0" w:color="auto"/>
                <w:right w:val="none" w:sz="0" w:space="0" w:color="auto"/>
              </w:divBdr>
            </w:div>
            <w:div w:id="283197171">
              <w:marLeft w:val="0"/>
              <w:marRight w:val="0"/>
              <w:marTop w:val="0"/>
              <w:marBottom w:val="0"/>
              <w:divBdr>
                <w:top w:val="none" w:sz="0" w:space="0" w:color="auto"/>
                <w:left w:val="none" w:sz="0" w:space="0" w:color="auto"/>
                <w:bottom w:val="none" w:sz="0" w:space="0" w:color="auto"/>
                <w:right w:val="none" w:sz="0" w:space="0" w:color="auto"/>
              </w:divBdr>
            </w:div>
            <w:div w:id="377977791">
              <w:marLeft w:val="0"/>
              <w:marRight w:val="0"/>
              <w:marTop w:val="0"/>
              <w:marBottom w:val="0"/>
              <w:divBdr>
                <w:top w:val="none" w:sz="0" w:space="0" w:color="auto"/>
                <w:left w:val="none" w:sz="0" w:space="0" w:color="auto"/>
                <w:bottom w:val="none" w:sz="0" w:space="0" w:color="auto"/>
                <w:right w:val="none" w:sz="0" w:space="0" w:color="auto"/>
              </w:divBdr>
            </w:div>
            <w:div w:id="1865629362">
              <w:marLeft w:val="0"/>
              <w:marRight w:val="0"/>
              <w:marTop w:val="0"/>
              <w:marBottom w:val="0"/>
              <w:divBdr>
                <w:top w:val="none" w:sz="0" w:space="0" w:color="auto"/>
                <w:left w:val="none" w:sz="0" w:space="0" w:color="auto"/>
                <w:bottom w:val="none" w:sz="0" w:space="0" w:color="auto"/>
                <w:right w:val="none" w:sz="0" w:space="0" w:color="auto"/>
              </w:divBdr>
            </w:div>
            <w:div w:id="1487353272">
              <w:marLeft w:val="0"/>
              <w:marRight w:val="0"/>
              <w:marTop w:val="0"/>
              <w:marBottom w:val="0"/>
              <w:divBdr>
                <w:top w:val="none" w:sz="0" w:space="0" w:color="auto"/>
                <w:left w:val="none" w:sz="0" w:space="0" w:color="auto"/>
                <w:bottom w:val="none" w:sz="0" w:space="0" w:color="auto"/>
                <w:right w:val="none" w:sz="0" w:space="0" w:color="auto"/>
              </w:divBdr>
            </w:div>
            <w:div w:id="1903060175">
              <w:marLeft w:val="0"/>
              <w:marRight w:val="0"/>
              <w:marTop w:val="0"/>
              <w:marBottom w:val="0"/>
              <w:divBdr>
                <w:top w:val="none" w:sz="0" w:space="0" w:color="auto"/>
                <w:left w:val="none" w:sz="0" w:space="0" w:color="auto"/>
                <w:bottom w:val="none" w:sz="0" w:space="0" w:color="auto"/>
                <w:right w:val="none" w:sz="0" w:space="0" w:color="auto"/>
              </w:divBdr>
            </w:div>
            <w:div w:id="302657952">
              <w:marLeft w:val="0"/>
              <w:marRight w:val="0"/>
              <w:marTop w:val="0"/>
              <w:marBottom w:val="0"/>
              <w:divBdr>
                <w:top w:val="none" w:sz="0" w:space="0" w:color="auto"/>
                <w:left w:val="none" w:sz="0" w:space="0" w:color="auto"/>
                <w:bottom w:val="none" w:sz="0" w:space="0" w:color="auto"/>
                <w:right w:val="none" w:sz="0" w:space="0" w:color="auto"/>
              </w:divBdr>
            </w:div>
            <w:div w:id="1383477153">
              <w:marLeft w:val="0"/>
              <w:marRight w:val="0"/>
              <w:marTop w:val="0"/>
              <w:marBottom w:val="0"/>
              <w:divBdr>
                <w:top w:val="none" w:sz="0" w:space="0" w:color="auto"/>
                <w:left w:val="none" w:sz="0" w:space="0" w:color="auto"/>
                <w:bottom w:val="none" w:sz="0" w:space="0" w:color="auto"/>
                <w:right w:val="none" w:sz="0" w:space="0" w:color="auto"/>
              </w:divBdr>
            </w:div>
            <w:div w:id="1185902077">
              <w:marLeft w:val="0"/>
              <w:marRight w:val="0"/>
              <w:marTop w:val="0"/>
              <w:marBottom w:val="0"/>
              <w:divBdr>
                <w:top w:val="none" w:sz="0" w:space="0" w:color="auto"/>
                <w:left w:val="none" w:sz="0" w:space="0" w:color="auto"/>
                <w:bottom w:val="none" w:sz="0" w:space="0" w:color="auto"/>
                <w:right w:val="none" w:sz="0" w:space="0" w:color="auto"/>
              </w:divBdr>
            </w:div>
            <w:div w:id="591747099">
              <w:marLeft w:val="0"/>
              <w:marRight w:val="0"/>
              <w:marTop w:val="0"/>
              <w:marBottom w:val="0"/>
              <w:divBdr>
                <w:top w:val="none" w:sz="0" w:space="0" w:color="auto"/>
                <w:left w:val="none" w:sz="0" w:space="0" w:color="auto"/>
                <w:bottom w:val="none" w:sz="0" w:space="0" w:color="auto"/>
                <w:right w:val="none" w:sz="0" w:space="0" w:color="auto"/>
              </w:divBdr>
            </w:div>
            <w:div w:id="595871318">
              <w:marLeft w:val="0"/>
              <w:marRight w:val="0"/>
              <w:marTop w:val="0"/>
              <w:marBottom w:val="0"/>
              <w:divBdr>
                <w:top w:val="none" w:sz="0" w:space="0" w:color="auto"/>
                <w:left w:val="none" w:sz="0" w:space="0" w:color="auto"/>
                <w:bottom w:val="none" w:sz="0" w:space="0" w:color="auto"/>
                <w:right w:val="none" w:sz="0" w:space="0" w:color="auto"/>
              </w:divBdr>
            </w:div>
            <w:div w:id="1563833363">
              <w:marLeft w:val="0"/>
              <w:marRight w:val="0"/>
              <w:marTop w:val="0"/>
              <w:marBottom w:val="0"/>
              <w:divBdr>
                <w:top w:val="none" w:sz="0" w:space="0" w:color="auto"/>
                <w:left w:val="none" w:sz="0" w:space="0" w:color="auto"/>
                <w:bottom w:val="none" w:sz="0" w:space="0" w:color="auto"/>
                <w:right w:val="none" w:sz="0" w:space="0" w:color="auto"/>
              </w:divBdr>
            </w:div>
            <w:div w:id="1648047084">
              <w:marLeft w:val="0"/>
              <w:marRight w:val="0"/>
              <w:marTop w:val="0"/>
              <w:marBottom w:val="0"/>
              <w:divBdr>
                <w:top w:val="none" w:sz="0" w:space="0" w:color="auto"/>
                <w:left w:val="none" w:sz="0" w:space="0" w:color="auto"/>
                <w:bottom w:val="none" w:sz="0" w:space="0" w:color="auto"/>
                <w:right w:val="none" w:sz="0" w:space="0" w:color="auto"/>
              </w:divBdr>
            </w:div>
            <w:div w:id="1899170492">
              <w:marLeft w:val="0"/>
              <w:marRight w:val="0"/>
              <w:marTop w:val="0"/>
              <w:marBottom w:val="0"/>
              <w:divBdr>
                <w:top w:val="none" w:sz="0" w:space="0" w:color="auto"/>
                <w:left w:val="none" w:sz="0" w:space="0" w:color="auto"/>
                <w:bottom w:val="none" w:sz="0" w:space="0" w:color="auto"/>
                <w:right w:val="none" w:sz="0" w:space="0" w:color="auto"/>
              </w:divBdr>
            </w:div>
            <w:div w:id="1322007929">
              <w:marLeft w:val="0"/>
              <w:marRight w:val="0"/>
              <w:marTop w:val="0"/>
              <w:marBottom w:val="0"/>
              <w:divBdr>
                <w:top w:val="none" w:sz="0" w:space="0" w:color="auto"/>
                <w:left w:val="none" w:sz="0" w:space="0" w:color="auto"/>
                <w:bottom w:val="none" w:sz="0" w:space="0" w:color="auto"/>
                <w:right w:val="none" w:sz="0" w:space="0" w:color="auto"/>
              </w:divBdr>
            </w:div>
            <w:div w:id="1601642087">
              <w:marLeft w:val="0"/>
              <w:marRight w:val="0"/>
              <w:marTop w:val="0"/>
              <w:marBottom w:val="0"/>
              <w:divBdr>
                <w:top w:val="none" w:sz="0" w:space="0" w:color="auto"/>
                <w:left w:val="none" w:sz="0" w:space="0" w:color="auto"/>
                <w:bottom w:val="none" w:sz="0" w:space="0" w:color="auto"/>
                <w:right w:val="none" w:sz="0" w:space="0" w:color="auto"/>
              </w:divBdr>
            </w:div>
            <w:div w:id="1703437760">
              <w:marLeft w:val="0"/>
              <w:marRight w:val="0"/>
              <w:marTop w:val="0"/>
              <w:marBottom w:val="0"/>
              <w:divBdr>
                <w:top w:val="none" w:sz="0" w:space="0" w:color="auto"/>
                <w:left w:val="none" w:sz="0" w:space="0" w:color="auto"/>
                <w:bottom w:val="none" w:sz="0" w:space="0" w:color="auto"/>
                <w:right w:val="none" w:sz="0" w:space="0" w:color="auto"/>
              </w:divBdr>
            </w:div>
            <w:div w:id="695734998">
              <w:marLeft w:val="0"/>
              <w:marRight w:val="0"/>
              <w:marTop w:val="0"/>
              <w:marBottom w:val="0"/>
              <w:divBdr>
                <w:top w:val="none" w:sz="0" w:space="0" w:color="auto"/>
                <w:left w:val="none" w:sz="0" w:space="0" w:color="auto"/>
                <w:bottom w:val="none" w:sz="0" w:space="0" w:color="auto"/>
                <w:right w:val="none" w:sz="0" w:space="0" w:color="auto"/>
              </w:divBdr>
            </w:div>
            <w:div w:id="445542996">
              <w:marLeft w:val="0"/>
              <w:marRight w:val="0"/>
              <w:marTop w:val="0"/>
              <w:marBottom w:val="0"/>
              <w:divBdr>
                <w:top w:val="none" w:sz="0" w:space="0" w:color="auto"/>
                <w:left w:val="none" w:sz="0" w:space="0" w:color="auto"/>
                <w:bottom w:val="none" w:sz="0" w:space="0" w:color="auto"/>
                <w:right w:val="none" w:sz="0" w:space="0" w:color="auto"/>
              </w:divBdr>
            </w:div>
            <w:div w:id="943267992">
              <w:marLeft w:val="0"/>
              <w:marRight w:val="0"/>
              <w:marTop w:val="0"/>
              <w:marBottom w:val="0"/>
              <w:divBdr>
                <w:top w:val="none" w:sz="0" w:space="0" w:color="auto"/>
                <w:left w:val="none" w:sz="0" w:space="0" w:color="auto"/>
                <w:bottom w:val="none" w:sz="0" w:space="0" w:color="auto"/>
                <w:right w:val="none" w:sz="0" w:space="0" w:color="auto"/>
              </w:divBdr>
            </w:div>
            <w:div w:id="130903889">
              <w:marLeft w:val="0"/>
              <w:marRight w:val="0"/>
              <w:marTop w:val="0"/>
              <w:marBottom w:val="0"/>
              <w:divBdr>
                <w:top w:val="none" w:sz="0" w:space="0" w:color="auto"/>
                <w:left w:val="none" w:sz="0" w:space="0" w:color="auto"/>
                <w:bottom w:val="none" w:sz="0" w:space="0" w:color="auto"/>
                <w:right w:val="none" w:sz="0" w:space="0" w:color="auto"/>
              </w:divBdr>
            </w:div>
            <w:div w:id="275797136">
              <w:marLeft w:val="0"/>
              <w:marRight w:val="0"/>
              <w:marTop w:val="0"/>
              <w:marBottom w:val="0"/>
              <w:divBdr>
                <w:top w:val="none" w:sz="0" w:space="0" w:color="auto"/>
                <w:left w:val="none" w:sz="0" w:space="0" w:color="auto"/>
                <w:bottom w:val="none" w:sz="0" w:space="0" w:color="auto"/>
                <w:right w:val="none" w:sz="0" w:space="0" w:color="auto"/>
              </w:divBdr>
            </w:div>
            <w:div w:id="942687582">
              <w:marLeft w:val="0"/>
              <w:marRight w:val="0"/>
              <w:marTop w:val="0"/>
              <w:marBottom w:val="0"/>
              <w:divBdr>
                <w:top w:val="none" w:sz="0" w:space="0" w:color="auto"/>
                <w:left w:val="none" w:sz="0" w:space="0" w:color="auto"/>
                <w:bottom w:val="none" w:sz="0" w:space="0" w:color="auto"/>
                <w:right w:val="none" w:sz="0" w:space="0" w:color="auto"/>
              </w:divBdr>
            </w:div>
            <w:div w:id="1209956203">
              <w:marLeft w:val="0"/>
              <w:marRight w:val="0"/>
              <w:marTop w:val="0"/>
              <w:marBottom w:val="0"/>
              <w:divBdr>
                <w:top w:val="none" w:sz="0" w:space="0" w:color="auto"/>
                <w:left w:val="none" w:sz="0" w:space="0" w:color="auto"/>
                <w:bottom w:val="none" w:sz="0" w:space="0" w:color="auto"/>
                <w:right w:val="none" w:sz="0" w:space="0" w:color="auto"/>
              </w:divBdr>
            </w:div>
            <w:div w:id="2042511854">
              <w:marLeft w:val="0"/>
              <w:marRight w:val="0"/>
              <w:marTop w:val="0"/>
              <w:marBottom w:val="0"/>
              <w:divBdr>
                <w:top w:val="none" w:sz="0" w:space="0" w:color="auto"/>
                <w:left w:val="none" w:sz="0" w:space="0" w:color="auto"/>
                <w:bottom w:val="none" w:sz="0" w:space="0" w:color="auto"/>
                <w:right w:val="none" w:sz="0" w:space="0" w:color="auto"/>
              </w:divBdr>
            </w:div>
            <w:div w:id="1972251727">
              <w:marLeft w:val="0"/>
              <w:marRight w:val="0"/>
              <w:marTop w:val="0"/>
              <w:marBottom w:val="0"/>
              <w:divBdr>
                <w:top w:val="none" w:sz="0" w:space="0" w:color="auto"/>
                <w:left w:val="none" w:sz="0" w:space="0" w:color="auto"/>
                <w:bottom w:val="none" w:sz="0" w:space="0" w:color="auto"/>
                <w:right w:val="none" w:sz="0" w:space="0" w:color="auto"/>
              </w:divBdr>
            </w:div>
            <w:div w:id="1594239483">
              <w:marLeft w:val="0"/>
              <w:marRight w:val="0"/>
              <w:marTop w:val="0"/>
              <w:marBottom w:val="0"/>
              <w:divBdr>
                <w:top w:val="none" w:sz="0" w:space="0" w:color="auto"/>
                <w:left w:val="none" w:sz="0" w:space="0" w:color="auto"/>
                <w:bottom w:val="none" w:sz="0" w:space="0" w:color="auto"/>
                <w:right w:val="none" w:sz="0" w:space="0" w:color="auto"/>
              </w:divBdr>
            </w:div>
            <w:div w:id="436945142">
              <w:marLeft w:val="0"/>
              <w:marRight w:val="0"/>
              <w:marTop w:val="0"/>
              <w:marBottom w:val="0"/>
              <w:divBdr>
                <w:top w:val="none" w:sz="0" w:space="0" w:color="auto"/>
                <w:left w:val="none" w:sz="0" w:space="0" w:color="auto"/>
                <w:bottom w:val="none" w:sz="0" w:space="0" w:color="auto"/>
                <w:right w:val="none" w:sz="0" w:space="0" w:color="auto"/>
              </w:divBdr>
            </w:div>
            <w:div w:id="866067498">
              <w:marLeft w:val="0"/>
              <w:marRight w:val="0"/>
              <w:marTop w:val="0"/>
              <w:marBottom w:val="0"/>
              <w:divBdr>
                <w:top w:val="none" w:sz="0" w:space="0" w:color="auto"/>
                <w:left w:val="none" w:sz="0" w:space="0" w:color="auto"/>
                <w:bottom w:val="none" w:sz="0" w:space="0" w:color="auto"/>
                <w:right w:val="none" w:sz="0" w:space="0" w:color="auto"/>
              </w:divBdr>
            </w:div>
            <w:div w:id="17622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usal.edu.lb/admissions/scholarships-and-financial-ai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1</Pages>
  <Words>2427</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14</cp:revision>
  <dcterms:created xsi:type="dcterms:W3CDTF">2023-08-15T08:57:00Z</dcterms:created>
  <dcterms:modified xsi:type="dcterms:W3CDTF">2023-08-19T14:16:00Z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43ff348c160285ca3728f7b5f976f2c07308eb8f2c337088fdff44c763095473</vt:lpwstr>
  </property>
</Properties>
</file>