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CCD8" w14:textId="77777777" w:rsidR="00610631" w:rsidRPr="00F22236" w:rsidRDefault="00610631">
      <w:pPr>
        <w:rPr>
          <w:color w:val="000000" w:themeColor="text1"/>
        </w:rPr>
      </w:pPr>
    </w:p>
    <w:p w14:paraId="2C1E7FFE" w14:textId="77777777" w:rsidR="00F22236" w:rsidRPr="00F22236" w:rsidRDefault="00F22236">
      <w:pPr>
        <w:rPr>
          <w:color w:val="000000" w:themeColor="text1"/>
        </w:rPr>
      </w:pPr>
    </w:p>
    <w:p w14:paraId="29210120" w14:textId="77777777" w:rsidR="00F22236" w:rsidRPr="00F22236" w:rsidRDefault="00F22236">
      <w:pPr>
        <w:rPr>
          <w:color w:val="000000" w:themeColor="text1"/>
        </w:rPr>
      </w:pPr>
    </w:p>
    <w:p w14:paraId="7234F7E5" w14:textId="77777777" w:rsidR="00F22236" w:rsidRPr="00F22236" w:rsidRDefault="00F22236" w:rsidP="00F22236">
      <w:pPr>
        <w:outlineLvl w:val="0"/>
        <w:rPr>
          <w:rFonts w:ascii="Times New Roman" w:eastAsia="Times New Roman" w:hAnsi="Times New Roman" w:cs="Times New Roman"/>
          <w:b/>
          <w:bCs/>
          <w:color w:val="000000" w:themeColor="text1"/>
          <w:kern w:val="36"/>
          <w:sz w:val="75"/>
          <w:szCs w:val="75"/>
          <w14:ligatures w14:val="none"/>
        </w:rPr>
      </w:pPr>
      <w:r w:rsidRPr="00F22236">
        <w:rPr>
          <w:rFonts w:ascii="Times New Roman" w:eastAsia="Times New Roman" w:hAnsi="Times New Roman" w:cs="Times New Roman"/>
          <w:b/>
          <w:bCs/>
          <w:color w:val="000000" w:themeColor="text1"/>
          <w:kern w:val="36"/>
          <w:sz w:val="75"/>
          <w:szCs w:val="75"/>
          <w14:ligatures w14:val="none"/>
        </w:rPr>
        <w:t>The Future of Personalized Marketing: Market Segmentation Psychographic vs Demographic vs Behavioral</w:t>
      </w:r>
    </w:p>
    <w:p w14:paraId="75171322" w14:textId="77777777" w:rsidR="00F22236" w:rsidRPr="00F22236" w:rsidRDefault="00F22236" w:rsidP="00F22236">
      <w:pPr>
        <w:rPr>
          <w:rFonts w:ascii="Times New Roman" w:eastAsia="Times New Roman" w:hAnsi="Times New Roman" w:cs="Times New Roman"/>
          <w:color w:val="000000" w:themeColor="text1"/>
          <w:kern w:val="0"/>
          <w:sz w:val="27"/>
          <w:szCs w:val="27"/>
          <w14:ligatures w14:val="none"/>
        </w:rPr>
      </w:pPr>
      <w:r w:rsidRPr="00F22236">
        <w:rPr>
          <w:rFonts w:ascii="Times New Roman" w:eastAsia="Times New Roman" w:hAnsi="Times New Roman" w:cs="Times New Roman"/>
          <w:color w:val="000000" w:themeColor="text1"/>
          <w:kern w:val="0"/>
          <w:sz w:val="27"/>
          <w:szCs w:val="27"/>
          <w14:ligatures w14:val="none"/>
        </w:rPr>
        <w:t>Last Modified</w:t>
      </w:r>
      <w:r>
        <w:rPr>
          <w:rFonts w:ascii="Times New Roman" w:eastAsia="Times New Roman" w:hAnsi="Times New Roman" w:cs="Times New Roman"/>
          <w:color w:val="000000" w:themeColor="text1"/>
          <w:kern w:val="0"/>
          <w:sz w:val="27"/>
          <w:szCs w:val="27"/>
          <w14:ligatures w14:val="none"/>
        </w:rPr>
        <w:t xml:space="preserve"> </w:t>
      </w:r>
      <w:r w:rsidRPr="00F22236">
        <w:rPr>
          <w:rFonts w:ascii="Times New Roman" w:eastAsia="Times New Roman" w:hAnsi="Times New Roman" w:cs="Times New Roman"/>
          <w:b/>
          <w:bCs/>
          <w:color w:val="000000" w:themeColor="text1"/>
          <w:kern w:val="0"/>
          <w:sz w:val="27"/>
          <w:szCs w:val="27"/>
          <w14:ligatures w14:val="none"/>
        </w:rPr>
        <w:t>October 23rd, 2024</w:t>
      </w:r>
    </w:p>
    <w:p w14:paraId="114604CD" w14:textId="77777777" w:rsidR="00F22236" w:rsidRPr="00F22236" w:rsidRDefault="00F22236" w:rsidP="00F22236">
      <w:pPr>
        <w:rPr>
          <w:rFonts w:ascii="Times New Roman" w:eastAsia="Times New Roman" w:hAnsi="Times New Roman" w:cs="Times New Roman"/>
          <w:color w:val="000000" w:themeColor="text1"/>
          <w:kern w:val="0"/>
          <w14:ligatures w14:val="none"/>
        </w:rPr>
      </w:pPr>
    </w:p>
    <w:p w14:paraId="4632F348" w14:textId="77777777" w:rsidR="00F22236" w:rsidRPr="00F22236" w:rsidRDefault="00F22236" w:rsidP="00F22236">
      <w:pPr>
        <w:shd w:val="clear" w:color="auto" w:fill="FFFFFF"/>
        <w:spacing w:before="100" w:beforeAutospacing="1" w:after="100" w:afterAutospacing="1"/>
        <w:rPr>
          <w:rFonts w:ascii="inherit" w:eastAsia="Times New Roman" w:hAnsi="inherit" w:cs="Times New Roman"/>
          <w:color w:val="000000" w:themeColor="text1"/>
          <w:kern w:val="0"/>
          <w:sz w:val="20"/>
          <w:szCs w:val="20"/>
          <w14:ligatures w14:val="none"/>
        </w:rPr>
      </w:pPr>
      <w:r w:rsidRPr="00F22236">
        <w:rPr>
          <w:rFonts w:ascii="inherit" w:eastAsia="Times New Roman" w:hAnsi="inherit" w:cs="Times New Roman"/>
          <w:color w:val="000000" w:themeColor="text1"/>
          <w:kern w:val="0"/>
          <w:sz w:val="20"/>
          <w:szCs w:val="20"/>
          <w14:ligatures w14:val="none"/>
        </w:rPr>
        <w:t xml:space="preserve">Albania Algeria American Samoa Andorra Angola Anguilla Antarctica Antigua And </w:t>
      </w:r>
    </w:p>
    <w:p w14:paraId="2BABDD96" w14:textId="77777777" w:rsidR="00F22236" w:rsidRPr="00F22236" w:rsidRDefault="00F22236" w:rsidP="00F22236">
      <w:pPr>
        <w:spacing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 xml:space="preserve">Market segmentation has never been so important in creating engaging brand experiences. Understanding the difference in </w:t>
      </w:r>
      <w:r w:rsidRPr="00C001CA">
        <w:rPr>
          <w:rFonts w:ascii="Times New Roman" w:eastAsia="Times New Roman" w:hAnsi="Times New Roman" w:cs="Times New Roman"/>
          <w:color w:val="000000" w:themeColor="text1"/>
          <w:kern w:val="0"/>
          <w:sz w:val="32"/>
          <w:szCs w:val="32"/>
          <w:highlight w:val="yellow"/>
          <w14:ligatures w14:val="none"/>
        </w:rPr>
        <w:t>psychographics vs demographics vs behavioral segmentation</w:t>
      </w:r>
      <w:r w:rsidRPr="00F22236">
        <w:rPr>
          <w:rFonts w:ascii="Times New Roman" w:eastAsia="Times New Roman" w:hAnsi="Times New Roman" w:cs="Times New Roman"/>
          <w:color w:val="000000" w:themeColor="text1"/>
          <w:kern w:val="0"/>
          <w:sz w:val="32"/>
          <w:szCs w:val="32"/>
          <w14:ligatures w14:val="none"/>
        </w:rPr>
        <w:t xml:space="preserve"> is a crucial piece of this puzzle.</w:t>
      </w:r>
    </w:p>
    <w:p w14:paraId="7B608174"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In a competitive market, where people have seemingly endless choices, segmenting audiences enables relevant, personalized experiences that create meaningful connections. People are complex, dynamic characters, and their expectations for exceptional experiences continue to rise. What’s more, their interests, needs, and preferences are constantly changing. </w:t>
      </w:r>
    </w:p>
    <w:p w14:paraId="405347A9"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By dividing your customer base into groups with shared characteristics, you can adapt your marketing strategy to speak directly to </w:t>
      </w:r>
      <w:hyperlink r:id="rId5" w:tgtFrame="_blank" w:history="1">
        <w:r w:rsidRPr="00F22236">
          <w:rPr>
            <w:rFonts w:ascii="Times New Roman" w:eastAsia="Times New Roman" w:hAnsi="Times New Roman" w:cs="Times New Roman"/>
            <w:b/>
            <w:bCs/>
            <w:color w:val="000000" w:themeColor="text1"/>
            <w:kern w:val="0"/>
            <w:sz w:val="32"/>
            <w:szCs w:val="32"/>
            <w14:ligatures w14:val="none"/>
          </w:rPr>
          <w:t>whatever is happening in their lives</w:t>
        </w:r>
      </w:hyperlink>
      <w:r w:rsidRPr="00F22236">
        <w:rPr>
          <w:rFonts w:ascii="Times New Roman" w:eastAsia="Times New Roman" w:hAnsi="Times New Roman" w:cs="Times New Roman"/>
          <w:color w:val="000000" w:themeColor="text1"/>
          <w:kern w:val="0"/>
          <w:sz w:val="32"/>
          <w:szCs w:val="32"/>
          <w14:ligatures w14:val="none"/>
        </w:rPr>
        <w:t>. You can define your high-value, or top-performing audiences and create seamless, cross-channel experiences that exceed their expectations.</w:t>
      </w:r>
    </w:p>
    <w:p w14:paraId="55F0F66F"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lastRenderedPageBreak/>
        <w:t>Let’s take a look at some common use cases, as well as explore the different possibilities for market segmentation: psychographic vs demographic vs behavioral. </w:t>
      </w:r>
    </w:p>
    <w:p w14:paraId="182AEA93" w14:textId="77777777" w:rsidR="00F22236" w:rsidRPr="00F22236" w:rsidRDefault="00F22236" w:rsidP="00F22236">
      <w:pPr>
        <w:spacing w:before="100" w:beforeAutospacing="1"/>
        <w:outlineLvl w:val="1"/>
        <w:rPr>
          <w:rFonts w:ascii="Times New Roman" w:eastAsia="Times New Roman" w:hAnsi="Times New Roman" w:cs="Times New Roman"/>
          <w:b/>
          <w:bCs/>
          <w:color w:val="000000" w:themeColor="text1"/>
          <w:kern w:val="0"/>
          <w:sz w:val="75"/>
          <w:szCs w:val="75"/>
          <w14:ligatures w14:val="none"/>
        </w:rPr>
      </w:pPr>
      <w:r w:rsidRPr="00F22236">
        <w:rPr>
          <w:rFonts w:ascii="Times New Roman" w:eastAsia="Times New Roman" w:hAnsi="Times New Roman" w:cs="Times New Roman"/>
          <w:b/>
          <w:bCs/>
          <w:color w:val="000000" w:themeColor="text1"/>
          <w:kern w:val="0"/>
          <w:sz w:val="75"/>
          <w:szCs w:val="75"/>
          <w14:ligatures w14:val="none"/>
        </w:rPr>
        <w:t>Market segmentation use cases</w:t>
      </w:r>
    </w:p>
    <w:p w14:paraId="4175D29C" w14:textId="77777777" w:rsidR="00F22236" w:rsidRPr="00F22236" w:rsidRDefault="00F22236" w:rsidP="00F22236">
      <w:pPr>
        <w:spacing w:before="100" w:before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So what does effective market segmentation allow you to do? Here’s just a handful of the use cases for market segmentation:   </w:t>
      </w:r>
    </w:p>
    <w:p w14:paraId="601D6FE7" w14:textId="77777777" w:rsidR="00F22236" w:rsidRPr="00F22236" w:rsidRDefault="00F22236" w:rsidP="00F22236">
      <w:pPr>
        <w:numPr>
          <w:ilvl w:val="0"/>
          <w:numId w:val="2"/>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t>Maximize ROI</w:t>
      </w:r>
      <w:r w:rsidRPr="00F22236">
        <w:rPr>
          <w:rFonts w:ascii="Times New Roman" w:eastAsia="Times New Roman" w:hAnsi="Times New Roman" w:cs="Times New Roman"/>
          <w:color w:val="000000" w:themeColor="text1"/>
          <w:kern w:val="0"/>
          <w:sz w:val="32"/>
          <w:szCs w:val="32"/>
          <w14:ligatures w14:val="none"/>
        </w:rPr>
        <w:t> by fine-tuning each marketing campaign to the interests, intentions, and channel preferences of the target audience.  </w:t>
      </w:r>
    </w:p>
    <w:p w14:paraId="645AEAD3" w14:textId="77777777" w:rsidR="00F22236" w:rsidRPr="00F22236" w:rsidRDefault="00F22236" w:rsidP="00F22236">
      <w:pPr>
        <w:numPr>
          <w:ilvl w:val="0"/>
          <w:numId w:val="2"/>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t>Develop products</w:t>
      </w:r>
      <w:r w:rsidRPr="00F22236">
        <w:rPr>
          <w:rFonts w:ascii="Times New Roman" w:eastAsia="Times New Roman" w:hAnsi="Times New Roman" w:cs="Times New Roman"/>
          <w:color w:val="000000" w:themeColor="text1"/>
          <w:kern w:val="0"/>
          <w:sz w:val="32"/>
          <w:szCs w:val="32"/>
          <w14:ligatures w14:val="none"/>
        </w:rPr>
        <w:t> and services, or identify upsell opportunities, based on precise insights into a group of high-value customers.</w:t>
      </w:r>
    </w:p>
    <w:p w14:paraId="0EEF8ECD" w14:textId="77777777" w:rsidR="00F22236" w:rsidRPr="00F22236" w:rsidRDefault="00F22236" w:rsidP="00F22236">
      <w:pPr>
        <w:numPr>
          <w:ilvl w:val="0"/>
          <w:numId w:val="2"/>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t>Acquire customers </w:t>
      </w:r>
      <w:r w:rsidRPr="00F22236">
        <w:rPr>
          <w:rFonts w:ascii="Times New Roman" w:eastAsia="Times New Roman" w:hAnsi="Times New Roman" w:cs="Times New Roman"/>
          <w:color w:val="000000" w:themeColor="text1"/>
          <w:kern w:val="0"/>
          <w:sz w:val="32"/>
          <w:szCs w:val="32"/>
          <w14:ligatures w14:val="none"/>
        </w:rPr>
        <w:t>by identifying look-a-like clusters that share characteristics with your best-performing segments. </w:t>
      </w:r>
    </w:p>
    <w:p w14:paraId="17460267" w14:textId="77777777" w:rsidR="00F22236" w:rsidRPr="00F22236" w:rsidRDefault="00F22236" w:rsidP="00F22236">
      <w:pPr>
        <w:numPr>
          <w:ilvl w:val="0"/>
          <w:numId w:val="2"/>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t>Increase loyalty</w:t>
      </w:r>
      <w:r w:rsidRPr="00F22236">
        <w:rPr>
          <w:rFonts w:ascii="Times New Roman" w:eastAsia="Times New Roman" w:hAnsi="Times New Roman" w:cs="Times New Roman"/>
          <w:color w:val="000000" w:themeColor="text1"/>
          <w:kern w:val="0"/>
          <w:sz w:val="32"/>
          <w:szCs w:val="32"/>
          <w14:ligatures w14:val="none"/>
        </w:rPr>
        <w:t> and retention by tailoring your brand loyalty program and strategy to the needs of individual audience segments. </w:t>
      </w:r>
    </w:p>
    <w:p w14:paraId="73D6D82C"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hyperlink r:id="rId6" w:tgtFrame="_blank" w:history="1">
        <w:r w:rsidRPr="00F22236">
          <w:rPr>
            <w:rFonts w:ascii="Times New Roman" w:eastAsia="Times New Roman" w:hAnsi="Times New Roman" w:cs="Times New Roman"/>
            <w:b/>
            <w:bCs/>
            <w:color w:val="000000" w:themeColor="text1"/>
            <w:kern w:val="0"/>
            <w:sz w:val="32"/>
            <w:szCs w:val="32"/>
            <w14:ligatures w14:val="none"/>
          </w:rPr>
          <w:t>Take a look at our customer story</w:t>
        </w:r>
      </w:hyperlink>
      <w:r w:rsidRPr="00F22236">
        <w:rPr>
          <w:rFonts w:ascii="Times New Roman" w:eastAsia="Times New Roman" w:hAnsi="Times New Roman" w:cs="Times New Roman"/>
          <w:color w:val="000000" w:themeColor="text1"/>
          <w:kern w:val="0"/>
          <w:sz w:val="32"/>
          <w:szCs w:val="32"/>
          <w14:ligatures w14:val="none"/>
        </w:rPr>
        <w:t xml:space="preserve"> to find out how </w:t>
      </w:r>
      <w:proofErr w:type="spellStart"/>
      <w:r w:rsidRPr="00F22236">
        <w:rPr>
          <w:rFonts w:ascii="Times New Roman" w:eastAsia="Times New Roman" w:hAnsi="Times New Roman" w:cs="Times New Roman"/>
          <w:color w:val="000000" w:themeColor="text1"/>
          <w:kern w:val="0"/>
          <w:sz w:val="32"/>
          <w:szCs w:val="32"/>
          <w14:ligatures w14:val="none"/>
        </w:rPr>
        <w:t>ScottsMiracle</w:t>
      </w:r>
      <w:proofErr w:type="spellEnd"/>
      <w:r w:rsidRPr="00F22236">
        <w:rPr>
          <w:rFonts w:ascii="Times New Roman" w:eastAsia="Times New Roman" w:hAnsi="Times New Roman" w:cs="Times New Roman"/>
          <w:color w:val="000000" w:themeColor="text1"/>
          <w:kern w:val="0"/>
          <w:sz w:val="32"/>
          <w:szCs w:val="32"/>
          <w14:ligatures w14:val="none"/>
        </w:rPr>
        <w:t>-Gro achieved an 11 x campaign lift, and more than doubled buy actions, by scaling three key audience segments in its digital marketing campaign.   </w:t>
      </w:r>
    </w:p>
    <w:p w14:paraId="142FF704" w14:textId="77777777" w:rsidR="00F22236" w:rsidRPr="00F22236" w:rsidRDefault="00F22236" w:rsidP="00F22236">
      <w:pPr>
        <w:spacing w:before="100" w:beforeAutospacing="1"/>
        <w:outlineLvl w:val="1"/>
        <w:rPr>
          <w:rFonts w:ascii="Times New Roman" w:eastAsia="Times New Roman" w:hAnsi="Times New Roman" w:cs="Times New Roman"/>
          <w:b/>
          <w:bCs/>
          <w:color w:val="000000" w:themeColor="text1"/>
          <w:kern w:val="0"/>
          <w:sz w:val="75"/>
          <w:szCs w:val="75"/>
          <w14:ligatures w14:val="none"/>
        </w:rPr>
      </w:pPr>
      <w:r w:rsidRPr="00F22236">
        <w:rPr>
          <w:rFonts w:ascii="Times New Roman" w:eastAsia="Times New Roman" w:hAnsi="Times New Roman" w:cs="Times New Roman"/>
          <w:b/>
          <w:bCs/>
          <w:color w:val="000000" w:themeColor="text1"/>
          <w:kern w:val="0"/>
          <w:sz w:val="75"/>
          <w:szCs w:val="75"/>
          <w14:ligatures w14:val="none"/>
        </w:rPr>
        <w:t>Psychographic vs demographic vs behavioral segmentation </w:t>
      </w:r>
    </w:p>
    <w:p w14:paraId="0F23FEA4" w14:textId="77777777" w:rsidR="00F22236" w:rsidRPr="00F22236" w:rsidRDefault="00F22236" w:rsidP="00F22236">
      <w:pPr>
        <w:spacing w:before="100" w:before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lastRenderedPageBreak/>
        <w:t>As both the importance of market segmentation and the number of use cases to which it can be applied continue to rise, so does its complexity. There are so many ways your brand can categorize its audience, that it can be difficult to know where to begin.</w:t>
      </w:r>
    </w:p>
    <w:p w14:paraId="72EC972B"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Let’s explore three common types of market segmentation – psychographic, demographic, and behavioral – to understand what they are and what information they can provide about your audience.    </w:t>
      </w:r>
    </w:p>
    <w:p w14:paraId="7970324C" w14:textId="77777777" w:rsidR="00F22236" w:rsidRPr="00F22236" w:rsidRDefault="00F22236" w:rsidP="00F22236">
      <w:pPr>
        <w:spacing w:before="100" w:beforeAutospacing="1"/>
        <w:outlineLvl w:val="2"/>
        <w:rPr>
          <w:rFonts w:ascii="Times New Roman" w:eastAsia="Times New Roman" w:hAnsi="Times New Roman" w:cs="Times New Roman"/>
          <w:b/>
          <w:bCs/>
          <w:color w:val="000000" w:themeColor="text1"/>
          <w:kern w:val="0"/>
          <w:sz w:val="41"/>
          <w:szCs w:val="41"/>
          <w14:ligatures w14:val="none"/>
        </w:rPr>
      </w:pPr>
      <w:r w:rsidRPr="00F22236">
        <w:rPr>
          <w:rFonts w:ascii="Times New Roman" w:eastAsia="Times New Roman" w:hAnsi="Times New Roman" w:cs="Times New Roman"/>
          <w:b/>
          <w:bCs/>
          <w:color w:val="000000" w:themeColor="text1"/>
          <w:kern w:val="0"/>
          <w:sz w:val="41"/>
          <w:szCs w:val="41"/>
          <w14:ligatures w14:val="none"/>
        </w:rPr>
        <w:t>Psychographic segmentation explained </w:t>
      </w:r>
    </w:p>
    <w:p w14:paraId="60467A2E" w14:textId="77777777" w:rsidR="00F22236" w:rsidRPr="00F22236" w:rsidRDefault="00F22236" w:rsidP="00F22236">
      <w:pPr>
        <w:spacing w:before="100" w:before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 xml:space="preserve">Psychographic segmentation is a way of grouping your customers – or potential customers – </w:t>
      </w:r>
      <w:r w:rsidRPr="0074101D">
        <w:rPr>
          <w:rFonts w:ascii="Times New Roman" w:eastAsia="Times New Roman" w:hAnsi="Times New Roman" w:cs="Times New Roman"/>
          <w:color w:val="000000" w:themeColor="text1"/>
          <w:kern w:val="0"/>
          <w:sz w:val="32"/>
          <w:szCs w:val="32"/>
          <w:highlight w:val="yellow"/>
          <w14:ligatures w14:val="none"/>
        </w:rPr>
        <w:t>based on psychological factors such as lifestyle, interests, and personality traits</w:t>
      </w:r>
      <w:r w:rsidRPr="00F22236">
        <w:rPr>
          <w:rFonts w:ascii="Times New Roman" w:eastAsia="Times New Roman" w:hAnsi="Times New Roman" w:cs="Times New Roman"/>
          <w:color w:val="000000" w:themeColor="text1"/>
          <w:kern w:val="0"/>
          <w:sz w:val="32"/>
          <w:szCs w:val="32"/>
          <w14:ligatures w14:val="none"/>
        </w:rPr>
        <w:t>. Because it allows brands to understand what motivates the way people behave – why they would choose one brand or product over another for example – psychographics can help you tailor messaging or experiences to each customer segment and create a genuine connection. </w:t>
      </w:r>
    </w:p>
    <w:p w14:paraId="0ACA1832"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There are multiple attribute types that combine to deliver psychographic insight. Psychographic segmentation examples include: </w:t>
      </w:r>
    </w:p>
    <w:p w14:paraId="060EF5B5" w14:textId="77777777" w:rsidR="00F22236" w:rsidRPr="00F22236" w:rsidRDefault="00F22236" w:rsidP="00F22236">
      <w:pPr>
        <w:numPr>
          <w:ilvl w:val="0"/>
          <w:numId w:val="3"/>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t>Lifestyle:</w:t>
      </w:r>
      <w:r w:rsidRPr="00F22236">
        <w:rPr>
          <w:rFonts w:ascii="Times New Roman" w:eastAsia="Times New Roman" w:hAnsi="Times New Roman" w:cs="Times New Roman"/>
          <w:color w:val="000000" w:themeColor="text1"/>
          <w:kern w:val="0"/>
          <w:sz w:val="32"/>
          <w:szCs w:val="32"/>
          <w14:ligatures w14:val="none"/>
        </w:rPr>
        <w:t xml:space="preserve"> Lifestyle attributes are related to the </w:t>
      </w:r>
      <w:r w:rsidRPr="0074101D">
        <w:rPr>
          <w:rFonts w:ascii="Times New Roman" w:eastAsia="Times New Roman" w:hAnsi="Times New Roman" w:cs="Times New Roman"/>
          <w:color w:val="000000" w:themeColor="text1"/>
          <w:kern w:val="0"/>
          <w:sz w:val="32"/>
          <w:szCs w:val="32"/>
          <w:highlight w:val="yellow"/>
          <w14:ligatures w14:val="none"/>
        </w:rPr>
        <w:t>activities, concerns, and obligations that come with a person’s role in life</w:t>
      </w:r>
      <w:r w:rsidRPr="00F22236">
        <w:rPr>
          <w:rFonts w:ascii="Times New Roman" w:eastAsia="Times New Roman" w:hAnsi="Times New Roman" w:cs="Times New Roman"/>
          <w:color w:val="000000" w:themeColor="text1"/>
          <w:kern w:val="0"/>
          <w:sz w:val="32"/>
          <w:szCs w:val="32"/>
          <w14:ligatures w14:val="none"/>
        </w:rPr>
        <w:t>. A full-time student, for instance, will probably spend their time very differently than a self-employed parent with young children, and the immediate concerns or priorities of the two individuals are likely to vary considerably.</w:t>
      </w:r>
    </w:p>
    <w:p w14:paraId="06F4D56F" w14:textId="77777777" w:rsidR="00F22236" w:rsidRPr="00F22236" w:rsidRDefault="00F22236" w:rsidP="00F22236">
      <w:pPr>
        <w:numPr>
          <w:ilvl w:val="0"/>
          <w:numId w:val="3"/>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t>Interests and attitudes: </w:t>
      </w:r>
      <w:r w:rsidRPr="00F22236">
        <w:rPr>
          <w:rFonts w:ascii="Times New Roman" w:eastAsia="Times New Roman" w:hAnsi="Times New Roman" w:cs="Times New Roman"/>
          <w:color w:val="000000" w:themeColor="text1"/>
          <w:kern w:val="0"/>
          <w:sz w:val="32"/>
          <w:szCs w:val="32"/>
          <w14:ligatures w14:val="none"/>
        </w:rPr>
        <w:t xml:space="preserve">Attributes in this category relate to an </w:t>
      </w:r>
      <w:r w:rsidRPr="0074101D">
        <w:rPr>
          <w:rFonts w:ascii="Times New Roman" w:eastAsia="Times New Roman" w:hAnsi="Times New Roman" w:cs="Times New Roman"/>
          <w:color w:val="000000" w:themeColor="text1"/>
          <w:kern w:val="0"/>
          <w:sz w:val="32"/>
          <w:szCs w:val="32"/>
          <w:highlight w:val="yellow"/>
          <w14:ligatures w14:val="none"/>
        </w:rPr>
        <w:t>individual’s hobbies and interests</w:t>
      </w:r>
      <w:r w:rsidRPr="00F22236">
        <w:rPr>
          <w:rFonts w:ascii="Times New Roman" w:eastAsia="Times New Roman" w:hAnsi="Times New Roman" w:cs="Times New Roman"/>
          <w:color w:val="000000" w:themeColor="text1"/>
          <w:kern w:val="0"/>
          <w:sz w:val="32"/>
          <w:szCs w:val="32"/>
          <w14:ligatures w14:val="none"/>
        </w:rPr>
        <w:t xml:space="preserve"> – the way they spend their leisure time. What sports do they play? What type of books do they prefer? What do they like to eat? What type of vacations do they enjoy? They also relate to attitudes. Do they have a particular interest in protecting the environment, or in supporting certain charities or movements? </w:t>
      </w:r>
    </w:p>
    <w:p w14:paraId="79ACAB08" w14:textId="77777777" w:rsidR="00F22236" w:rsidRPr="00F22236" w:rsidRDefault="00F22236" w:rsidP="00F22236">
      <w:pPr>
        <w:numPr>
          <w:ilvl w:val="0"/>
          <w:numId w:val="3"/>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lastRenderedPageBreak/>
        <w:t>Personality traits: </w:t>
      </w:r>
      <w:r w:rsidRPr="00F22236">
        <w:rPr>
          <w:rFonts w:ascii="Times New Roman" w:eastAsia="Times New Roman" w:hAnsi="Times New Roman" w:cs="Times New Roman"/>
          <w:color w:val="000000" w:themeColor="text1"/>
          <w:kern w:val="0"/>
          <w:sz w:val="32"/>
          <w:szCs w:val="32"/>
          <w14:ligatures w14:val="none"/>
        </w:rPr>
        <w:t xml:space="preserve">A third element of psychographic segmentation relates to the </w:t>
      </w:r>
      <w:r w:rsidRPr="0074101D">
        <w:rPr>
          <w:rFonts w:ascii="Times New Roman" w:eastAsia="Times New Roman" w:hAnsi="Times New Roman" w:cs="Times New Roman"/>
          <w:color w:val="000000" w:themeColor="text1"/>
          <w:kern w:val="0"/>
          <w:sz w:val="32"/>
          <w:szCs w:val="32"/>
          <w:highlight w:val="yellow"/>
          <w14:ligatures w14:val="none"/>
        </w:rPr>
        <w:t>individual’s personality type</w:t>
      </w:r>
      <w:r w:rsidRPr="00F22236">
        <w:rPr>
          <w:rFonts w:ascii="Times New Roman" w:eastAsia="Times New Roman" w:hAnsi="Times New Roman" w:cs="Times New Roman"/>
          <w:color w:val="000000" w:themeColor="text1"/>
          <w:kern w:val="0"/>
          <w:sz w:val="32"/>
          <w:szCs w:val="32"/>
          <w14:ligatures w14:val="none"/>
        </w:rPr>
        <w:t>. Are they extroverts or introverts? Are they more academic, practical, or creative? Do they absorb information best through seeing, hearing, or doing? Are they shy and quiet or outspoken and opinionated?    </w:t>
      </w:r>
    </w:p>
    <w:p w14:paraId="702A5C72"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Psychographic characteristics can be collected in a variety of ways. Market research techniques such as surveys and questionnaires are often used, with individuals indicating the extent to which they agree or disagree with several attitudinal statements, or answering a series of questions to reveal a particular personality trait.   </w:t>
      </w:r>
    </w:p>
    <w:p w14:paraId="24297C13" w14:textId="77777777" w:rsidR="00F22236" w:rsidRPr="00F22236" w:rsidRDefault="00F22236" w:rsidP="00F22236">
      <w:pPr>
        <w:spacing w:before="100" w:beforeAutospacing="1"/>
        <w:outlineLvl w:val="2"/>
        <w:rPr>
          <w:rFonts w:ascii="Times New Roman" w:eastAsia="Times New Roman" w:hAnsi="Times New Roman" w:cs="Times New Roman"/>
          <w:b/>
          <w:bCs/>
          <w:color w:val="000000" w:themeColor="text1"/>
          <w:kern w:val="0"/>
          <w:sz w:val="41"/>
          <w:szCs w:val="41"/>
          <w14:ligatures w14:val="none"/>
        </w:rPr>
      </w:pPr>
      <w:r w:rsidRPr="00F22236">
        <w:rPr>
          <w:rFonts w:ascii="Times New Roman" w:eastAsia="Times New Roman" w:hAnsi="Times New Roman" w:cs="Times New Roman"/>
          <w:b/>
          <w:bCs/>
          <w:color w:val="000000" w:themeColor="text1"/>
          <w:kern w:val="0"/>
          <w:sz w:val="41"/>
          <w:szCs w:val="41"/>
          <w14:ligatures w14:val="none"/>
        </w:rPr>
        <w:t>Demographic segmentation explained</w:t>
      </w:r>
    </w:p>
    <w:p w14:paraId="6689A5B7" w14:textId="77777777" w:rsidR="00F22236" w:rsidRPr="00F22236" w:rsidRDefault="00F22236" w:rsidP="00F22236">
      <w:pPr>
        <w:spacing w:before="100" w:before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 xml:space="preserve">Demographic segmentation focuses on </w:t>
      </w:r>
      <w:r w:rsidRPr="0074101D">
        <w:rPr>
          <w:rFonts w:ascii="Times New Roman" w:eastAsia="Times New Roman" w:hAnsi="Times New Roman" w:cs="Times New Roman"/>
          <w:color w:val="000000" w:themeColor="text1"/>
          <w:kern w:val="0"/>
          <w:sz w:val="32"/>
          <w:szCs w:val="32"/>
          <w:highlight w:val="yellow"/>
          <w14:ligatures w14:val="none"/>
        </w:rPr>
        <w:t>external or statistical factors</w:t>
      </w:r>
      <w:r w:rsidRPr="00F22236">
        <w:rPr>
          <w:rFonts w:ascii="Times New Roman" w:eastAsia="Times New Roman" w:hAnsi="Times New Roman" w:cs="Times New Roman"/>
          <w:color w:val="000000" w:themeColor="text1"/>
          <w:kern w:val="0"/>
          <w:sz w:val="32"/>
          <w:szCs w:val="32"/>
          <w14:ligatures w14:val="none"/>
        </w:rPr>
        <w:t xml:space="preserve"> including: </w:t>
      </w:r>
    </w:p>
    <w:p w14:paraId="49A73BE4" w14:textId="77777777" w:rsidR="00F22236" w:rsidRPr="00F22236" w:rsidRDefault="00F22236" w:rsidP="00F22236">
      <w:pPr>
        <w:numPr>
          <w:ilvl w:val="0"/>
          <w:numId w:val="4"/>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Age</w:t>
      </w:r>
    </w:p>
    <w:p w14:paraId="2FB16E93" w14:textId="77777777" w:rsidR="00F22236" w:rsidRPr="00F22236" w:rsidRDefault="00F22236" w:rsidP="00F22236">
      <w:pPr>
        <w:numPr>
          <w:ilvl w:val="0"/>
          <w:numId w:val="4"/>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Gender</w:t>
      </w:r>
    </w:p>
    <w:p w14:paraId="44EBC196" w14:textId="77777777" w:rsidR="00F22236" w:rsidRPr="00F22236" w:rsidRDefault="00F22236" w:rsidP="00F22236">
      <w:pPr>
        <w:numPr>
          <w:ilvl w:val="0"/>
          <w:numId w:val="4"/>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Ethnicity </w:t>
      </w:r>
    </w:p>
    <w:p w14:paraId="236E7C93" w14:textId="77777777" w:rsidR="00F22236" w:rsidRPr="00F22236" w:rsidRDefault="00F22236" w:rsidP="00F22236">
      <w:pPr>
        <w:numPr>
          <w:ilvl w:val="0"/>
          <w:numId w:val="4"/>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Income </w:t>
      </w:r>
    </w:p>
    <w:p w14:paraId="60ADC826" w14:textId="77777777" w:rsidR="00F22236" w:rsidRPr="00F22236" w:rsidRDefault="00F22236" w:rsidP="00F22236">
      <w:pPr>
        <w:numPr>
          <w:ilvl w:val="0"/>
          <w:numId w:val="4"/>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Occupation</w:t>
      </w:r>
    </w:p>
    <w:p w14:paraId="05E45537" w14:textId="77777777" w:rsidR="00F22236" w:rsidRPr="00F22236" w:rsidRDefault="00F22236" w:rsidP="00F22236">
      <w:pPr>
        <w:numPr>
          <w:ilvl w:val="0"/>
          <w:numId w:val="4"/>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Marital status</w:t>
      </w:r>
    </w:p>
    <w:p w14:paraId="23A5D8AD"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 xml:space="preserve">Demographics is the most widely used form of market segmentation and delivers basic customer insights that can </w:t>
      </w:r>
      <w:r w:rsidRPr="0074101D">
        <w:rPr>
          <w:rFonts w:ascii="Times New Roman" w:eastAsia="Times New Roman" w:hAnsi="Times New Roman" w:cs="Times New Roman"/>
          <w:color w:val="000000" w:themeColor="text1"/>
          <w:kern w:val="0"/>
          <w:sz w:val="32"/>
          <w:szCs w:val="32"/>
          <w:highlight w:val="yellow"/>
          <w14:ligatures w14:val="none"/>
        </w:rPr>
        <w:t>inform broad audience segments</w:t>
      </w:r>
      <w:r w:rsidRPr="00F22236">
        <w:rPr>
          <w:rFonts w:ascii="Times New Roman" w:eastAsia="Times New Roman" w:hAnsi="Times New Roman" w:cs="Times New Roman"/>
          <w:color w:val="000000" w:themeColor="text1"/>
          <w:kern w:val="0"/>
          <w:sz w:val="32"/>
          <w:szCs w:val="32"/>
          <w14:ligatures w14:val="none"/>
        </w:rPr>
        <w:t>. A travel brand promoting luxury cruises, for example, might focus its attention on older customers with high income levels, while a pharmaceutical brand promoting pregnancy-related products would look for female audiences within a specific age range.  </w:t>
      </w:r>
    </w:p>
    <w:p w14:paraId="2C763971"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 xml:space="preserve">However, </w:t>
      </w:r>
      <w:r w:rsidRPr="0074101D">
        <w:rPr>
          <w:rFonts w:ascii="Times New Roman" w:eastAsia="Times New Roman" w:hAnsi="Times New Roman" w:cs="Times New Roman"/>
          <w:color w:val="000000" w:themeColor="text1"/>
          <w:kern w:val="0"/>
          <w:sz w:val="32"/>
          <w:szCs w:val="32"/>
          <w:highlight w:val="yellow"/>
          <w14:ligatures w14:val="none"/>
        </w:rPr>
        <w:t>demographics alone will not deliver a particularly sophisticated form of segmentation compared with psychographics.</w:t>
      </w:r>
      <w:r w:rsidRPr="00F22236">
        <w:rPr>
          <w:rFonts w:ascii="Times New Roman" w:eastAsia="Times New Roman" w:hAnsi="Times New Roman" w:cs="Times New Roman"/>
          <w:color w:val="000000" w:themeColor="text1"/>
          <w:kern w:val="0"/>
          <w:sz w:val="32"/>
          <w:szCs w:val="32"/>
          <w14:ligatures w14:val="none"/>
        </w:rPr>
        <w:t xml:space="preserve"> </w:t>
      </w:r>
      <w:r w:rsidRPr="0074101D">
        <w:rPr>
          <w:rFonts w:ascii="Times New Roman" w:eastAsia="Times New Roman" w:hAnsi="Times New Roman" w:cs="Times New Roman"/>
          <w:color w:val="000000" w:themeColor="text1"/>
          <w:kern w:val="0"/>
          <w:sz w:val="32"/>
          <w:szCs w:val="32"/>
          <w:highlight w:val="yellow"/>
          <w14:ligatures w14:val="none"/>
        </w:rPr>
        <w:t>People are complex, and sharing an age, gender, or income level doesn’t mean they have the same needs, interests, or intentions</w:t>
      </w:r>
      <w:r w:rsidRPr="00F22236">
        <w:rPr>
          <w:rFonts w:ascii="Times New Roman" w:eastAsia="Times New Roman" w:hAnsi="Times New Roman" w:cs="Times New Roman"/>
          <w:color w:val="000000" w:themeColor="text1"/>
          <w:kern w:val="0"/>
          <w:sz w:val="32"/>
          <w:szCs w:val="32"/>
          <w14:ligatures w14:val="none"/>
        </w:rPr>
        <w:t xml:space="preserve">. If your brand </w:t>
      </w:r>
      <w:r w:rsidRPr="00F22236">
        <w:rPr>
          <w:rFonts w:ascii="Times New Roman" w:eastAsia="Times New Roman" w:hAnsi="Times New Roman" w:cs="Times New Roman"/>
          <w:color w:val="000000" w:themeColor="text1"/>
          <w:kern w:val="0"/>
          <w:sz w:val="32"/>
          <w:szCs w:val="32"/>
          <w14:ligatures w14:val="none"/>
        </w:rPr>
        <w:lastRenderedPageBreak/>
        <w:t>relies heavily on demographic information, you need to be cautious of stereotypes that could alienate your audiences.     </w:t>
      </w:r>
    </w:p>
    <w:p w14:paraId="4E8680A9" w14:textId="77777777" w:rsidR="00F22236" w:rsidRPr="00F22236" w:rsidRDefault="00F22236" w:rsidP="00F22236">
      <w:pPr>
        <w:spacing w:before="100" w:beforeAutospacing="1"/>
        <w:outlineLvl w:val="2"/>
        <w:rPr>
          <w:rFonts w:ascii="Times New Roman" w:eastAsia="Times New Roman" w:hAnsi="Times New Roman" w:cs="Times New Roman"/>
          <w:b/>
          <w:bCs/>
          <w:color w:val="000000" w:themeColor="text1"/>
          <w:kern w:val="0"/>
          <w:sz w:val="41"/>
          <w:szCs w:val="41"/>
          <w14:ligatures w14:val="none"/>
        </w:rPr>
      </w:pPr>
      <w:r w:rsidRPr="00F22236">
        <w:rPr>
          <w:rFonts w:ascii="Times New Roman" w:eastAsia="Times New Roman" w:hAnsi="Times New Roman" w:cs="Times New Roman"/>
          <w:b/>
          <w:bCs/>
          <w:color w:val="000000" w:themeColor="text1"/>
          <w:kern w:val="0"/>
          <w:sz w:val="41"/>
          <w:szCs w:val="41"/>
          <w14:ligatures w14:val="none"/>
        </w:rPr>
        <w:t>Behavioral segmentation explained </w:t>
      </w:r>
    </w:p>
    <w:p w14:paraId="1902C0B8" w14:textId="77777777" w:rsidR="00F22236" w:rsidRPr="00F22236" w:rsidRDefault="00F22236" w:rsidP="00F22236">
      <w:pPr>
        <w:spacing w:before="100" w:before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 xml:space="preserve">Behavioral segmentation looks for similarities in individuals based on their actions – </w:t>
      </w:r>
      <w:r w:rsidRPr="0074101D">
        <w:rPr>
          <w:rFonts w:ascii="Times New Roman" w:eastAsia="Times New Roman" w:hAnsi="Times New Roman" w:cs="Times New Roman"/>
          <w:color w:val="000000" w:themeColor="text1"/>
          <w:kern w:val="0"/>
          <w:sz w:val="32"/>
          <w:szCs w:val="32"/>
          <w:highlight w:val="yellow"/>
          <w14:ligatures w14:val="none"/>
        </w:rPr>
        <w:t>what they actually do</w:t>
      </w:r>
      <w:r w:rsidRPr="00F22236">
        <w:rPr>
          <w:rFonts w:ascii="Times New Roman" w:eastAsia="Times New Roman" w:hAnsi="Times New Roman" w:cs="Times New Roman"/>
          <w:color w:val="000000" w:themeColor="text1"/>
          <w:kern w:val="0"/>
          <w:sz w:val="32"/>
          <w:szCs w:val="32"/>
          <w14:ligatures w14:val="none"/>
        </w:rPr>
        <w:t>. Examples of the types of behavioral data used in this category of segmentation include: </w:t>
      </w:r>
    </w:p>
    <w:p w14:paraId="19A806D9" w14:textId="77777777" w:rsidR="00F22236" w:rsidRPr="00F22236" w:rsidRDefault="00F22236" w:rsidP="00F22236">
      <w:pPr>
        <w:numPr>
          <w:ilvl w:val="0"/>
          <w:numId w:val="5"/>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t>Purchase behavior: </w:t>
      </w:r>
      <w:r w:rsidRPr="00F22236">
        <w:rPr>
          <w:rFonts w:ascii="Times New Roman" w:eastAsia="Times New Roman" w:hAnsi="Times New Roman" w:cs="Times New Roman"/>
          <w:color w:val="000000" w:themeColor="text1"/>
          <w:kern w:val="0"/>
          <w:sz w:val="32"/>
          <w:szCs w:val="32"/>
          <w14:ligatures w14:val="none"/>
        </w:rPr>
        <w:t>What do people buy? When and how often do they buy it? Do they buy online or in store? Do they always buy from the same brand or do they shop around? </w:t>
      </w:r>
    </w:p>
    <w:p w14:paraId="5E1B688E" w14:textId="77777777" w:rsidR="00F22236" w:rsidRPr="00F22236" w:rsidRDefault="00F22236" w:rsidP="00F22236">
      <w:pPr>
        <w:numPr>
          <w:ilvl w:val="0"/>
          <w:numId w:val="5"/>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t>Browsing behavior:</w:t>
      </w:r>
      <w:r w:rsidRPr="00F22236">
        <w:rPr>
          <w:rFonts w:ascii="Times New Roman" w:eastAsia="Times New Roman" w:hAnsi="Times New Roman" w:cs="Times New Roman"/>
          <w:color w:val="000000" w:themeColor="text1"/>
          <w:kern w:val="0"/>
          <w:sz w:val="32"/>
          <w:szCs w:val="32"/>
          <w14:ligatures w14:val="none"/>
        </w:rPr>
        <w:t> What do people look for online? Do they repeatedly visit favorite websites or seek out new ones? How long do they spend browsing? </w:t>
      </w:r>
    </w:p>
    <w:p w14:paraId="5C86F27D" w14:textId="77777777" w:rsidR="00F22236" w:rsidRPr="00F22236" w:rsidRDefault="00F22236" w:rsidP="00F22236">
      <w:pPr>
        <w:numPr>
          <w:ilvl w:val="0"/>
          <w:numId w:val="5"/>
        </w:num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b/>
          <w:bCs/>
          <w:color w:val="000000" w:themeColor="text1"/>
          <w:kern w:val="0"/>
          <w:sz w:val="32"/>
          <w:szCs w:val="32"/>
          <w14:ligatures w14:val="none"/>
        </w:rPr>
        <w:t>Media consumption: </w:t>
      </w:r>
      <w:r w:rsidRPr="00F22236">
        <w:rPr>
          <w:rFonts w:ascii="Times New Roman" w:eastAsia="Times New Roman" w:hAnsi="Times New Roman" w:cs="Times New Roman"/>
          <w:color w:val="000000" w:themeColor="text1"/>
          <w:kern w:val="0"/>
          <w:sz w:val="32"/>
          <w:szCs w:val="32"/>
          <w14:ligatures w14:val="none"/>
        </w:rPr>
        <w:t>What genre of movies do people watch? Do they watch short-form or long-form content? What style of music do they listen to? Do they stream music or listen to the radio? Which media platforms do they use?   </w:t>
      </w:r>
    </w:p>
    <w:p w14:paraId="40119C9F"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74101D">
        <w:rPr>
          <w:rFonts w:ascii="Times New Roman" w:eastAsia="Times New Roman" w:hAnsi="Times New Roman" w:cs="Times New Roman"/>
          <w:color w:val="000000" w:themeColor="text1"/>
          <w:kern w:val="0"/>
          <w:sz w:val="32"/>
          <w:szCs w:val="32"/>
          <w:highlight w:val="yellow"/>
          <w14:ligatures w14:val="none"/>
        </w:rPr>
        <w:t>By analyzing past actions, behavioral segmentation allows you to group individuals with similar behaviors. It also allows you to predict future behavior, and tailor your marketing strategy to influence the buying decisions your customers will make.</w:t>
      </w:r>
      <w:r w:rsidRPr="00F22236">
        <w:rPr>
          <w:rFonts w:ascii="Times New Roman" w:eastAsia="Times New Roman" w:hAnsi="Times New Roman" w:cs="Times New Roman"/>
          <w:color w:val="000000" w:themeColor="text1"/>
          <w:kern w:val="0"/>
          <w:sz w:val="32"/>
          <w:szCs w:val="32"/>
          <w14:ligatures w14:val="none"/>
        </w:rPr>
        <w:t> </w:t>
      </w:r>
    </w:p>
    <w:p w14:paraId="7EB25939" w14:textId="77777777" w:rsidR="00F22236" w:rsidRPr="00F22236" w:rsidRDefault="00F22236" w:rsidP="00F22236">
      <w:pPr>
        <w:spacing w:before="100" w:beforeAutospacing="1"/>
        <w:outlineLvl w:val="1"/>
        <w:rPr>
          <w:rFonts w:ascii="Times New Roman" w:eastAsia="Times New Roman" w:hAnsi="Times New Roman" w:cs="Times New Roman"/>
          <w:b/>
          <w:bCs/>
          <w:color w:val="000000" w:themeColor="text1"/>
          <w:kern w:val="0"/>
          <w:sz w:val="75"/>
          <w:szCs w:val="75"/>
          <w14:ligatures w14:val="none"/>
        </w:rPr>
      </w:pPr>
      <w:r w:rsidRPr="00F22236">
        <w:rPr>
          <w:rFonts w:ascii="Times New Roman" w:eastAsia="Times New Roman" w:hAnsi="Times New Roman" w:cs="Times New Roman"/>
          <w:b/>
          <w:bCs/>
          <w:color w:val="000000" w:themeColor="text1"/>
          <w:kern w:val="0"/>
          <w:sz w:val="75"/>
          <w:szCs w:val="75"/>
          <w14:ligatures w14:val="none"/>
        </w:rPr>
        <w:t>Segmentation solutions enable a combined approach </w:t>
      </w:r>
    </w:p>
    <w:p w14:paraId="1B15DB44" w14:textId="77777777" w:rsidR="00F22236" w:rsidRPr="00F22236" w:rsidRDefault="00F22236" w:rsidP="00F22236">
      <w:pPr>
        <w:spacing w:before="100" w:before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 xml:space="preserve">Rather than choosing one of the above approaches to customer segmentation, most brands will want to take a combined approach. It’s not really a question of psychographic vs demographic, or behavioral vs </w:t>
      </w:r>
      <w:r w:rsidRPr="00F22236">
        <w:rPr>
          <w:rFonts w:ascii="Times New Roman" w:eastAsia="Times New Roman" w:hAnsi="Times New Roman" w:cs="Times New Roman"/>
          <w:color w:val="000000" w:themeColor="text1"/>
          <w:kern w:val="0"/>
          <w:sz w:val="32"/>
          <w:szCs w:val="32"/>
          <w14:ligatures w14:val="none"/>
        </w:rPr>
        <w:lastRenderedPageBreak/>
        <w:t>psychographic. It’s about finding synergies between them and combining all three to create nuanced customer segments. </w:t>
      </w:r>
    </w:p>
    <w:p w14:paraId="30898769"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417F1D">
        <w:rPr>
          <w:rFonts w:ascii="Times New Roman" w:eastAsia="Times New Roman" w:hAnsi="Times New Roman" w:cs="Times New Roman"/>
          <w:color w:val="000000" w:themeColor="text1"/>
          <w:kern w:val="0"/>
          <w:sz w:val="32"/>
          <w:szCs w:val="32"/>
          <w:highlight w:val="yellow"/>
          <w14:ligatures w14:val="none"/>
        </w:rPr>
        <w:t>Your brand might start with demographics as a first cut but then layer in behavioral data to understand what customers do, as well as psychographic data to understand why they do it.</w:t>
      </w:r>
      <w:r w:rsidRPr="00F22236">
        <w:rPr>
          <w:rFonts w:ascii="Times New Roman" w:eastAsia="Times New Roman" w:hAnsi="Times New Roman" w:cs="Times New Roman"/>
          <w:color w:val="000000" w:themeColor="text1"/>
          <w:kern w:val="0"/>
          <w:sz w:val="32"/>
          <w:szCs w:val="32"/>
          <w14:ligatures w14:val="none"/>
        </w:rPr>
        <w:t xml:space="preserve"> This strategy delivers a robust multi-dimensional view of the buyer persona that will allow you to identify precise segments and create meaningful experiences. </w:t>
      </w:r>
    </w:p>
    <w:tbl>
      <w:tblPr>
        <w:tblW w:w="10518" w:type="dxa"/>
        <w:tblCellMar>
          <w:top w:w="15" w:type="dxa"/>
          <w:left w:w="15" w:type="dxa"/>
          <w:bottom w:w="15" w:type="dxa"/>
          <w:right w:w="15" w:type="dxa"/>
        </w:tblCellMar>
        <w:tblLook w:val="04A0" w:firstRow="1" w:lastRow="0" w:firstColumn="1" w:lastColumn="0" w:noHBand="0" w:noVBand="1"/>
      </w:tblPr>
      <w:tblGrid>
        <w:gridCol w:w="10518"/>
      </w:tblGrid>
      <w:tr w:rsidR="00F22236" w:rsidRPr="00F22236" w14:paraId="0F5EA079" w14:textId="77777777" w:rsidTr="00F2223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1C9A77" w14:textId="77777777" w:rsidR="00F22236" w:rsidRPr="00F22236" w:rsidRDefault="00F22236" w:rsidP="00F22236">
            <w:pPr>
              <w:rPr>
                <w:rFonts w:ascii="Times New Roman" w:eastAsia="Times New Roman" w:hAnsi="Times New Roman" w:cs="Times New Roman"/>
                <w:color w:val="000000" w:themeColor="text1"/>
                <w:kern w:val="0"/>
                <w14:ligatures w14:val="none"/>
              </w:rPr>
            </w:pPr>
            <w:r w:rsidRPr="00F22236">
              <w:rPr>
                <w:rFonts w:ascii="Times New Roman" w:eastAsia="Times New Roman" w:hAnsi="Times New Roman" w:cs="Times New Roman"/>
                <w:color w:val="000000" w:themeColor="text1"/>
                <w:kern w:val="0"/>
                <w14:ligatures w14:val="none"/>
              </w:rPr>
              <w:t>As a simple example, consider a business that sells and installs solar panels. </w:t>
            </w:r>
            <w:r w:rsidRPr="00F22236">
              <w:rPr>
                <w:rFonts w:ascii="Times New Roman" w:eastAsia="Times New Roman" w:hAnsi="Times New Roman" w:cs="Times New Roman"/>
                <w:color w:val="000000" w:themeColor="text1"/>
                <w:kern w:val="0"/>
                <w14:ligatures w14:val="none"/>
              </w:rPr>
              <w:br/>
            </w:r>
            <w:r w:rsidRPr="00F22236">
              <w:rPr>
                <w:rFonts w:ascii="Times New Roman" w:eastAsia="Times New Roman" w:hAnsi="Times New Roman" w:cs="Times New Roman"/>
                <w:b/>
                <w:bCs/>
                <w:color w:val="000000" w:themeColor="text1"/>
                <w:kern w:val="0"/>
                <w14:ligatures w14:val="none"/>
              </w:rPr>
              <w:t>Demographic</w:t>
            </w:r>
            <w:r w:rsidRPr="00F22236">
              <w:rPr>
                <w:rFonts w:ascii="Times New Roman" w:eastAsia="Times New Roman" w:hAnsi="Times New Roman" w:cs="Times New Roman"/>
                <w:color w:val="000000" w:themeColor="text1"/>
                <w:kern w:val="0"/>
                <w14:ligatures w14:val="none"/>
              </w:rPr>
              <w:t>: At a basic level, the business needs to know whether a potential customer is a homeowner that lives in the geographic area it covers. This information comes from demographic data. </w:t>
            </w:r>
            <w:r w:rsidRPr="00F22236">
              <w:rPr>
                <w:rFonts w:ascii="Times New Roman" w:eastAsia="Times New Roman" w:hAnsi="Times New Roman" w:cs="Times New Roman"/>
                <w:b/>
                <w:bCs/>
                <w:color w:val="000000" w:themeColor="text1"/>
                <w:kern w:val="0"/>
                <w14:ligatures w14:val="none"/>
              </w:rPr>
              <w:t>Psychographic:</w:t>
            </w:r>
            <w:r w:rsidRPr="00F22236">
              <w:rPr>
                <w:rFonts w:ascii="Times New Roman" w:eastAsia="Times New Roman" w:hAnsi="Times New Roman" w:cs="Times New Roman"/>
                <w:color w:val="000000" w:themeColor="text1"/>
                <w:kern w:val="0"/>
                <w14:ligatures w14:val="none"/>
              </w:rPr>
              <w:t> It’s also useful to know whether that person has a particular interest in environmental issues, which is psychographic information. </w:t>
            </w:r>
            <w:r w:rsidRPr="00F22236">
              <w:rPr>
                <w:rFonts w:ascii="Times New Roman" w:eastAsia="Times New Roman" w:hAnsi="Times New Roman" w:cs="Times New Roman"/>
                <w:b/>
                <w:bCs/>
                <w:color w:val="000000" w:themeColor="text1"/>
                <w:kern w:val="0"/>
                <w14:ligatures w14:val="none"/>
              </w:rPr>
              <w:t>Behavioral:</w:t>
            </w:r>
            <w:r w:rsidRPr="00F22236">
              <w:rPr>
                <w:rFonts w:ascii="Times New Roman" w:eastAsia="Times New Roman" w:hAnsi="Times New Roman" w:cs="Times New Roman"/>
                <w:color w:val="000000" w:themeColor="text1"/>
                <w:kern w:val="0"/>
                <w14:ligatures w14:val="none"/>
              </w:rPr>
              <w:t> It’s even better if the brand can determine whether the individual has recently browsed or bought products relating to renewable energy, which requires behavioral data.  </w:t>
            </w:r>
          </w:p>
        </w:tc>
      </w:tr>
    </w:tbl>
    <w:p w14:paraId="3C3F023F"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Segmenting audiences using all of these attributes may seem like a highly complex undertaking. But the precise segmentation solutions available today make it surprisingly simple to combine demographic, behavioral, and psychographic segmentation variables, as long as you have access to a robust foundation of data and identity. </w:t>
      </w:r>
    </w:p>
    <w:p w14:paraId="5845FEE1"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hyperlink r:id="rId7" w:tgtFrame="_blank" w:history="1">
        <w:r w:rsidRPr="00F22236">
          <w:rPr>
            <w:rFonts w:ascii="Times New Roman" w:eastAsia="Times New Roman" w:hAnsi="Times New Roman" w:cs="Times New Roman"/>
            <w:b/>
            <w:bCs/>
            <w:color w:val="000000" w:themeColor="text1"/>
            <w:kern w:val="0"/>
            <w:sz w:val="32"/>
            <w:szCs w:val="32"/>
            <w14:ligatures w14:val="none"/>
          </w:rPr>
          <w:t>Artificial intelligence</w:t>
        </w:r>
      </w:hyperlink>
      <w:r w:rsidRPr="00F22236">
        <w:rPr>
          <w:rFonts w:ascii="Times New Roman" w:eastAsia="Times New Roman" w:hAnsi="Times New Roman" w:cs="Times New Roman"/>
          <w:color w:val="000000" w:themeColor="text1"/>
          <w:kern w:val="0"/>
          <w:sz w:val="32"/>
          <w:szCs w:val="32"/>
          <w14:ligatures w14:val="none"/>
        </w:rPr>
        <w:t> (AI) is accelerating the process, with algorithms used to quickly analyze vast volumes of customer data and automatically identify patterns and audience segments. Our research, </w:t>
      </w:r>
      <w:hyperlink r:id="rId8" w:tgtFrame="_blank" w:history="1">
        <w:r w:rsidRPr="00F22236">
          <w:rPr>
            <w:rFonts w:ascii="Times New Roman" w:eastAsia="Times New Roman" w:hAnsi="Times New Roman" w:cs="Times New Roman"/>
            <w:b/>
            <w:bCs/>
            <w:color w:val="000000" w:themeColor="text1"/>
            <w:kern w:val="0"/>
            <w:sz w:val="32"/>
            <w:szCs w:val="32"/>
            <w14:ligatures w14:val="none"/>
          </w:rPr>
          <w:t>Where AI and Marketing Collide</w:t>
        </w:r>
      </w:hyperlink>
      <w:r w:rsidRPr="00F22236">
        <w:rPr>
          <w:rFonts w:ascii="Times New Roman" w:eastAsia="Times New Roman" w:hAnsi="Times New Roman" w:cs="Times New Roman"/>
          <w:color w:val="000000" w:themeColor="text1"/>
          <w:kern w:val="0"/>
          <w:sz w:val="32"/>
          <w:szCs w:val="32"/>
          <w14:ligatures w14:val="none"/>
        </w:rPr>
        <w:t xml:space="preserve">, </w:t>
      </w:r>
      <w:r w:rsidRPr="006E1604">
        <w:rPr>
          <w:rFonts w:ascii="Times New Roman" w:eastAsia="Times New Roman" w:hAnsi="Times New Roman" w:cs="Times New Roman"/>
          <w:color w:val="000000" w:themeColor="text1"/>
          <w:kern w:val="0"/>
          <w:sz w:val="32"/>
          <w:szCs w:val="32"/>
          <w:highlight w:val="yellow"/>
          <w14:ligatures w14:val="none"/>
        </w:rPr>
        <w:t>reveals that 54% of organizations</w:t>
      </w:r>
      <w:r w:rsidRPr="00F22236">
        <w:rPr>
          <w:rFonts w:ascii="Times New Roman" w:eastAsia="Times New Roman" w:hAnsi="Times New Roman" w:cs="Times New Roman"/>
          <w:color w:val="000000" w:themeColor="text1"/>
          <w:kern w:val="0"/>
          <w:sz w:val="32"/>
          <w:szCs w:val="32"/>
          <w14:ligatures w14:val="none"/>
        </w:rPr>
        <w:t xml:space="preserve"> are aware of AI-powered customer segmentation, but only </w:t>
      </w:r>
      <w:r w:rsidRPr="006E1604">
        <w:rPr>
          <w:rFonts w:ascii="Times New Roman" w:eastAsia="Times New Roman" w:hAnsi="Times New Roman" w:cs="Times New Roman"/>
          <w:color w:val="000000" w:themeColor="text1"/>
          <w:kern w:val="0"/>
          <w:sz w:val="32"/>
          <w:szCs w:val="32"/>
          <w:highlight w:val="yellow"/>
          <w14:ligatures w14:val="none"/>
        </w:rPr>
        <w:t>17% are currently deploying</w:t>
      </w:r>
      <w:r w:rsidRPr="00F22236">
        <w:rPr>
          <w:rFonts w:ascii="Times New Roman" w:eastAsia="Times New Roman" w:hAnsi="Times New Roman" w:cs="Times New Roman"/>
          <w:color w:val="000000" w:themeColor="text1"/>
          <w:kern w:val="0"/>
          <w:sz w:val="32"/>
          <w:szCs w:val="32"/>
          <w14:ligatures w14:val="none"/>
        </w:rPr>
        <w:t xml:space="preserve"> it, meaning there is a huge opportunity just waiting for the brands that are ready to take it. And AI’s role doesn’t stop with defining audiences; it can also be used to tailor both the offer and the creative to that audience’s needs.</w:t>
      </w:r>
    </w:p>
    <w:p w14:paraId="104FEF55" w14:textId="77777777" w:rsidR="00F22236" w:rsidRPr="00F22236" w:rsidRDefault="00F22236" w:rsidP="00F22236">
      <w:pPr>
        <w:spacing w:before="100" w:beforeAutospacing="1" w:after="100" w:afterAutospacing="1"/>
        <w:rPr>
          <w:rFonts w:ascii="Times New Roman" w:eastAsia="Times New Roman" w:hAnsi="Times New Roman" w:cs="Times New Roman"/>
          <w:color w:val="000000" w:themeColor="text1"/>
          <w:kern w:val="0"/>
          <w:sz w:val="32"/>
          <w:szCs w:val="32"/>
          <w14:ligatures w14:val="none"/>
        </w:rPr>
      </w:pPr>
      <w:r w:rsidRPr="00F22236">
        <w:rPr>
          <w:rFonts w:ascii="Times New Roman" w:eastAsia="Times New Roman" w:hAnsi="Times New Roman" w:cs="Times New Roman"/>
          <w:color w:val="000000" w:themeColor="text1"/>
          <w:kern w:val="0"/>
          <w:sz w:val="32"/>
          <w:szCs w:val="32"/>
          <w14:ligatures w14:val="none"/>
        </w:rPr>
        <w:t>To find out more about how Acxiom can help with audience segmentation, take a look at </w:t>
      </w:r>
      <w:proofErr w:type="spellStart"/>
      <w:r w:rsidRPr="00F22236">
        <w:rPr>
          <w:rFonts w:ascii="Times New Roman" w:eastAsia="Times New Roman" w:hAnsi="Times New Roman" w:cs="Times New Roman"/>
          <w:color w:val="000000" w:themeColor="text1"/>
          <w:kern w:val="0"/>
          <w:sz w:val="32"/>
          <w:szCs w:val="32"/>
          <w14:ligatures w14:val="none"/>
        </w:rPr>
        <w:fldChar w:fldCharType="begin"/>
      </w:r>
      <w:r w:rsidRPr="00F22236">
        <w:rPr>
          <w:rFonts w:ascii="Times New Roman" w:eastAsia="Times New Roman" w:hAnsi="Times New Roman" w:cs="Times New Roman"/>
          <w:color w:val="000000" w:themeColor="text1"/>
          <w:kern w:val="0"/>
          <w:sz w:val="32"/>
          <w:szCs w:val="32"/>
          <w14:ligatures w14:val="none"/>
        </w:rPr>
        <w:instrText>HYPERLINK "https://www.acxiom.com/customer-data/consumer-segmentation-personicx/" \t "_blank"</w:instrText>
      </w:r>
      <w:r w:rsidRPr="00F22236">
        <w:rPr>
          <w:rFonts w:ascii="Times New Roman" w:eastAsia="Times New Roman" w:hAnsi="Times New Roman" w:cs="Times New Roman"/>
          <w:color w:val="000000" w:themeColor="text1"/>
          <w:kern w:val="0"/>
          <w:sz w:val="32"/>
          <w:szCs w:val="32"/>
          <w14:ligatures w14:val="none"/>
        </w:rPr>
      </w:r>
      <w:r w:rsidRPr="00F22236">
        <w:rPr>
          <w:rFonts w:ascii="Times New Roman" w:eastAsia="Times New Roman" w:hAnsi="Times New Roman" w:cs="Times New Roman"/>
          <w:color w:val="000000" w:themeColor="text1"/>
          <w:kern w:val="0"/>
          <w:sz w:val="32"/>
          <w:szCs w:val="32"/>
          <w14:ligatures w14:val="none"/>
        </w:rPr>
        <w:fldChar w:fldCharType="separate"/>
      </w:r>
      <w:r w:rsidRPr="00F22236">
        <w:rPr>
          <w:rFonts w:ascii="Times New Roman" w:eastAsia="Times New Roman" w:hAnsi="Times New Roman" w:cs="Times New Roman"/>
          <w:b/>
          <w:bCs/>
          <w:color w:val="000000" w:themeColor="text1"/>
          <w:kern w:val="0"/>
          <w:sz w:val="32"/>
          <w:szCs w:val="32"/>
          <w14:ligatures w14:val="none"/>
        </w:rPr>
        <w:t>Personicx</w:t>
      </w:r>
      <w:proofErr w:type="spellEnd"/>
      <w:r w:rsidRPr="00F22236">
        <w:rPr>
          <w:rFonts w:ascii="Times New Roman" w:eastAsia="Times New Roman" w:hAnsi="Times New Roman" w:cs="Times New Roman"/>
          <w:color w:val="000000" w:themeColor="text1"/>
          <w:kern w:val="0"/>
          <w:sz w:val="32"/>
          <w:szCs w:val="32"/>
          <w14:ligatures w14:val="none"/>
        </w:rPr>
        <w:fldChar w:fldCharType="end"/>
      </w:r>
      <w:r w:rsidRPr="00F22236">
        <w:rPr>
          <w:rFonts w:ascii="Times New Roman" w:eastAsia="Times New Roman" w:hAnsi="Times New Roman" w:cs="Times New Roman"/>
          <w:color w:val="000000" w:themeColor="text1"/>
          <w:kern w:val="0"/>
          <w:sz w:val="32"/>
          <w:szCs w:val="32"/>
          <w14:ligatures w14:val="none"/>
        </w:rPr>
        <w:t xml:space="preserve">, our smart segmentation solution that is sophisticated and statistically based, while also being intuitive, easy to apply, and quick to deliver results. It leverages the most accurate </w:t>
      </w:r>
      <w:r w:rsidRPr="00F22236">
        <w:rPr>
          <w:rFonts w:ascii="Times New Roman" w:eastAsia="Times New Roman" w:hAnsi="Times New Roman" w:cs="Times New Roman"/>
          <w:color w:val="000000" w:themeColor="text1"/>
          <w:kern w:val="0"/>
          <w:sz w:val="32"/>
          <w:szCs w:val="32"/>
          <w14:ligatures w14:val="none"/>
        </w:rPr>
        <w:lastRenderedPageBreak/>
        <w:t>individual and household-level data to give you a laser-focused view of your market, paving the way for relevant, impactful marketing strategies.</w:t>
      </w:r>
    </w:p>
    <w:p w14:paraId="659D5170" w14:textId="77777777" w:rsidR="00F22236" w:rsidRPr="00F22236" w:rsidRDefault="00F22236">
      <w:pPr>
        <w:rPr>
          <w:color w:val="000000" w:themeColor="text1"/>
        </w:rPr>
      </w:pPr>
    </w:p>
    <w:sectPr w:rsidR="00F22236" w:rsidRPr="00F22236" w:rsidSect="00CD7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D2AEC"/>
    <w:multiLevelType w:val="multilevel"/>
    <w:tmpl w:val="DAFE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F22B4"/>
    <w:multiLevelType w:val="multilevel"/>
    <w:tmpl w:val="FA5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C0187"/>
    <w:multiLevelType w:val="multilevel"/>
    <w:tmpl w:val="9EC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5707A"/>
    <w:multiLevelType w:val="multilevel"/>
    <w:tmpl w:val="A210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593836"/>
    <w:multiLevelType w:val="multilevel"/>
    <w:tmpl w:val="73D4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131755">
    <w:abstractNumId w:val="1"/>
  </w:num>
  <w:num w:numId="2" w16cid:durableId="1491409154">
    <w:abstractNumId w:val="3"/>
  </w:num>
  <w:num w:numId="3" w16cid:durableId="1187787908">
    <w:abstractNumId w:val="0"/>
  </w:num>
  <w:num w:numId="4" w16cid:durableId="1019357295">
    <w:abstractNumId w:val="2"/>
  </w:num>
  <w:num w:numId="5" w16cid:durableId="2040083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36"/>
    <w:rsid w:val="00417F1D"/>
    <w:rsid w:val="005D2737"/>
    <w:rsid w:val="00610631"/>
    <w:rsid w:val="00663F50"/>
    <w:rsid w:val="006E1604"/>
    <w:rsid w:val="0074101D"/>
    <w:rsid w:val="00A51EFC"/>
    <w:rsid w:val="00C001CA"/>
    <w:rsid w:val="00CD79C8"/>
    <w:rsid w:val="00F22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0125C"/>
  <w15:chartTrackingRefBased/>
  <w15:docId w15:val="{E836044A-CD77-F34E-9192-BF0DB657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2236"/>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22236"/>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2223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F22236"/>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3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2223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22236"/>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F22236"/>
    <w:rPr>
      <w:rFonts w:ascii="Times New Roman" w:eastAsia="Times New Roman" w:hAnsi="Times New Roman" w:cs="Times New Roman"/>
      <w:b/>
      <w:bCs/>
      <w:kern w:val="0"/>
      <w14:ligatures w14:val="none"/>
    </w:rPr>
  </w:style>
  <w:style w:type="paragraph" w:customStyle="1" w:styleId="Date1">
    <w:name w:val="Date1"/>
    <w:basedOn w:val="Normal"/>
    <w:rsid w:val="00F2223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2236"/>
    <w:rPr>
      <w:b/>
      <w:bCs/>
    </w:rPr>
  </w:style>
  <w:style w:type="paragraph" w:styleId="z-TopofForm">
    <w:name w:val="HTML Top of Form"/>
    <w:basedOn w:val="Normal"/>
    <w:next w:val="Normal"/>
    <w:link w:val="z-TopofFormChar"/>
    <w:hidden/>
    <w:uiPriority w:val="99"/>
    <w:semiHidden/>
    <w:unhideWhenUsed/>
    <w:rsid w:val="00F22236"/>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22236"/>
    <w:rPr>
      <w:rFonts w:ascii="Arial" w:eastAsia="Times New Roman" w:hAnsi="Arial" w:cs="Arial"/>
      <w:vanish/>
      <w:kern w:val="0"/>
      <w:sz w:val="16"/>
      <w:szCs w:val="16"/>
      <w14:ligatures w14:val="none"/>
    </w:rPr>
  </w:style>
  <w:style w:type="character" w:customStyle="1" w:styleId="submit-text">
    <w:name w:val="submit-text"/>
    <w:basedOn w:val="DefaultParagraphFont"/>
    <w:rsid w:val="00F22236"/>
  </w:style>
  <w:style w:type="paragraph" w:styleId="z-BottomofForm">
    <w:name w:val="HTML Bottom of Form"/>
    <w:basedOn w:val="Normal"/>
    <w:next w:val="Normal"/>
    <w:link w:val="z-BottomofFormChar"/>
    <w:hidden/>
    <w:uiPriority w:val="99"/>
    <w:semiHidden/>
    <w:unhideWhenUsed/>
    <w:rsid w:val="00F22236"/>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22236"/>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F22236"/>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22236"/>
    <w:rPr>
      <w:color w:val="0000FF"/>
      <w:u w:val="single"/>
    </w:rPr>
  </w:style>
  <w:style w:type="paragraph" w:customStyle="1" w:styleId="menu-item">
    <w:name w:val="menu-item"/>
    <w:basedOn w:val="Normal"/>
    <w:rsid w:val="00F2223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976219">
      <w:bodyDiv w:val="1"/>
      <w:marLeft w:val="0"/>
      <w:marRight w:val="0"/>
      <w:marTop w:val="0"/>
      <w:marBottom w:val="0"/>
      <w:divBdr>
        <w:top w:val="none" w:sz="0" w:space="0" w:color="auto"/>
        <w:left w:val="none" w:sz="0" w:space="0" w:color="auto"/>
        <w:bottom w:val="none" w:sz="0" w:space="0" w:color="auto"/>
        <w:right w:val="none" w:sz="0" w:space="0" w:color="auto"/>
      </w:divBdr>
      <w:divsChild>
        <w:div w:id="1590852034">
          <w:marLeft w:val="0"/>
          <w:marRight w:val="0"/>
          <w:marTop w:val="0"/>
          <w:marBottom w:val="0"/>
          <w:divBdr>
            <w:top w:val="none" w:sz="0" w:space="0" w:color="auto"/>
            <w:left w:val="none" w:sz="0" w:space="0" w:color="auto"/>
            <w:bottom w:val="none" w:sz="0" w:space="0" w:color="auto"/>
            <w:right w:val="none" w:sz="0" w:space="0" w:color="auto"/>
          </w:divBdr>
          <w:divsChild>
            <w:div w:id="1904677878">
              <w:marLeft w:val="0"/>
              <w:marRight w:val="0"/>
              <w:marTop w:val="0"/>
              <w:marBottom w:val="0"/>
              <w:divBdr>
                <w:top w:val="none" w:sz="0" w:space="0" w:color="auto"/>
                <w:left w:val="none" w:sz="0" w:space="0" w:color="auto"/>
                <w:bottom w:val="none" w:sz="0" w:space="0" w:color="auto"/>
                <w:right w:val="none" w:sz="0" w:space="0" w:color="auto"/>
              </w:divBdr>
              <w:divsChild>
                <w:div w:id="919363804">
                  <w:marLeft w:val="0"/>
                  <w:marRight w:val="0"/>
                  <w:marTop w:val="0"/>
                  <w:marBottom w:val="0"/>
                  <w:divBdr>
                    <w:top w:val="none" w:sz="0" w:space="0" w:color="auto"/>
                    <w:left w:val="none" w:sz="0" w:space="0" w:color="auto"/>
                    <w:bottom w:val="none" w:sz="0" w:space="0" w:color="auto"/>
                    <w:right w:val="none" w:sz="0" w:space="0" w:color="auto"/>
                  </w:divBdr>
                </w:div>
              </w:divsChild>
            </w:div>
            <w:div w:id="1058672203">
              <w:marLeft w:val="0"/>
              <w:marRight w:val="0"/>
              <w:marTop w:val="0"/>
              <w:marBottom w:val="0"/>
              <w:divBdr>
                <w:top w:val="none" w:sz="0" w:space="0" w:color="auto"/>
                <w:left w:val="none" w:sz="0" w:space="0" w:color="auto"/>
                <w:bottom w:val="none" w:sz="0" w:space="0" w:color="auto"/>
                <w:right w:val="none" w:sz="0" w:space="0" w:color="auto"/>
              </w:divBdr>
            </w:div>
          </w:divsChild>
        </w:div>
        <w:div w:id="1774209968">
          <w:marLeft w:val="0"/>
          <w:marRight w:val="0"/>
          <w:marTop w:val="0"/>
          <w:marBottom w:val="0"/>
          <w:divBdr>
            <w:top w:val="none" w:sz="0" w:space="0" w:color="auto"/>
            <w:left w:val="none" w:sz="0" w:space="0" w:color="auto"/>
            <w:bottom w:val="none" w:sz="0" w:space="0" w:color="auto"/>
            <w:right w:val="none" w:sz="0" w:space="0" w:color="auto"/>
          </w:divBdr>
          <w:divsChild>
            <w:div w:id="320819497">
              <w:marLeft w:val="0"/>
              <w:marRight w:val="0"/>
              <w:marTop w:val="0"/>
              <w:marBottom w:val="0"/>
              <w:divBdr>
                <w:top w:val="none" w:sz="0" w:space="0" w:color="auto"/>
                <w:left w:val="none" w:sz="0" w:space="0" w:color="auto"/>
                <w:bottom w:val="none" w:sz="0" w:space="0" w:color="auto"/>
                <w:right w:val="none" w:sz="0" w:space="0" w:color="auto"/>
              </w:divBdr>
              <w:divsChild>
                <w:div w:id="692540789">
                  <w:marLeft w:val="0"/>
                  <w:marRight w:val="0"/>
                  <w:marTop w:val="0"/>
                  <w:marBottom w:val="0"/>
                  <w:divBdr>
                    <w:top w:val="none" w:sz="0" w:space="0" w:color="auto"/>
                    <w:left w:val="none" w:sz="0" w:space="0" w:color="auto"/>
                    <w:bottom w:val="none" w:sz="0" w:space="0" w:color="auto"/>
                    <w:right w:val="none" w:sz="0" w:space="0" w:color="auto"/>
                  </w:divBdr>
                  <w:divsChild>
                    <w:div w:id="572933636">
                      <w:marLeft w:val="0"/>
                      <w:marRight w:val="0"/>
                      <w:marTop w:val="0"/>
                      <w:marBottom w:val="0"/>
                      <w:divBdr>
                        <w:top w:val="none" w:sz="0" w:space="0" w:color="auto"/>
                        <w:left w:val="none" w:sz="0" w:space="0" w:color="auto"/>
                        <w:bottom w:val="none" w:sz="0" w:space="0" w:color="auto"/>
                        <w:right w:val="none" w:sz="0" w:space="0" w:color="auto"/>
                      </w:divBdr>
                      <w:divsChild>
                        <w:div w:id="970524351">
                          <w:marLeft w:val="0"/>
                          <w:marRight w:val="0"/>
                          <w:marTop w:val="0"/>
                          <w:marBottom w:val="150"/>
                          <w:divBdr>
                            <w:top w:val="none" w:sz="0" w:space="0" w:color="auto"/>
                            <w:left w:val="none" w:sz="0" w:space="0" w:color="auto"/>
                            <w:bottom w:val="none" w:sz="0" w:space="0" w:color="auto"/>
                            <w:right w:val="none" w:sz="0" w:space="0" w:color="auto"/>
                          </w:divBdr>
                        </w:div>
                        <w:div w:id="13838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70647">
              <w:marLeft w:val="0"/>
              <w:marRight w:val="0"/>
              <w:marTop w:val="0"/>
              <w:marBottom w:val="0"/>
              <w:divBdr>
                <w:top w:val="single" w:sz="6" w:space="0" w:color="F8F8F8"/>
                <w:left w:val="single" w:sz="6" w:space="0" w:color="F8F8F8"/>
                <w:bottom w:val="single" w:sz="6" w:space="0" w:color="F8F8F8"/>
                <w:right w:val="single" w:sz="6" w:space="0" w:color="F8F8F8"/>
              </w:divBdr>
            </w:div>
            <w:div w:id="465242359">
              <w:marLeft w:val="0"/>
              <w:marRight w:val="0"/>
              <w:marTop w:val="0"/>
              <w:marBottom w:val="0"/>
              <w:divBdr>
                <w:top w:val="none" w:sz="0" w:space="0" w:color="auto"/>
                <w:left w:val="none" w:sz="0" w:space="0" w:color="auto"/>
                <w:bottom w:val="none" w:sz="0" w:space="0" w:color="auto"/>
                <w:right w:val="none" w:sz="0" w:space="0" w:color="auto"/>
              </w:divBdr>
              <w:divsChild>
                <w:div w:id="1997293133">
                  <w:marLeft w:val="0"/>
                  <w:marRight w:val="0"/>
                  <w:marTop w:val="0"/>
                  <w:marBottom w:val="0"/>
                  <w:divBdr>
                    <w:top w:val="none" w:sz="0" w:space="0" w:color="auto"/>
                    <w:left w:val="none" w:sz="0" w:space="0" w:color="auto"/>
                    <w:bottom w:val="none" w:sz="0" w:space="0" w:color="auto"/>
                    <w:right w:val="none" w:sz="0" w:space="0" w:color="auto"/>
                  </w:divBdr>
                </w:div>
              </w:divsChild>
            </w:div>
            <w:div w:id="132863615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xiom.com/marketing-trends/" TargetMode="External"/><Relationship Id="rId3" Type="http://schemas.openxmlformats.org/officeDocument/2006/relationships/settings" Target="settings.xml"/><Relationship Id="rId7" Type="http://schemas.openxmlformats.org/officeDocument/2006/relationships/hyperlink" Target="https://www.acxiom.com/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xiom.com/case-studies/acxiom-audiences-as-a-platform-for-growth/" TargetMode="External"/><Relationship Id="rId5" Type="http://schemas.openxmlformats.org/officeDocument/2006/relationships/hyperlink" Target="https://www.acxiom.com/blog/why-brands-must-prioritize-customer-loyalty-retention-through-lifes-major-transitions/?context_ref_type=content_list&amp;context_ref=blo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Earle</dc:creator>
  <cp:keywords/>
  <dc:description/>
  <cp:lastModifiedBy>Mariam Iftikhar</cp:lastModifiedBy>
  <cp:revision>3</cp:revision>
  <dcterms:created xsi:type="dcterms:W3CDTF">2025-09-05T18:09:00Z</dcterms:created>
  <dcterms:modified xsi:type="dcterms:W3CDTF">2025-10-04T18:26:00Z</dcterms:modified>
</cp:coreProperties>
</file>