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DB849BA" w:rsidR="00531FBF" w:rsidRPr="001650C9" w:rsidRDefault="005339E0" w:rsidP="00944D65">
            <w:pPr>
              <w:suppressAutoHyphens/>
              <w:spacing w:after="0" w:line="240" w:lineRule="auto"/>
              <w:contextualSpacing/>
              <w:jc w:val="center"/>
              <w:rPr>
                <w:rFonts w:eastAsia="Times New Roman" w:cstheme="minorHAnsi"/>
                <w:b/>
                <w:bCs/>
              </w:rPr>
            </w:pPr>
            <w:r>
              <w:rPr>
                <w:rFonts w:eastAsia="Times New Roman" w:cstheme="minorHAnsi"/>
                <w:b/>
                <w:bCs/>
              </w:rPr>
              <w:t>01.22.2022</w:t>
            </w:r>
          </w:p>
        </w:tc>
        <w:tc>
          <w:tcPr>
            <w:tcW w:w="2338" w:type="dxa"/>
            <w:tcMar>
              <w:left w:w="115" w:type="dxa"/>
              <w:right w:w="115" w:type="dxa"/>
            </w:tcMar>
          </w:tcPr>
          <w:p w14:paraId="07699096" w14:textId="00F9A59E" w:rsidR="00531FBF" w:rsidRPr="001650C9" w:rsidRDefault="005339E0" w:rsidP="00944D65">
            <w:pPr>
              <w:suppressAutoHyphens/>
              <w:spacing w:after="0" w:line="240" w:lineRule="auto"/>
              <w:contextualSpacing/>
              <w:jc w:val="center"/>
              <w:rPr>
                <w:rFonts w:eastAsia="Times New Roman" w:cstheme="minorHAnsi"/>
                <w:b/>
                <w:bCs/>
              </w:rPr>
            </w:pPr>
            <w:r>
              <w:rPr>
                <w:rFonts w:eastAsia="Times New Roman" w:cstheme="minorHAnsi"/>
                <w:b/>
                <w:bCs/>
              </w:rPr>
              <w:t>Mariam Haji</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7DB0673" w:rsidR="0058064D" w:rsidRPr="001650C9" w:rsidRDefault="00205A5A" w:rsidP="00944D65">
      <w:pPr>
        <w:suppressAutoHyphens/>
        <w:spacing w:after="0" w:line="240" w:lineRule="auto"/>
        <w:contextualSpacing/>
        <w:rPr>
          <w:rFonts w:cstheme="minorHAnsi"/>
        </w:rPr>
      </w:pPr>
      <w:r>
        <w:rPr>
          <w:rFonts w:cstheme="minorHAnsi"/>
        </w:rPr>
        <w:t>Mariam Haji</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2A66B0F4" w:rsidR="0032740C" w:rsidRDefault="0032740C" w:rsidP="00460DE5">
      <w:pPr>
        <w:suppressAutoHyphens/>
        <w:spacing w:after="0" w:line="240" w:lineRule="auto"/>
        <w:textAlignment w:val="baseline"/>
      </w:pPr>
    </w:p>
    <w:p w14:paraId="6B98CD69" w14:textId="77777777" w:rsidR="003736B5" w:rsidRDefault="003736B5" w:rsidP="003736B5">
      <w:pPr>
        <w:suppressAutoHyphens/>
        <w:spacing w:after="0" w:line="240" w:lineRule="auto"/>
        <w:ind w:firstLine="360"/>
        <w:textAlignment w:val="baseline"/>
      </w:pPr>
      <w:r w:rsidRPr="003736B5">
        <w:t>Artemis Financial</w:t>
      </w:r>
      <w:r>
        <w:t xml:space="preserve"> is a financial planning company that develops individual financial plans for their customer such as savings, re</w:t>
      </w:r>
      <w:r w:rsidRPr="003736B5">
        <w:t>tirement, investments, and insurance</w:t>
      </w:r>
      <w:r>
        <w:t xml:space="preserve"> plans, this makes their data and the data they collect from clients to be very sensitive data. The value of secure communication is invaluable for them. </w:t>
      </w:r>
    </w:p>
    <w:p w14:paraId="4A6756B3" w14:textId="0AC9057A" w:rsidR="003736B5" w:rsidRDefault="003736B5" w:rsidP="003736B5">
      <w:pPr>
        <w:suppressAutoHyphens/>
        <w:spacing w:after="0" w:line="240" w:lineRule="auto"/>
        <w:ind w:firstLine="360"/>
        <w:textAlignment w:val="baseline"/>
      </w:pPr>
      <w:r>
        <w:t xml:space="preserve">Because the company deals with a vast number of clients who can be in any demographical areas there are chances that they may make international transaction for when a client is overseas or retires and resides overseas. </w:t>
      </w:r>
    </w:p>
    <w:p w14:paraId="1D854623" w14:textId="1222A044" w:rsidR="003736B5" w:rsidRDefault="00CB2C3D" w:rsidP="008D5A6E">
      <w:pPr>
        <w:suppressAutoHyphens/>
        <w:spacing w:after="0" w:line="240" w:lineRule="auto"/>
        <w:ind w:firstLine="360"/>
        <w:textAlignment w:val="baseline"/>
      </w:pPr>
      <w:r>
        <w:t xml:space="preserve">There are some government </w:t>
      </w:r>
      <w:r w:rsidR="005A3B6D">
        <w:t>restrictions</w:t>
      </w:r>
      <w:r>
        <w:t xml:space="preserve"> for financial institutions such as the </w:t>
      </w:r>
      <w:r w:rsidRPr="00CB2C3D">
        <w:t>Sarbanes-Oxley Act</w:t>
      </w:r>
      <w:r>
        <w:t xml:space="preserve"> which requires </w:t>
      </w:r>
      <w:r w:rsidR="005A3B6D">
        <w:t xml:space="preserve">as </w:t>
      </w:r>
      <w:r w:rsidR="005A3B6D" w:rsidRPr="005A3B6D">
        <w:t>destruction and falsification of records</w:t>
      </w:r>
      <w:r w:rsidR="005A3B6D">
        <w:t xml:space="preserve">, </w:t>
      </w:r>
      <w:r w:rsidR="005A3B6D" w:rsidRPr="005A3B6D">
        <w:t>retention period for storing records</w:t>
      </w:r>
      <w:r w:rsidR="005A3B6D">
        <w:t xml:space="preserve"> and </w:t>
      </w:r>
      <w:r w:rsidR="005A3B6D" w:rsidRPr="005A3B6D">
        <w:t>specific business records that companies need to store, which includes electronic communications.</w:t>
      </w:r>
      <w:r w:rsidR="005A3B6D">
        <w:t xml:space="preserve"> </w:t>
      </w:r>
      <w:sdt>
        <w:sdtPr>
          <w:id w:val="-424650672"/>
          <w:citation/>
        </w:sdtPr>
        <w:sdtContent>
          <w:r w:rsidR="005A3B6D">
            <w:fldChar w:fldCharType="begin"/>
          </w:r>
          <w:r w:rsidR="005A3B6D">
            <w:instrText xml:space="preserve"> CITATION WIL22 \l 1033 </w:instrText>
          </w:r>
          <w:r w:rsidR="005A3B6D">
            <w:fldChar w:fldCharType="separate"/>
          </w:r>
          <w:r w:rsidR="005A3B6D">
            <w:rPr>
              <w:noProof/>
            </w:rPr>
            <w:t>(Kenton, 2022)</w:t>
          </w:r>
          <w:r w:rsidR="005A3B6D">
            <w:fldChar w:fldCharType="end"/>
          </w:r>
        </w:sdtContent>
      </w:sdt>
      <w:r w:rsidR="008D5A6E">
        <w:t>.</w:t>
      </w:r>
    </w:p>
    <w:p w14:paraId="556B163C" w14:textId="5E20D9DE" w:rsidR="008D5A6E" w:rsidRDefault="00D94EC1" w:rsidP="008D5A6E">
      <w:pPr>
        <w:suppressAutoHyphens/>
        <w:spacing w:after="0" w:line="240" w:lineRule="auto"/>
        <w:ind w:firstLine="360"/>
        <w:textAlignment w:val="baseline"/>
      </w:pPr>
      <w:r>
        <w:t xml:space="preserve">Some of the threats that are present now and in the immediate future are: </w:t>
      </w:r>
    </w:p>
    <w:p w14:paraId="2D52FA3C" w14:textId="3EF472C3" w:rsidR="00D94EC1" w:rsidRDefault="00D94EC1" w:rsidP="00D94EC1">
      <w:pPr>
        <w:pStyle w:val="ListParagraph"/>
        <w:numPr>
          <w:ilvl w:val="0"/>
          <w:numId w:val="19"/>
        </w:numPr>
        <w:suppressAutoHyphens/>
        <w:spacing w:after="0" w:line="240" w:lineRule="auto"/>
        <w:textAlignment w:val="baseline"/>
      </w:pPr>
      <w:r>
        <w:t xml:space="preserve">Password attacks </w:t>
      </w:r>
      <w:r w:rsidRPr="00D94EC1">
        <w:t>used by hackers to maliciously authenticate, enter and steal data from password protected accounts.</w:t>
      </w:r>
    </w:p>
    <w:p w14:paraId="42E365C0" w14:textId="5ED6C31B" w:rsidR="005627CE" w:rsidRDefault="005627CE" w:rsidP="00D94EC1">
      <w:pPr>
        <w:pStyle w:val="ListParagraph"/>
        <w:numPr>
          <w:ilvl w:val="0"/>
          <w:numId w:val="19"/>
        </w:numPr>
        <w:suppressAutoHyphens/>
        <w:spacing w:after="0" w:line="240" w:lineRule="auto"/>
        <w:textAlignment w:val="baseline"/>
      </w:pPr>
      <w:r>
        <w:t xml:space="preserve">Network </w:t>
      </w:r>
      <w:r w:rsidRPr="005627CE">
        <w:t>vulnerabilities</w:t>
      </w:r>
      <w:r>
        <w:t xml:space="preserve"> such as </w:t>
      </w:r>
      <w:r w:rsidRPr="005627CE">
        <w:t>SQL injections</w:t>
      </w:r>
      <w:r>
        <w:t xml:space="preserve"> that </w:t>
      </w:r>
      <w:r w:rsidRPr="005627CE">
        <w:t>seek to take advantage of weaknesses in code that can allow hackers to gain access to a network in order to plant malware, exfiltrate data or damage systems.</w:t>
      </w:r>
    </w:p>
    <w:p w14:paraId="7007C4D0" w14:textId="3B154F4B" w:rsidR="005627CE" w:rsidRDefault="005627CE" w:rsidP="00D94EC1">
      <w:pPr>
        <w:pStyle w:val="ListParagraph"/>
        <w:numPr>
          <w:ilvl w:val="0"/>
          <w:numId w:val="19"/>
        </w:numPr>
        <w:suppressAutoHyphens/>
        <w:spacing w:after="0" w:line="240" w:lineRule="auto"/>
        <w:textAlignment w:val="baseline"/>
      </w:pPr>
      <w:r>
        <w:t>Finally, data loss or data manipulation.</w:t>
      </w:r>
    </w:p>
    <w:p w14:paraId="411C39D1" w14:textId="77777777" w:rsidR="003736B5" w:rsidRPr="001650C9" w:rsidRDefault="003736B5" w:rsidP="00460DE5">
      <w:pPr>
        <w:suppressAutoHyphens/>
        <w:spacing w:after="0" w:line="240" w:lineRule="auto"/>
        <w:textAlignment w:val="baseline"/>
      </w:pPr>
    </w:p>
    <w:p w14:paraId="4A23F037" w14:textId="51517F17" w:rsidR="003736B5" w:rsidRDefault="0002480B" w:rsidP="00610C8F">
      <w:pPr>
        <w:pStyle w:val="ListParagraph"/>
        <w:suppressAutoHyphens/>
        <w:spacing w:after="0" w:line="240" w:lineRule="auto"/>
        <w:ind w:left="360"/>
        <w:rPr>
          <w:rFonts w:eastAsia="Times New Roman" w:cstheme="minorHAnsi"/>
        </w:rPr>
      </w:pPr>
      <w:r>
        <w:rPr>
          <w:rFonts w:eastAsia="Times New Roman" w:cstheme="minorHAnsi"/>
        </w:rPr>
        <w:t xml:space="preserve">Some of the </w:t>
      </w:r>
      <w:r w:rsidRPr="003736B5">
        <w:rPr>
          <w:rFonts w:eastAsia="Times New Roman" w:cstheme="minorHAnsi"/>
        </w:rPr>
        <w:t>modernization requirements</w:t>
      </w:r>
      <w:r>
        <w:rPr>
          <w:rFonts w:eastAsia="Times New Roman" w:cstheme="minorHAnsi"/>
        </w:rPr>
        <w:t xml:space="preserve"> that can be used to protect data </w:t>
      </w:r>
      <w:r w:rsidR="00610C8F">
        <w:rPr>
          <w:rFonts w:eastAsia="Times New Roman" w:cstheme="minorHAnsi"/>
        </w:rPr>
        <w:t>and m</w:t>
      </w:r>
      <w:r w:rsidR="00610C8F" w:rsidRPr="00610C8F">
        <w:rPr>
          <w:rFonts w:eastAsia="Times New Roman" w:cstheme="minorHAnsi"/>
        </w:rPr>
        <w:t xml:space="preserve">aking </w:t>
      </w:r>
      <w:r w:rsidR="00610C8F">
        <w:rPr>
          <w:rFonts w:eastAsia="Times New Roman" w:cstheme="minorHAnsi"/>
        </w:rPr>
        <w:t xml:space="preserve">the application </w:t>
      </w:r>
      <w:r w:rsidR="00610C8F" w:rsidRPr="00610C8F">
        <w:rPr>
          <w:rFonts w:eastAsia="Times New Roman" w:cstheme="minorHAnsi"/>
        </w:rPr>
        <w:t xml:space="preserve">more secure </w:t>
      </w:r>
      <w:r w:rsidR="00610C8F">
        <w:rPr>
          <w:rFonts w:eastAsia="Times New Roman" w:cstheme="minorHAnsi"/>
        </w:rPr>
        <w:t xml:space="preserve">can be use of </w:t>
      </w:r>
      <w:r w:rsidR="00610C8F" w:rsidRPr="00610C8F">
        <w:rPr>
          <w:rFonts w:eastAsia="Times New Roman" w:cstheme="minorHAnsi"/>
        </w:rPr>
        <w:t>open</w:t>
      </w:r>
      <w:r w:rsidR="00610C8F">
        <w:rPr>
          <w:rFonts w:eastAsia="Times New Roman" w:cstheme="minorHAnsi"/>
        </w:rPr>
        <w:t>-</w:t>
      </w:r>
      <w:r w:rsidR="00610C8F" w:rsidRPr="00610C8F">
        <w:rPr>
          <w:rFonts w:eastAsia="Times New Roman" w:cstheme="minorHAnsi"/>
        </w:rPr>
        <w:t>source libraries</w:t>
      </w:r>
      <w:r w:rsidR="00610C8F">
        <w:rPr>
          <w:rFonts w:eastAsia="Times New Roman" w:cstheme="minorHAnsi"/>
        </w:rPr>
        <w:t xml:space="preserve">, as well as use of </w:t>
      </w:r>
      <w:r w:rsidR="00610C8F" w:rsidRPr="00610C8F">
        <w:rPr>
          <w:rFonts w:eastAsia="Times New Roman" w:cstheme="minorHAnsi"/>
        </w:rPr>
        <w:t>best security practice</w:t>
      </w:r>
      <w:r w:rsidR="00610C8F">
        <w:rPr>
          <w:rFonts w:eastAsia="Times New Roman" w:cstheme="minorHAnsi"/>
        </w:rPr>
        <w:t>s including encrypting sensitive data to make sure that</w:t>
      </w:r>
      <w:r w:rsidR="00610C8F" w:rsidRPr="00610C8F">
        <w:rPr>
          <w:rFonts w:eastAsia="Times New Roman" w:cstheme="minorHAnsi"/>
        </w:rPr>
        <w:t xml:space="preserve"> information does not show up in exceptions</w:t>
      </w:r>
      <w:r w:rsidR="00610C8F">
        <w:rPr>
          <w:rFonts w:eastAsia="Times New Roman" w:cstheme="minorHAnsi"/>
        </w:rPr>
        <w:t>.</w:t>
      </w:r>
    </w:p>
    <w:p w14:paraId="5487E34A" w14:textId="77777777" w:rsidR="003736B5" w:rsidRPr="001650C9" w:rsidRDefault="003736B5" w:rsidP="003736B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4F70BBA" w14:textId="11D662F9" w:rsidR="00E64B6C" w:rsidRDefault="00E64B6C" w:rsidP="00113667">
      <w:pPr>
        <w:suppressAutoHyphens/>
        <w:spacing w:after="0" w:line="240" w:lineRule="auto"/>
        <w:contextualSpacing/>
        <w:rPr>
          <w:rFonts w:eastAsia="Times New Roman" w:cstheme="minorHAnsi"/>
        </w:rPr>
      </w:pPr>
      <w:r>
        <w:rPr>
          <w:rFonts w:eastAsia="Times New Roman" w:cstheme="minorHAnsi"/>
        </w:rPr>
        <w:t>A</w:t>
      </w:r>
      <w:r w:rsidRPr="00E64B6C">
        <w:rPr>
          <w:rFonts w:eastAsia="Times New Roman" w:cstheme="minorHAnsi"/>
        </w:rPr>
        <w:t xml:space="preserve">reas of security </w:t>
      </w:r>
      <w:r>
        <w:rPr>
          <w:rFonts w:eastAsia="Times New Roman" w:cstheme="minorHAnsi"/>
        </w:rPr>
        <w:t xml:space="preserve">that </w:t>
      </w:r>
      <w:r w:rsidRPr="00E64B6C">
        <w:rPr>
          <w:rFonts w:eastAsia="Times New Roman" w:cstheme="minorHAnsi"/>
        </w:rPr>
        <w:t>apply to Artemis Financials’ web application</w:t>
      </w:r>
      <w:r>
        <w:rPr>
          <w:rFonts w:eastAsia="Times New Roman" w:cstheme="minorHAnsi"/>
        </w:rPr>
        <w:t xml:space="preserve"> are:</w:t>
      </w:r>
    </w:p>
    <w:p w14:paraId="2772ACA8" w14:textId="77777777" w:rsidR="00E64B6C" w:rsidRDefault="00E64B6C" w:rsidP="00113667">
      <w:pPr>
        <w:suppressAutoHyphens/>
        <w:spacing w:after="0" w:line="240" w:lineRule="auto"/>
        <w:contextualSpacing/>
        <w:rPr>
          <w:rFonts w:eastAsia="Times New Roman" w:cstheme="minorHAnsi"/>
        </w:rPr>
      </w:pPr>
    </w:p>
    <w:p w14:paraId="055E9AA4" w14:textId="585144EA" w:rsidR="000260F4" w:rsidRPr="000260F4" w:rsidRDefault="00E64B6C" w:rsidP="000260F4">
      <w:pPr>
        <w:pStyle w:val="ListParagraph"/>
        <w:numPr>
          <w:ilvl w:val="0"/>
          <w:numId w:val="20"/>
        </w:numPr>
        <w:rPr>
          <w:rFonts w:eastAsia="Times New Roman" w:cstheme="minorHAnsi"/>
        </w:rPr>
      </w:pPr>
      <w:r w:rsidRPr="00505C8F">
        <w:rPr>
          <w:rFonts w:eastAsia="Times New Roman" w:cstheme="minorHAnsi"/>
          <w:b/>
          <w:bCs/>
        </w:rPr>
        <w:t>Input Validation:</w:t>
      </w:r>
      <w:r w:rsidRPr="000260F4">
        <w:rPr>
          <w:rFonts w:eastAsia="Times New Roman" w:cstheme="minorHAnsi"/>
        </w:rPr>
        <w:t xml:space="preserve"> </w:t>
      </w:r>
      <w:r w:rsidR="000260F4" w:rsidRPr="000260F4">
        <w:rPr>
          <w:rFonts w:eastAsia="Times New Roman" w:cstheme="minorHAnsi"/>
        </w:rPr>
        <w:t xml:space="preserve">This is the best way to ensures only properly formatted data </w:t>
      </w:r>
      <w:r w:rsidR="000260F4">
        <w:rPr>
          <w:rFonts w:eastAsia="Times New Roman" w:cstheme="minorHAnsi"/>
        </w:rPr>
        <w:t>enters the applications</w:t>
      </w:r>
      <w:r w:rsidR="000260F4" w:rsidRPr="000260F4">
        <w:rPr>
          <w:rFonts w:eastAsia="Times New Roman" w:cstheme="minorHAnsi"/>
        </w:rPr>
        <w:t xml:space="preserve"> system component.</w:t>
      </w:r>
    </w:p>
    <w:p w14:paraId="734EAD89" w14:textId="2E4D7A3C" w:rsidR="00E64B6C" w:rsidRPr="000260F4" w:rsidRDefault="00E64B6C" w:rsidP="000260F4">
      <w:pPr>
        <w:pStyle w:val="ListParagraph"/>
        <w:suppressAutoHyphens/>
        <w:spacing w:after="0" w:line="240" w:lineRule="auto"/>
        <w:rPr>
          <w:rFonts w:eastAsia="Times New Roman" w:cstheme="minorHAnsi"/>
        </w:rPr>
      </w:pPr>
    </w:p>
    <w:p w14:paraId="22701C34" w14:textId="5F40DE74" w:rsidR="00E64B6C" w:rsidRDefault="00E64B6C" w:rsidP="000260F4">
      <w:pPr>
        <w:pStyle w:val="ListParagraph"/>
        <w:numPr>
          <w:ilvl w:val="0"/>
          <w:numId w:val="20"/>
        </w:numPr>
        <w:suppressAutoHyphens/>
        <w:spacing w:after="0" w:line="240" w:lineRule="auto"/>
        <w:rPr>
          <w:rFonts w:eastAsia="Times New Roman" w:cstheme="minorHAnsi"/>
        </w:rPr>
      </w:pPr>
      <w:r w:rsidRPr="00505C8F">
        <w:rPr>
          <w:rFonts w:eastAsia="Times New Roman" w:cstheme="minorHAnsi"/>
          <w:b/>
          <w:bCs/>
        </w:rPr>
        <w:t>APIs:</w:t>
      </w:r>
      <w:r w:rsidRPr="00E64B6C">
        <w:rPr>
          <w:rFonts w:eastAsia="Times New Roman" w:cstheme="minorHAnsi"/>
        </w:rPr>
        <w:t xml:space="preserve"> </w:t>
      </w:r>
      <w:r w:rsidR="000260F4">
        <w:rPr>
          <w:rFonts w:eastAsia="Times New Roman" w:cstheme="minorHAnsi"/>
        </w:rPr>
        <w:t xml:space="preserve">APIs such as </w:t>
      </w:r>
      <w:r w:rsidR="000260F4" w:rsidRPr="000260F4">
        <w:rPr>
          <w:rFonts w:eastAsia="Times New Roman" w:cstheme="minorHAnsi"/>
        </w:rPr>
        <w:t xml:space="preserve">RESTful API </w:t>
      </w:r>
      <w:r w:rsidR="000260F4">
        <w:rPr>
          <w:rFonts w:eastAsia="Times New Roman" w:cstheme="minorHAnsi"/>
        </w:rPr>
        <w:t>will establish a secure connection between the application and external systems.</w:t>
      </w:r>
    </w:p>
    <w:p w14:paraId="56A2F190" w14:textId="77777777" w:rsidR="000260F4" w:rsidRPr="000260F4" w:rsidRDefault="000260F4" w:rsidP="000260F4">
      <w:pPr>
        <w:suppressAutoHyphens/>
        <w:spacing w:after="0" w:line="240" w:lineRule="auto"/>
        <w:rPr>
          <w:rFonts w:eastAsia="Times New Roman" w:cstheme="minorHAnsi"/>
        </w:rPr>
      </w:pPr>
    </w:p>
    <w:p w14:paraId="30B035C7" w14:textId="60714ABC" w:rsidR="00E64B6C" w:rsidRDefault="00E64B6C" w:rsidP="00505C8F">
      <w:pPr>
        <w:pStyle w:val="ListParagraph"/>
        <w:numPr>
          <w:ilvl w:val="0"/>
          <w:numId w:val="20"/>
        </w:numPr>
        <w:suppressAutoHyphens/>
        <w:spacing w:after="0" w:line="240" w:lineRule="auto"/>
        <w:rPr>
          <w:rFonts w:eastAsia="Times New Roman" w:cstheme="minorHAnsi"/>
        </w:rPr>
      </w:pPr>
      <w:r w:rsidRPr="00505C8F">
        <w:rPr>
          <w:rFonts w:eastAsia="Times New Roman" w:cstheme="minorHAnsi"/>
          <w:b/>
          <w:bCs/>
        </w:rPr>
        <w:t>Cryptograph:</w:t>
      </w:r>
      <w:r w:rsidR="000260F4">
        <w:rPr>
          <w:rFonts w:eastAsia="Times New Roman" w:cstheme="minorHAnsi"/>
        </w:rPr>
        <w:t xml:space="preserve"> Cryptography needs to be used to ensure that </w:t>
      </w:r>
      <w:r w:rsidR="000260F4" w:rsidRPr="000260F4">
        <w:rPr>
          <w:rFonts w:eastAsia="Times New Roman" w:cstheme="minorHAnsi"/>
        </w:rPr>
        <w:t>only the intended recipient can decrypt the message and read its contents.</w:t>
      </w:r>
    </w:p>
    <w:p w14:paraId="754CE536" w14:textId="77777777" w:rsidR="00505C8F" w:rsidRPr="00505C8F" w:rsidRDefault="00505C8F" w:rsidP="00505C8F">
      <w:pPr>
        <w:suppressAutoHyphens/>
        <w:spacing w:after="0" w:line="240" w:lineRule="auto"/>
        <w:rPr>
          <w:rFonts w:eastAsia="Times New Roman" w:cstheme="minorHAnsi"/>
        </w:rPr>
      </w:pPr>
    </w:p>
    <w:p w14:paraId="730BD3BA" w14:textId="48EEAF96" w:rsidR="00E64B6C" w:rsidRPr="00E64B6C" w:rsidRDefault="00E64B6C" w:rsidP="00E64B6C">
      <w:pPr>
        <w:pStyle w:val="ListParagraph"/>
        <w:numPr>
          <w:ilvl w:val="0"/>
          <w:numId w:val="20"/>
        </w:numPr>
        <w:suppressAutoHyphens/>
        <w:spacing w:after="0" w:line="240" w:lineRule="auto"/>
        <w:rPr>
          <w:rFonts w:eastAsia="Times New Roman" w:cstheme="minorHAnsi"/>
        </w:rPr>
      </w:pPr>
      <w:r w:rsidRPr="00505C8F">
        <w:rPr>
          <w:rFonts w:eastAsia="Times New Roman" w:cstheme="minorHAnsi"/>
          <w:b/>
          <w:bCs/>
        </w:rPr>
        <w:t>Client/Server:</w:t>
      </w:r>
      <w:r w:rsidRPr="00E64B6C">
        <w:rPr>
          <w:rFonts w:eastAsia="Times New Roman" w:cstheme="minorHAnsi"/>
        </w:rPr>
        <w:t xml:space="preserve"> </w:t>
      </w:r>
      <w:r w:rsidR="00505C8F">
        <w:rPr>
          <w:rFonts w:eastAsia="Times New Roman" w:cstheme="minorHAnsi"/>
        </w:rPr>
        <w:t>Since the data and information will be traveling across different locations the client/server environment needs to be secure to make sure that only valid users and programs to information.</w:t>
      </w:r>
    </w:p>
    <w:p w14:paraId="27C68EDE" w14:textId="77777777" w:rsidR="00E64B6C" w:rsidRPr="00E64B6C" w:rsidRDefault="00E64B6C" w:rsidP="00E64B6C">
      <w:pPr>
        <w:suppressAutoHyphens/>
        <w:spacing w:after="0" w:line="240" w:lineRule="auto"/>
        <w:contextualSpacing/>
        <w:rPr>
          <w:rFonts w:eastAsia="Times New Roman" w:cstheme="minorHAnsi"/>
        </w:rPr>
      </w:pPr>
    </w:p>
    <w:p w14:paraId="5FB8531A" w14:textId="104E50F7" w:rsidR="00113667" w:rsidRPr="00505C8F" w:rsidRDefault="00E64B6C" w:rsidP="00505C8F">
      <w:pPr>
        <w:pStyle w:val="ListParagraph"/>
        <w:numPr>
          <w:ilvl w:val="0"/>
          <w:numId w:val="20"/>
        </w:numPr>
        <w:suppressAutoHyphens/>
        <w:spacing w:after="0" w:line="240" w:lineRule="auto"/>
        <w:rPr>
          <w:rFonts w:cstheme="minorHAnsi"/>
        </w:rPr>
      </w:pPr>
      <w:r w:rsidRPr="00505C8F">
        <w:rPr>
          <w:rFonts w:eastAsia="Times New Roman" w:cstheme="minorHAnsi"/>
          <w:b/>
          <w:bCs/>
        </w:rPr>
        <w:lastRenderedPageBreak/>
        <w:t>Code Error:</w:t>
      </w:r>
      <w:r w:rsidRPr="00E64B6C">
        <w:rPr>
          <w:rFonts w:eastAsia="Times New Roman" w:cstheme="minorHAnsi"/>
        </w:rPr>
        <w:t xml:space="preserve"> </w:t>
      </w:r>
      <w:r w:rsidR="006342CF">
        <w:rPr>
          <w:rFonts w:eastAsia="Times New Roman" w:cstheme="minorHAnsi"/>
        </w:rPr>
        <w:t>Code errors can be a major risk as d</w:t>
      </w:r>
      <w:r w:rsidR="006342CF" w:rsidRPr="006342CF">
        <w:rPr>
          <w:rFonts w:eastAsia="Times New Roman" w:cstheme="minorHAnsi"/>
        </w:rPr>
        <w:t>etailed internal error message</w:t>
      </w:r>
      <w:r w:rsidR="006342CF">
        <w:rPr>
          <w:rFonts w:eastAsia="Times New Roman" w:cstheme="minorHAnsi"/>
        </w:rPr>
        <w:t xml:space="preserve"> and </w:t>
      </w:r>
      <w:r w:rsidR="006342CF" w:rsidRPr="006342CF">
        <w:rPr>
          <w:rFonts w:eastAsia="Times New Roman" w:cstheme="minorHAnsi"/>
        </w:rPr>
        <w:t>error codes</w:t>
      </w:r>
      <w:r w:rsidR="006342CF">
        <w:rPr>
          <w:rFonts w:eastAsia="Times New Roman" w:cstheme="minorHAnsi"/>
        </w:rPr>
        <w:t xml:space="preserve"> may </w:t>
      </w:r>
      <w:r w:rsidR="006342CF" w:rsidRPr="006342CF">
        <w:rPr>
          <w:rFonts w:eastAsia="Times New Roman" w:cstheme="minorHAnsi"/>
        </w:rPr>
        <w:t>reveal implementation details that should never be revealed</w:t>
      </w:r>
      <w:r w:rsidR="006342CF">
        <w:rPr>
          <w:rFonts w:eastAsia="Times New Roman" w:cstheme="minorHAnsi"/>
        </w:rPr>
        <w:t xml:space="preserve"> to external users making the system vulnerable to hackers on potential flaws with the application.</w:t>
      </w:r>
    </w:p>
    <w:p w14:paraId="6B82360A" w14:textId="77777777" w:rsidR="00505C8F" w:rsidRPr="00505C8F" w:rsidRDefault="00505C8F" w:rsidP="00505C8F">
      <w:pPr>
        <w:pStyle w:val="ListParagraph"/>
        <w:rPr>
          <w:rFonts w:cstheme="minorHAnsi"/>
        </w:rPr>
      </w:pPr>
    </w:p>
    <w:p w14:paraId="5DC46D3D" w14:textId="77777777" w:rsidR="00505C8F" w:rsidRPr="001650C9" w:rsidRDefault="00505C8F" w:rsidP="00505C8F">
      <w:pPr>
        <w:pStyle w:val="ListParagraph"/>
        <w:suppressAutoHyphens/>
        <w:spacing w:after="0" w:line="240" w:lineRule="auto"/>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C9F7AE9" w:rsidR="00113667" w:rsidRDefault="0095089D" w:rsidP="00944D65">
      <w:pPr>
        <w:suppressAutoHyphens/>
        <w:spacing w:after="0" w:line="240" w:lineRule="auto"/>
        <w:contextualSpacing/>
        <w:rPr>
          <w:rFonts w:eastAsia="Times New Roman" w:cstheme="minorHAnsi"/>
        </w:rPr>
      </w:pPr>
      <w:r>
        <w:rPr>
          <w:rFonts w:eastAsia="Times New Roman" w:cstheme="minorHAnsi"/>
        </w:rPr>
        <w:t xml:space="preserve">Some of the major concerns </w:t>
      </w:r>
      <w:r w:rsidR="00187F8B">
        <w:rPr>
          <w:rFonts w:eastAsia="Times New Roman" w:cstheme="minorHAnsi"/>
        </w:rPr>
        <w:t xml:space="preserve">and vulnerabilities </w:t>
      </w:r>
      <w:r>
        <w:rPr>
          <w:rFonts w:eastAsia="Times New Roman" w:cstheme="minorHAnsi"/>
        </w:rPr>
        <w:t xml:space="preserve">with the code is: </w:t>
      </w:r>
    </w:p>
    <w:p w14:paraId="4DDD473C" w14:textId="0A5C38E3" w:rsidR="00187F8B" w:rsidRPr="00187F8B" w:rsidRDefault="00187F8B" w:rsidP="00187F8B">
      <w:pPr>
        <w:pStyle w:val="ListParagraph"/>
        <w:numPr>
          <w:ilvl w:val="0"/>
          <w:numId w:val="21"/>
        </w:numPr>
        <w:suppressAutoHyphens/>
        <w:spacing w:after="0" w:line="240" w:lineRule="auto"/>
        <w:rPr>
          <w:rFonts w:eastAsia="Times New Roman" w:cstheme="minorHAnsi"/>
        </w:rPr>
      </w:pPr>
      <w:r w:rsidRPr="00187F8B">
        <w:rPr>
          <w:rFonts w:eastAsia="Times New Roman" w:cstheme="minorHAnsi"/>
        </w:rPr>
        <w:t xml:space="preserve">In the </w:t>
      </w:r>
      <w:proofErr w:type="spellStart"/>
      <w:r w:rsidRPr="00187F8B">
        <w:rPr>
          <w:rFonts w:eastAsia="Times New Roman" w:cstheme="minorHAnsi"/>
        </w:rPr>
        <w:t>GreetingController</w:t>
      </w:r>
      <w:proofErr w:type="spellEnd"/>
      <w:r w:rsidRPr="00187F8B">
        <w:rPr>
          <w:rFonts w:eastAsia="Times New Roman" w:cstheme="minorHAnsi"/>
        </w:rPr>
        <w:t xml:space="preserve"> there is mapping to a page that shows the id of a user and a hello world message.</w:t>
      </w:r>
    </w:p>
    <w:p w14:paraId="0D0C051D" w14:textId="4F15B695" w:rsidR="0095089D" w:rsidRDefault="00187F8B" w:rsidP="00187F8B">
      <w:pPr>
        <w:pStyle w:val="ListParagraph"/>
        <w:numPr>
          <w:ilvl w:val="0"/>
          <w:numId w:val="21"/>
        </w:numPr>
        <w:suppressAutoHyphens/>
        <w:spacing w:after="0" w:line="240" w:lineRule="auto"/>
        <w:rPr>
          <w:rFonts w:eastAsia="Times New Roman" w:cstheme="minorHAnsi"/>
        </w:rPr>
      </w:pPr>
      <w:r w:rsidRPr="00187F8B">
        <w:rPr>
          <w:rFonts w:eastAsia="Times New Roman" w:cstheme="minorHAnsi"/>
        </w:rPr>
        <w:t xml:space="preserve">The </w:t>
      </w:r>
      <w:proofErr w:type="spellStart"/>
      <w:r w:rsidR="0095089D" w:rsidRPr="00187F8B">
        <w:rPr>
          <w:rFonts w:eastAsia="Times New Roman" w:cstheme="minorHAnsi"/>
        </w:rPr>
        <w:t>CRUDController</w:t>
      </w:r>
      <w:proofErr w:type="spellEnd"/>
      <w:r w:rsidR="0095089D" w:rsidRPr="00187F8B">
        <w:rPr>
          <w:rFonts w:eastAsia="Times New Roman" w:cstheme="minorHAnsi"/>
        </w:rPr>
        <w:t xml:space="preserve"> </w:t>
      </w:r>
      <w:r w:rsidRPr="00187F8B">
        <w:rPr>
          <w:rFonts w:eastAsia="Times New Roman" w:cstheme="minorHAnsi"/>
        </w:rPr>
        <w:t>file</w:t>
      </w:r>
      <w:r w:rsidR="0095089D" w:rsidRPr="00187F8B">
        <w:rPr>
          <w:rFonts w:eastAsia="Times New Roman" w:cstheme="minorHAnsi"/>
        </w:rPr>
        <w:t xml:space="preserve"> </w:t>
      </w:r>
      <w:r w:rsidRPr="00187F8B">
        <w:rPr>
          <w:rFonts w:eastAsia="Times New Roman" w:cstheme="minorHAnsi"/>
        </w:rPr>
        <w:t>has</w:t>
      </w:r>
      <w:r w:rsidR="0095089D" w:rsidRPr="00187F8B">
        <w:rPr>
          <w:rFonts w:eastAsia="Times New Roman" w:cstheme="minorHAnsi"/>
        </w:rPr>
        <w:t xml:space="preserve"> access to the </w:t>
      </w:r>
      <w:proofErr w:type="spellStart"/>
      <w:r w:rsidR="0095089D" w:rsidRPr="00187F8B">
        <w:rPr>
          <w:rFonts w:eastAsia="Times New Roman" w:cstheme="minorHAnsi"/>
        </w:rPr>
        <w:t>DocData</w:t>
      </w:r>
      <w:proofErr w:type="spellEnd"/>
      <w:r w:rsidR="0095089D" w:rsidRPr="00187F8B">
        <w:rPr>
          <w:rFonts w:eastAsia="Times New Roman" w:cstheme="minorHAnsi"/>
        </w:rPr>
        <w:t xml:space="preserve"> </w:t>
      </w:r>
      <w:r w:rsidRPr="00187F8B">
        <w:rPr>
          <w:rFonts w:eastAsia="Times New Roman" w:cstheme="minorHAnsi"/>
        </w:rPr>
        <w:t xml:space="preserve">file making this a concern as well since the page that the </w:t>
      </w:r>
      <w:proofErr w:type="spellStart"/>
      <w:r w:rsidRPr="00187F8B">
        <w:rPr>
          <w:rFonts w:eastAsia="Times New Roman" w:cstheme="minorHAnsi"/>
        </w:rPr>
        <w:t>CRUDController</w:t>
      </w:r>
      <w:proofErr w:type="spellEnd"/>
      <w:r w:rsidRPr="00187F8B">
        <w:rPr>
          <w:rFonts w:eastAsia="Times New Roman" w:cstheme="minorHAnsi"/>
        </w:rPr>
        <w:t xml:space="preserve"> maps to currently doesn’t work</w:t>
      </w:r>
      <w:r w:rsidR="0095089D" w:rsidRPr="00187F8B">
        <w:rPr>
          <w:rFonts w:eastAsia="Times New Roman" w:cstheme="minorHAnsi"/>
        </w:rPr>
        <w:t>.</w:t>
      </w:r>
      <w:r>
        <w:rPr>
          <w:rFonts w:eastAsia="Times New Roman" w:cstheme="minorHAnsi"/>
        </w:rPr>
        <w:t xml:space="preserve"> In addition to that the CRUD Controller file </w:t>
      </w:r>
      <w:r w:rsidRPr="00187F8B">
        <w:rPr>
          <w:rFonts w:eastAsia="Times New Roman" w:cstheme="minorHAnsi"/>
        </w:rPr>
        <w:t>requests HTML form data to bind to the request parameter</w:t>
      </w:r>
      <w:r>
        <w:rPr>
          <w:rFonts w:eastAsia="Times New Roman" w:cstheme="minorHAnsi"/>
        </w:rPr>
        <w:t xml:space="preserve"> and doesn’t</w:t>
      </w:r>
      <w:r w:rsidRPr="00187F8B">
        <w:rPr>
          <w:rFonts w:eastAsia="Times New Roman" w:cstheme="minorHAnsi"/>
        </w:rPr>
        <w:t xml:space="preserve"> validat</w:t>
      </w:r>
      <w:r>
        <w:rPr>
          <w:rFonts w:eastAsia="Times New Roman" w:cstheme="minorHAnsi"/>
        </w:rPr>
        <w:t xml:space="preserve">e </w:t>
      </w:r>
      <w:r w:rsidRPr="00187F8B">
        <w:rPr>
          <w:rFonts w:eastAsia="Times New Roman" w:cstheme="minorHAnsi"/>
        </w:rPr>
        <w:t>the HTML form data</w:t>
      </w:r>
      <w:r>
        <w:rPr>
          <w:rFonts w:eastAsia="Times New Roman" w:cstheme="minorHAnsi"/>
        </w:rPr>
        <w:t xml:space="preserve"> input.</w:t>
      </w:r>
    </w:p>
    <w:p w14:paraId="0F0A4C92" w14:textId="57043040" w:rsidR="00187F8B" w:rsidRDefault="00187F8B" w:rsidP="00187F8B">
      <w:pPr>
        <w:pStyle w:val="ListParagraph"/>
        <w:numPr>
          <w:ilvl w:val="0"/>
          <w:numId w:val="21"/>
        </w:numPr>
        <w:suppressAutoHyphens/>
        <w:spacing w:after="0" w:line="240" w:lineRule="auto"/>
        <w:rPr>
          <w:rFonts w:eastAsia="Times New Roman" w:cstheme="minorHAnsi"/>
        </w:rPr>
      </w:pPr>
      <w:r>
        <w:rPr>
          <w:rFonts w:eastAsia="Times New Roman" w:cstheme="minorHAnsi"/>
        </w:rPr>
        <w:t>The customer.java file retrieves and displays private</w:t>
      </w:r>
      <w:r w:rsidRPr="00187F8B">
        <w:rPr>
          <w:rFonts w:eastAsia="Times New Roman" w:cstheme="minorHAnsi"/>
        </w:rPr>
        <w:t xml:space="preserve"> </w:t>
      </w:r>
      <w:r>
        <w:rPr>
          <w:rFonts w:eastAsia="Times New Roman" w:cstheme="minorHAnsi"/>
        </w:rPr>
        <w:t>data</w:t>
      </w:r>
      <w:r w:rsidRPr="00187F8B">
        <w:rPr>
          <w:rFonts w:eastAsia="Times New Roman" w:cstheme="minorHAnsi"/>
        </w:rPr>
        <w:t>.</w:t>
      </w:r>
    </w:p>
    <w:p w14:paraId="2234650F" w14:textId="77777777" w:rsidR="00187F8B" w:rsidRPr="00187F8B" w:rsidRDefault="00187F8B" w:rsidP="00187F8B">
      <w:pPr>
        <w:suppressAutoHyphens/>
        <w:spacing w:after="0" w:line="240" w:lineRule="auto"/>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2BB4AC2" w14:textId="1F845617" w:rsidR="003832C3" w:rsidRDefault="00010B8A" w:rsidP="003832C3">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32E76807" w14:textId="77777777" w:rsidR="00565E5E" w:rsidRPr="00565E5E" w:rsidRDefault="00565E5E" w:rsidP="00565E5E"/>
    <w:p w14:paraId="61501F03" w14:textId="59C2A44F" w:rsidR="003832C3" w:rsidRPr="003832C3" w:rsidRDefault="003832C3" w:rsidP="003832C3">
      <w:r>
        <w:rPr>
          <w:rFonts w:eastAsia="Times New Roman" w:cstheme="minorHAnsi"/>
          <w:noProof/>
        </w:rPr>
        <w:drawing>
          <wp:inline distT="0" distB="0" distL="0" distR="0" wp14:anchorId="1B264BF5" wp14:editId="7191C213">
            <wp:extent cx="6315966" cy="361869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a14="http://schemas.microsoft.com/office/drawing/2010/main" val="0"/>
                        </a:ext>
                      </a:extLst>
                    </a:blip>
                    <a:srcRect r="6056"/>
                    <a:stretch/>
                  </pic:blipFill>
                  <pic:spPr bwMode="auto">
                    <a:xfrm>
                      <a:off x="0" y="0"/>
                      <a:ext cx="6328864" cy="3626080"/>
                    </a:xfrm>
                    <a:prstGeom prst="rect">
                      <a:avLst/>
                    </a:prstGeom>
                    <a:ln>
                      <a:noFill/>
                    </a:ln>
                    <a:extLst>
                      <a:ext uri="{53640926-AAD7-44D8-BBD7-CCE9431645EC}">
                        <a14:shadowObscured xmlns:a14="http://schemas.microsoft.com/office/drawing/2010/main"/>
                      </a:ext>
                    </a:extLst>
                  </pic:spPr>
                </pic:pic>
              </a:graphicData>
            </a:graphic>
          </wp:inline>
        </w:drawing>
      </w:r>
    </w:p>
    <w:p w14:paraId="04D49C15" w14:textId="77777777" w:rsidR="008F068C" w:rsidRPr="00460DE5" w:rsidRDefault="008F068C" w:rsidP="00460DE5">
      <w:pPr>
        <w:suppressAutoHyphens/>
        <w:spacing w:after="0" w:line="240" w:lineRule="auto"/>
        <w:textAlignment w:val="baseline"/>
        <w:rPr>
          <w:rFonts w:eastAsia="Times New Roman" w:cstheme="minorHAnsi"/>
        </w:rPr>
      </w:pPr>
    </w:p>
    <w:p w14:paraId="7581151D" w14:textId="77777777" w:rsidR="005C6C06" w:rsidRPr="005C6C06" w:rsidRDefault="008F068C" w:rsidP="00113667">
      <w:pPr>
        <w:suppressAutoHyphens/>
        <w:spacing w:after="0" w:line="240" w:lineRule="auto"/>
        <w:contextualSpacing/>
        <w:rPr>
          <w:rFonts w:eastAsia="Times New Roman" w:cstheme="minorHAnsi"/>
          <w:b/>
          <w:bCs/>
        </w:rPr>
      </w:pPr>
      <w:r w:rsidRPr="005C6C06">
        <w:rPr>
          <w:rFonts w:eastAsia="Times New Roman" w:cstheme="minorHAnsi"/>
          <w:b/>
          <w:bCs/>
        </w:rPr>
        <w:t xml:space="preserve">bcprov-jdk15on-1.46.jar: </w:t>
      </w:r>
    </w:p>
    <w:p w14:paraId="7B35C684" w14:textId="2E4448D0" w:rsidR="00113667" w:rsidRDefault="005C6C06" w:rsidP="00113667">
      <w:pPr>
        <w:suppressAutoHyphens/>
        <w:spacing w:after="0" w:line="240" w:lineRule="auto"/>
        <w:contextualSpacing/>
        <w:rPr>
          <w:rFonts w:eastAsia="Times New Roman" w:cstheme="minorHAnsi"/>
        </w:rPr>
      </w:pPr>
      <w:r w:rsidRPr="005C6C06">
        <w:rPr>
          <w:rFonts w:eastAsia="Times New Roman" w:cstheme="minorHAnsi"/>
        </w:rPr>
        <w:t>CVE-2016-1000338</w:t>
      </w:r>
    </w:p>
    <w:p w14:paraId="7E83490E" w14:textId="6614110D" w:rsidR="005C6C06" w:rsidRDefault="005C6C06" w:rsidP="00113667">
      <w:pPr>
        <w:suppressAutoHyphens/>
        <w:spacing w:after="0" w:line="240" w:lineRule="auto"/>
        <w:contextualSpacing/>
        <w:rPr>
          <w:rFonts w:eastAsia="Times New Roman" w:cstheme="minorHAnsi"/>
        </w:rPr>
      </w:pPr>
      <w:r w:rsidRPr="005C6C06">
        <w:rPr>
          <w:rFonts w:eastAsia="Times New Roman" w:cstheme="minorHAnsi"/>
        </w:rPr>
        <w:t xml:space="preserve">In Bouncy Castle JCE Provider version 1.55 and earlier the DSA does not fully validate ASN.1 encoding of signature on verification. It is possible to inject extra elements in the sequence making up the signature </w:t>
      </w:r>
      <w:r w:rsidRPr="005C6C06">
        <w:rPr>
          <w:rFonts w:eastAsia="Times New Roman" w:cstheme="minorHAnsi"/>
        </w:rPr>
        <w:lastRenderedPageBreak/>
        <w:t>and still have it validate, which in some cases may allow the introduction of 'invisible' data into a signed structure.</w:t>
      </w:r>
    </w:p>
    <w:p w14:paraId="2ADEFB36" w14:textId="77777777" w:rsidR="005C6C06" w:rsidRDefault="005C6C06" w:rsidP="00113667">
      <w:pPr>
        <w:suppressAutoHyphens/>
        <w:spacing w:after="0" w:line="240" w:lineRule="auto"/>
        <w:contextualSpacing/>
        <w:rPr>
          <w:rFonts w:eastAsia="Times New Roman" w:cstheme="minorHAnsi"/>
        </w:rPr>
      </w:pPr>
    </w:p>
    <w:p w14:paraId="3FED08AC" w14:textId="5146CD2A" w:rsidR="005C6C06" w:rsidRPr="005C6C06" w:rsidRDefault="005C6C06" w:rsidP="005C6C06">
      <w:pPr>
        <w:suppressAutoHyphens/>
        <w:spacing w:after="0" w:line="240" w:lineRule="auto"/>
        <w:contextualSpacing/>
        <w:rPr>
          <w:rFonts w:eastAsia="Times New Roman" w:cstheme="minorHAnsi"/>
        </w:rPr>
      </w:pPr>
      <w:r w:rsidRPr="005C6C06">
        <w:rPr>
          <w:rFonts w:eastAsia="Times New Roman" w:cstheme="minorHAnsi"/>
        </w:rPr>
        <w:t>CVE-2016-1000341</w:t>
      </w:r>
    </w:p>
    <w:p w14:paraId="580F95AD" w14:textId="67B8282F" w:rsidR="005C6C06" w:rsidRDefault="005C6C06" w:rsidP="005C6C06">
      <w:pPr>
        <w:suppressAutoHyphens/>
        <w:spacing w:after="0" w:line="240" w:lineRule="auto"/>
        <w:contextualSpacing/>
        <w:rPr>
          <w:rFonts w:eastAsia="Times New Roman" w:cstheme="minorHAnsi"/>
        </w:rPr>
      </w:pPr>
      <w:r w:rsidRPr="005C6C06">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1EEA7E39" w14:textId="77777777" w:rsidR="005C6C06" w:rsidRDefault="005C6C06" w:rsidP="005C6C06">
      <w:pPr>
        <w:suppressAutoHyphens/>
        <w:spacing w:after="0" w:line="240" w:lineRule="auto"/>
        <w:contextualSpacing/>
        <w:rPr>
          <w:rFonts w:eastAsia="Times New Roman" w:cstheme="minorHAnsi"/>
        </w:rPr>
      </w:pPr>
    </w:p>
    <w:p w14:paraId="3CE2889E" w14:textId="6071653B" w:rsidR="005C6C06" w:rsidRPr="005C6C06" w:rsidRDefault="005C6C06" w:rsidP="005C6C06">
      <w:pPr>
        <w:suppressAutoHyphens/>
        <w:spacing w:after="0" w:line="240" w:lineRule="auto"/>
        <w:contextualSpacing/>
        <w:rPr>
          <w:rFonts w:eastAsia="Times New Roman" w:cstheme="minorHAnsi"/>
        </w:rPr>
      </w:pPr>
      <w:r w:rsidRPr="005C6C06">
        <w:rPr>
          <w:rFonts w:eastAsia="Times New Roman" w:cstheme="minorHAnsi"/>
        </w:rPr>
        <w:t xml:space="preserve">CVE-2020-0187 (OSSINDEX) </w:t>
      </w:r>
    </w:p>
    <w:p w14:paraId="47B7DF33" w14:textId="599FEF9C" w:rsidR="005C6C06" w:rsidRDefault="005C6C06" w:rsidP="005C6C06">
      <w:pPr>
        <w:suppressAutoHyphens/>
        <w:spacing w:after="0" w:line="240" w:lineRule="auto"/>
        <w:contextualSpacing/>
        <w:rPr>
          <w:rFonts w:eastAsia="Times New Roman" w:cstheme="minorHAnsi"/>
        </w:rPr>
      </w:pPr>
      <w:r w:rsidRPr="005C6C06">
        <w:rPr>
          <w:rFonts w:eastAsia="Times New Roman" w:cstheme="minorHAnsi"/>
        </w:rPr>
        <w:t xml:space="preserve">In </w:t>
      </w:r>
      <w:proofErr w:type="spellStart"/>
      <w:r w:rsidRPr="005C6C06">
        <w:rPr>
          <w:rFonts w:eastAsia="Times New Roman" w:cstheme="minorHAnsi"/>
        </w:rPr>
        <w:t>engineSetMode</w:t>
      </w:r>
      <w:proofErr w:type="spellEnd"/>
      <w:r w:rsidRPr="005C6C06">
        <w:rPr>
          <w:rFonts w:eastAsia="Times New Roman" w:cstheme="minorHAnsi"/>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sidRPr="005C6C06">
        <w:rPr>
          <w:rFonts w:eastAsia="Times New Roman" w:cstheme="minorHAnsi"/>
        </w:rPr>
        <w:t>exploitation.Product</w:t>
      </w:r>
      <w:proofErr w:type="spellEnd"/>
      <w:proofErr w:type="gramEnd"/>
      <w:r w:rsidRPr="005C6C06">
        <w:rPr>
          <w:rFonts w:eastAsia="Times New Roman" w:cstheme="minorHAnsi"/>
        </w:rPr>
        <w:t xml:space="preserve">: </w:t>
      </w:r>
      <w:proofErr w:type="spellStart"/>
      <w:r w:rsidRPr="005C6C06">
        <w:rPr>
          <w:rFonts w:eastAsia="Times New Roman" w:cstheme="minorHAnsi"/>
        </w:rPr>
        <w:t>AndroidVersions</w:t>
      </w:r>
      <w:proofErr w:type="spellEnd"/>
      <w:r w:rsidRPr="005C6C06">
        <w:rPr>
          <w:rFonts w:eastAsia="Times New Roman" w:cstheme="minorHAnsi"/>
        </w:rPr>
        <w:t>: Android-10Android ID: A-148517383</w:t>
      </w:r>
    </w:p>
    <w:p w14:paraId="4D1809FF" w14:textId="77777777" w:rsidR="005C6C06" w:rsidRDefault="005C6C06" w:rsidP="00113667">
      <w:pPr>
        <w:suppressAutoHyphens/>
        <w:spacing w:after="0" w:line="240" w:lineRule="auto"/>
        <w:contextualSpacing/>
        <w:rPr>
          <w:rFonts w:eastAsia="Times New Roman" w:cstheme="minorHAnsi"/>
        </w:rPr>
      </w:pPr>
    </w:p>
    <w:p w14:paraId="6FE0428A" w14:textId="25D5EB19"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hibernate-validator-6.0.18.Final.jar</w:t>
      </w:r>
      <w:r w:rsidR="006B3E68" w:rsidRPr="006B3E68">
        <w:rPr>
          <w:rFonts w:eastAsia="Times New Roman" w:cstheme="minorHAnsi"/>
          <w:b/>
          <w:bCs/>
        </w:rPr>
        <w:t>:</w:t>
      </w:r>
    </w:p>
    <w:p w14:paraId="2EB84014" w14:textId="0F0AFA0B"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CVE-2020-10693</w:t>
      </w:r>
    </w:p>
    <w:p w14:paraId="29ADFA11" w14:textId="4029A707"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A flaw was found in Hibernate Validator version 6.1.</w:t>
      </w:r>
      <w:proofErr w:type="gramStart"/>
      <w:r w:rsidRPr="006B3E68">
        <w:rPr>
          <w:rFonts w:eastAsia="Times New Roman" w:cstheme="minorHAnsi"/>
        </w:rPr>
        <w:t>2.Final</w:t>
      </w:r>
      <w:proofErr w:type="gramEnd"/>
      <w:r w:rsidRPr="006B3E68">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8F9864C" w14:textId="37A1C16A" w:rsidR="006B3E68" w:rsidRDefault="006B3E68" w:rsidP="006B3E68">
      <w:pPr>
        <w:suppressAutoHyphens/>
        <w:spacing w:after="0" w:line="240" w:lineRule="auto"/>
        <w:contextualSpacing/>
        <w:rPr>
          <w:rFonts w:eastAsia="Times New Roman" w:cstheme="minorHAnsi"/>
        </w:rPr>
      </w:pPr>
    </w:p>
    <w:p w14:paraId="5385D500" w14:textId="77777777" w:rsidR="006B3E68" w:rsidRDefault="006B3E68" w:rsidP="006B3E68">
      <w:pPr>
        <w:suppressAutoHyphens/>
        <w:spacing w:after="0" w:line="240" w:lineRule="auto"/>
        <w:contextualSpacing/>
        <w:rPr>
          <w:rFonts w:eastAsia="Times New Roman" w:cstheme="minorHAnsi"/>
        </w:rPr>
      </w:pPr>
    </w:p>
    <w:p w14:paraId="3C88B75C" w14:textId="1AA8D695"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jackson-databind-2.10.2.jar</w:t>
      </w:r>
    </w:p>
    <w:p w14:paraId="0EDF6645" w14:textId="5FFFC6AB"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CVE-2020-25649</w:t>
      </w:r>
    </w:p>
    <w:p w14:paraId="5A3CC3F4" w14:textId="727585EE"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 xml:space="preserve">A flaw was found in </w:t>
      </w:r>
      <w:proofErr w:type="spellStart"/>
      <w:r w:rsidRPr="006B3E68">
        <w:rPr>
          <w:rFonts w:eastAsia="Times New Roman" w:cstheme="minorHAnsi"/>
        </w:rPr>
        <w:t>FasterXML</w:t>
      </w:r>
      <w:proofErr w:type="spellEnd"/>
      <w:r w:rsidRPr="006B3E68">
        <w:rPr>
          <w:rFonts w:eastAsia="Times New Roman" w:cstheme="minorHAnsi"/>
        </w:rPr>
        <w:t xml:space="preserve"> Jackson </w:t>
      </w:r>
      <w:proofErr w:type="spellStart"/>
      <w:r w:rsidRPr="006B3E68">
        <w:rPr>
          <w:rFonts w:eastAsia="Times New Roman" w:cstheme="minorHAnsi"/>
        </w:rPr>
        <w:t>Databind</w:t>
      </w:r>
      <w:proofErr w:type="spellEnd"/>
      <w:r w:rsidRPr="006B3E68">
        <w:rPr>
          <w:rFonts w:eastAsia="Times New Roman" w:cstheme="minorHAnsi"/>
        </w:rPr>
        <w:t>, where it did not have entity expansion secured properly. This flaw allows vulnerability to XML external entity (XXE) attacks. The highest threat from this vulnerability is data integrity.</w:t>
      </w:r>
    </w:p>
    <w:p w14:paraId="219FE650" w14:textId="0E533F71" w:rsidR="006B3E68" w:rsidRDefault="006B3E68" w:rsidP="006B3E68">
      <w:pPr>
        <w:suppressAutoHyphens/>
        <w:spacing w:after="0" w:line="240" w:lineRule="auto"/>
        <w:contextualSpacing/>
        <w:rPr>
          <w:rFonts w:eastAsia="Times New Roman" w:cstheme="minorHAnsi"/>
        </w:rPr>
      </w:pPr>
    </w:p>
    <w:p w14:paraId="436F0E78" w14:textId="4D0465E2"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CVE-2020-36518</w:t>
      </w:r>
    </w:p>
    <w:p w14:paraId="2AB58441" w14:textId="168AEC43" w:rsidR="006B3E68" w:rsidRDefault="006B3E68" w:rsidP="006B3E68">
      <w:pPr>
        <w:suppressAutoHyphens/>
        <w:spacing w:after="0" w:line="240" w:lineRule="auto"/>
        <w:contextualSpacing/>
        <w:rPr>
          <w:rFonts w:eastAsia="Times New Roman" w:cstheme="minorHAnsi"/>
        </w:rPr>
      </w:pPr>
      <w:proofErr w:type="spellStart"/>
      <w:r w:rsidRPr="006B3E68">
        <w:rPr>
          <w:rFonts w:eastAsia="Times New Roman" w:cstheme="minorHAnsi"/>
        </w:rPr>
        <w:t>jackson-databind</w:t>
      </w:r>
      <w:proofErr w:type="spellEnd"/>
      <w:r w:rsidRPr="006B3E68">
        <w:rPr>
          <w:rFonts w:eastAsia="Times New Roman" w:cstheme="minorHAnsi"/>
        </w:rPr>
        <w:t xml:space="preserve"> before 2.13.0 allows a Java </w:t>
      </w:r>
      <w:proofErr w:type="spellStart"/>
      <w:r w:rsidRPr="006B3E68">
        <w:rPr>
          <w:rFonts w:eastAsia="Times New Roman" w:cstheme="minorHAnsi"/>
        </w:rPr>
        <w:t>StackOverflow</w:t>
      </w:r>
      <w:proofErr w:type="spellEnd"/>
      <w:r w:rsidRPr="006B3E68">
        <w:rPr>
          <w:rFonts w:eastAsia="Times New Roman" w:cstheme="minorHAnsi"/>
        </w:rPr>
        <w:t xml:space="preserve"> exception and denial of service via a large depth of nested objects.</w:t>
      </w:r>
    </w:p>
    <w:p w14:paraId="090708FB" w14:textId="0F73A549" w:rsidR="006B3E68" w:rsidRDefault="006B3E68" w:rsidP="00113667">
      <w:pPr>
        <w:suppressAutoHyphens/>
        <w:spacing w:after="0" w:line="240" w:lineRule="auto"/>
        <w:contextualSpacing/>
        <w:rPr>
          <w:rFonts w:eastAsia="Times New Roman" w:cstheme="minorHAnsi"/>
        </w:rPr>
      </w:pPr>
    </w:p>
    <w:p w14:paraId="7C1EC994" w14:textId="3F22037B"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log4j-api-2.12.1.jar</w:t>
      </w:r>
      <w:r w:rsidR="006B3E68" w:rsidRPr="006B3E68">
        <w:rPr>
          <w:rFonts w:eastAsia="Times New Roman" w:cstheme="minorHAnsi"/>
          <w:b/>
          <w:bCs/>
        </w:rPr>
        <w:t>:</w:t>
      </w:r>
    </w:p>
    <w:p w14:paraId="222BCA1C" w14:textId="57CC9B75"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CVE-2020-9488</w:t>
      </w:r>
    </w:p>
    <w:p w14:paraId="16EC67B1" w14:textId="04F54AF3"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 xml:space="preserve">Improper validation of certificate with host mismatch in Apache Log4j SMTP </w:t>
      </w:r>
      <w:proofErr w:type="spellStart"/>
      <w:r w:rsidRPr="006B3E68">
        <w:rPr>
          <w:rFonts w:eastAsia="Times New Roman" w:cstheme="minorHAnsi"/>
        </w:rPr>
        <w:t>appender</w:t>
      </w:r>
      <w:proofErr w:type="spellEnd"/>
      <w:r w:rsidRPr="006B3E68">
        <w:rPr>
          <w:rFonts w:eastAsia="Times New Roman" w:cstheme="minorHAnsi"/>
        </w:rPr>
        <w:t xml:space="preserve">. This could allow an SMTPS connection to be intercepted by a man-in-the-middle attack which could leak any log messages sent through that </w:t>
      </w:r>
      <w:proofErr w:type="spellStart"/>
      <w:r w:rsidRPr="006B3E68">
        <w:rPr>
          <w:rFonts w:eastAsia="Times New Roman" w:cstheme="minorHAnsi"/>
        </w:rPr>
        <w:t>appender</w:t>
      </w:r>
      <w:proofErr w:type="spellEnd"/>
      <w:r w:rsidRPr="006B3E68">
        <w:rPr>
          <w:rFonts w:eastAsia="Times New Roman" w:cstheme="minorHAnsi"/>
        </w:rPr>
        <w:t>. Fixed in Apache Log4j 2.12.3 and 2.13.1</w:t>
      </w:r>
    </w:p>
    <w:p w14:paraId="5E5BD531" w14:textId="77777777" w:rsidR="006B3E68" w:rsidRDefault="006B3E68" w:rsidP="00113667">
      <w:pPr>
        <w:suppressAutoHyphens/>
        <w:spacing w:after="0" w:line="240" w:lineRule="auto"/>
        <w:contextualSpacing/>
        <w:rPr>
          <w:rFonts w:eastAsia="Times New Roman" w:cstheme="minorHAnsi"/>
        </w:rPr>
      </w:pPr>
    </w:p>
    <w:p w14:paraId="5C9F9683" w14:textId="5F74B1A4" w:rsidR="008F068C" w:rsidRPr="006B3E68" w:rsidRDefault="008F068C" w:rsidP="00113667">
      <w:pPr>
        <w:suppressAutoHyphens/>
        <w:spacing w:after="0" w:line="240" w:lineRule="auto"/>
        <w:contextualSpacing/>
        <w:rPr>
          <w:b/>
          <w:bCs/>
        </w:rPr>
      </w:pPr>
      <w:r w:rsidRPr="006B3E68">
        <w:rPr>
          <w:rFonts w:eastAsia="Times New Roman" w:cstheme="minorHAnsi"/>
          <w:b/>
          <w:bCs/>
        </w:rPr>
        <w:t>logback-core-1.2.3.jar</w:t>
      </w:r>
      <w:r w:rsidRPr="006B3E68">
        <w:rPr>
          <w:b/>
          <w:bCs/>
        </w:rPr>
        <w:t xml:space="preserve"> </w:t>
      </w:r>
    </w:p>
    <w:p w14:paraId="45BD6A88" w14:textId="2B0D557E" w:rsidR="006B3E68" w:rsidRDefault="006B3E68" w:rsidP="006B3E68">
      <w:pPr>
        <w:suppressAutoHyphens/>
        <w:spacing w:after="0" w:line="240" w:lineRule="auto"/>
        <w:contextualSpacing/>
      </w:pPr>
      <w:r>
        <w:t>CVE-2021-42550</w:t>
      </w:r>
    </w:p>
    <w:p w14:paraId="1ACFCE20" w14:textId="0EACC9E9" w:rsidR="006B3E68" w:rsidRDefault="006B3E68" w:rsidP="006B3E68">
      <w:pPr>
        <w:suppressAutoHyphens/>
        <w:spacing w:after="0" w:line="240" w:lineRule="auto"/>
        <w:contextualSpacing/>
      </w:pPr>
      <w:r>
        <w:t xml:space="preserve">In </w:t>
      </w:r>
      <w:proofErr w:type="spellStart"/>
      <w:r>
        <w:t>logback</w:t>
      </w:r>
      <w:proofErr w:type="spellEnd"/>
      <w:r>
        <w:t xml:space="preserve"> version 1.2.7 and prior versions, an attacker with the required privileges to edit configurations files could craft a malicious configuration allowing to execute arbitrary code loaded from LDAP servers.</w:t>
      </w:r>
    </w:p>
    <w:p w14:paraId="206D78B7" w14:textId="77777777" w:rsidR="006B3E68" w:rsidRDefault="006B3E68" w:rsidP="00113667">
      <w:pPr>
        <w:suppressAutoHyphens/>
        <w:spacing w:after="0" w:line="240" w:lineRule="auto"/>
        <w:contextualSpacing/>
        <w:rPr>
          <w:rFonts w:eastAsia="Times New Roman" w:cstheme="minorHAnsi"/>
        </w:rPr>
      </w:pPr>
    </w:p>
    <w:p w14:paraId="0975F255" w14:textId="5E2EB0E9"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snakeyaml-1.25.jar</w:t>
      </w:r>
    </w:p>
    <w:p w14:paraId="719E4C2A" w14:textId="5BFBB6FF"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CVE-2022-1471 (OSSINDEX)</w:t>
      </w:r>
    </w:p>
    <w:p w14:paraId="5B3FB377" w14:textId="62A830DF" w:rsidR="006B3E68" w:rsidRDefault="006B3E68" w:rsidP="006B3E68">
      <w:pPr>
        <w:suppressAutoHyphens/>
        <w:spacing w:after="0" w:line="240" w:lineRule="auto"/>
        <w:contextualSpacing/>
        <w:rPr>
          <w:rFonts w:eastAsia="Times New Roman" w:cstheme="minorHAnsi"/>
        </w:rPr>
      </w:pPr>
      <w:proofErr w:type="spellStart"/>
      <w:r w:rsidRPr="006B3E68">
        <w:rPr>
          <w:rFonts w:eastAsia="Times New Roman" w:cstheme="minorHAnsi"/>
        </w:rPr>
        <w:lastRenderedPageBreak/>
        <w:t>SnakeYaml's</w:t>
      </w:r>
      <w:proofErr w:type="spellEnd"/>
      <w:r w:rsidRPr="006B3E68">
        <w:rPr>
          <w:rFonts w:eastAsia="Times New Roman" w:cstheme="minorHAnsi"/>
        </w:rPr>
        <w:t xml:space="preserve"> </w:t>
      </w:r>
      <w:proofErr w:type="gramStart"/>
      <w:r w:rsidRPr="006B3E68">
        <w:rPr>
          <w:rFonts w:eastAsia="Times New Roman" w:cstheme="minorHAnsi"/>
        </w:rPr>
        <w:t>Constructor(</w:t>
      </w:r>
      <w:proofErr w:type="gramEnd"/>
      <w:r w:rsidRPr="006B3E68">
        <w:rPr>
          <w:rFonts w:eastAsia="Times New Roman" w:cstheme="minorHAnsi"/>
        </w:rPr>
        <w:t xml:space="preserve">) class does not restrict types which can be instantiated during deserialization. Deserializing </w:t>
      </w:r>
      <w:proofErr w:type="spellStart"/>
      <w:r w:rsidRPr="006B3E68">
        <w:rPr>
          <w:rFonts w:eastAsia="Times New Roman" w:cstheme="minorHAnsi"/>
        </w:rPr>
        <w:t>yaml</w:t>
      </w:r>
      <w:proofErr w:type="spellEnd"/>
      <w:r w:rsidRPr="006B3E68">
        <w:rPr>
          <w:rFonts w:eastAsia="Times New Roman" w:cstheme="minorHAnsi"/>
        </w:rPr>
        <w:t xml:space="preserve"> content provided by an attacker can lead to remote code execution. We recommend using </w:t>
      </w:r>
      <w:proofErr w:type="spellStart"/>
      <w:r w:rsidRPr="006B3E68">
        <w:rPr>
          <w:rFonts w:eastAsia="Times New Roman" w:cstheme="minorHAnsi"/>
        </w:rPr>
        <w:t>SnakeYaml's</w:t>
      </w:r>
      <w:proofErr w:type="spellEnd"/>
      <w:r w:rsidRPr="006B3E68">
        <w:rPr>
          <w:rFonts w:eastAsia="Times New Roman" w:cstheme="minorHAnsi"/>
        </w:rPr>
        <w:t xml:space="preserve"> </w:t>
      </w:r>
      <w:proofErr w:type="spellStart"/>
      <w:r w:rsidRPr="006B3E68">
        <w:rPr>
          <w:rFonts w:eastAsia="Times New Roman" w:cstheme="minorHAnsi"/>
        </w:rPr>
        <w:t>SafeConsturctor</w:t>
      </w:r>
      <w:proofErr w:type="spellEnd"/>
      <w:r w:rsidRPr="006B3E68">
        <w:rPr>
          <w:rFonts w:eastAsia="Times New Roman" w:cstheme="minorHAnsi"/>
        </w:rPr>
        <w:t xml:space="preserve"> when parsing untrusted content to restrict deserialization.</w:t>
      </w:r>
    </w:p>
    <w:p w14:paraId="6967CBDA" w14:textId="4E04592A" w:rsidR="006B3E68" w:rsidRDefault="006B3E68" w:rsidP="006B3E68">
      <w:pPr>
        <w:suppressAutoHyphens/>
        <w:spacing w:after="0" w:line="240" w:lineRule="auto"/>
        <w:contextualSpacing/>
        <w:rPr>
          <w:rFonts w:eastAsia="Times New Roman" w:cstheme="minorHAnsi"/>
        </w:rPr>
      </w:pPr>
    </w:p>
    <w:p w14:paraId="7BD4C624" w14:textId="29F4D002"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CVE-2017-18640</w:t>
      </w:r>
    </w:p>
    <w:p w14:paraId="17DD7A79" w14:textId="2FDC9C58"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 xml:space="preserve">The Alias feature in </w:t>
      </w:r>
      <w:proofErr w:type="spellStart"/>
      <w:r w:rsidRPr="006B3E68">
        <w:rPr>
          <w:rFonts w:eastAsia="Times New Roman" w:cstheme="minorHAnsi"/>
        </w:rPr>
        <w:t>SnakeYAML</w:t>
      </w:r>
      <w:proofErr w:type="spellEnd"/>
      <w:r w:rsidRPr="006B3E68">
        <w:rPr>
          <w:rFonts w:eastAsia="Times New Roman" w:cstheme="minorHAnsi"/>
        </w:rPr>
        <w:t xml:space="preserve"> before 1.26 allows entity expansion during a load operation, a related issue to CVE-2003-1564.</w:t>
      </w:r>
    </w:p>
    <w:p w14:paraId="3D66979D" w14:textId="23D32BFE" w:rsidR="006B3E68" w:rsidRDefault="006B3E68" w:rsidP="006B3E68">
      <w:pPr>
        <w:suppressAutoHyphens/>
        <w:spacing w:after="0" w:line="240" w:lineRule="auto"/>
        <w:contextualSpacing/>
        <w:rPr>
          <w:rFonts w:eastAsia="Times New Roman" w:cstheme="minorHAnsi"/>
        </w:rPr>
      </w:pPr>
    </w:p>
    <w:p w14:paraId="53492977" w14:textId="218E6E70"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CVE-2022-25857</w:t>
      </w:r>
    </w:p>
    <w:p w14:paraId="774B6D76" w14:textId="38C88EE6"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 xml:space="preserve">The package </w:t>
      </w:r>
      <w:proofErr w:type="spellStart"/>
      <w:proofErr w:type="gramStart"/>
      <w:r w:rsidRPr="006B3E68">
        <w:rPr>
          <w:rFonts w:eastAsia="Times New Roman" w:cstheme="minorHAnsi"/>
        </w:rPr>
        <w:t>org.yaml</w:t>
      </w:r>
      <w:proofErr w:type="gramEnd"/>
      <w:r w:rsidRPr="006B3E68">
        <w:rPr>
          <w:rFonts w:eastAsia="Times New Roman" w:cstheme="minorHAnsi"/>
        </w:rPr>
        <w:t>:snakeyaml</w:t>
      </w:r>
      <w:proofErr w:type="spellEnd"/>
      <w:r w:rsidRPr="006B3E68">
        <w:rPr>
          <w:rFonts w:eastAsia="Times New Roman" w:cstheme="minorHAnsi"/>
        </w:rPr>
        <w:t xml:space="preserve"> from 0 and before 1.31 are vulnerable to Denial of Service (DoS) due missing to nested depth limitation for collections.</w:t>
      </w:r>
    </w:p>
    <w:p w14:paraId="40C06F84" w14:textId="77777777" w:rsidR="006B3E68" w:rsidRDefault="006B3E68" w:rsidP="00113667">
      <w:pPr>
        <w:suppressAutoHyphens/>
        <w:spacing w:after="0" w:line="240" w:lineRule="auto"/>
        <w:contextualSpacing/>
        <w:rPr>
          <w:rFonts w:eastAsia="Times New Roman" w:cstheme="minorHAnsi"/>
        </w:rPr>
      </w:pPr>
    </w:p>
    <w:p w14:paraId="573AAEC4" w14:textId="702F7545"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spring-boot-2.2.4.RELEASE.jar</w:t>
      </w:r>
    </w:p>
    <w:p w14:paraId="4ADD4461" w14:textId="1FC86B9A"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CVE-2022-27772</w:t>
      </w:r>
    </w:p>
    <w:p w14:paraId="67B2D18F" w14:textId="25952431"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 UNSUPPORTED WHEN ASSIGNED ** spring-boot versions prior to version v2.2.</w:t>
      </w:r>
      <w:proofErr w:type="gramStart"/>
      <w:r w:rsidRPr="006B3E68">
        <w:rPr>
          <w:rFonts w:eastAsia="Times New Roman" w:cstheme="minorHAnsi"/>
        </w:rPr>
        <w:t>11.RELEASE</w:t>
      </w:r>
      <w:proofErr w:type="gramEnd"/>
      <w:r w:rsidRPr="006B3E68">
        <w:rPr>
          <w:rFonts w:eastAsia="Times New Roman" w:cstheme="minorHAnsi"/>
        </w:rPr>
        <w:t xml:space="preserve"> was vulnerable to temporary directory hijacking. This vulnerability impacted the </w:t>
      </w:r>
      <w:proofErr w:type="gramStart"/>
      <w:r w:rsidRPr="006B3E68">
        <w:rPr>
          <w:rFonts w:eastAsia="Times New Roman" w:cstheme="minorHAnsi"/>
        </w:rPr>
        <w:t>org.springframework.boot.web.server</w:t>
      </w:r>
      <w:proofErr w:type="gramEnd"/>
      <w:r w:rsidRPr="006B3E68">
        <w:rPr>
          <w:rFonts w:eastAsia="Times New Roman" w:cstheme="minorHAnsi"/>
        </w:rPr>
        <w:t>.AbstractConfigurableWebServerFactory.createTempDir method. NOTE: This vulnerability only affects products and/or versions that are no longer supported by the maintainer.</w:t>
      </w:r>
    </w:p>
    <w:p w14:paraId="17D02EFF" w14:textId="77777777" w:rsidR="006B3E68" w:rsidRDefault="006B3E68" w:rsidP="00113667">
      <w:pPr>
        <w:suppressAutoHyphens/>
        <w:spacing w:after="0" w:line="240" w:lineRule="auto"/>
        <w:contextualSpacing/>
        <w:rPr>
          <w:rFonts w:eastAsia="Times New Roman" w:cstheme="minorHAnsi"/>
        </w:rPr>
      </w:pPr>
    </w:p>
    <w:p w14:paraId="2D1178E8" w14:textId="6E0CC691"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spring-boot-starter-web-2.2.4.RELEASE.jar</w:t>
      </w:r>
      <w:r w:rsidR="006B3E68" w:rsidRPr="006B3E68">
        <w:rPr>
          <w:rFonts w:eastAsia="Times New Roman" w:cstheme="minorHAnsi"/>
          <w:b/>
          <w:bCs/>
        </w:rPr>
        <w:t>:</w:t>
      </w:r>
    </w:p>
    <w:p w14:paraId="2A749DC6" w14:textId="77777777"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CVE-2022-27772</w:t>
      </w:r>
    </w:p>
    <w:p w14:paraId="439374BD" w14:textId="1D818233" w:rsidR="006B3E68" w:rsidRDefault="006B3E68" w:rsidP="00113667">
      <w:pPr>
        <w:suppressAutoHyphens/>
        <w:spacing w:after="0" w:line="240" w:lineRule="auto"/>
        <w:contextualSpacing/>
        <w:rPr>
          <w:rFonts w:eastAsia="Times New Roman" w:cstheme="minorHAnsi"/>
        </w:rPr>
      </w:pPr>
      <w:r w:rsidRPr="006B3E68">
        <w:rPr>
          <w:rFonts w:eastAsia="Times New Roman" w:cstheme="minorHAnsi"/>
        </w:rPr>
        <w:t>** UNSUPPORTED WHEN ASSIGNED ** spring-boot versions prior to version v2.2.</w:t>
      </w:r>
      <w:proofErr w:type="gramStart"/>
      <w:r w:rsidRPr="006B3E68">
        <w:rPr>
          <w:rFonts w:eastAsia="Times New Roman" w:cstheme="minorHAnsi"/>
        </w:rPr>
        <w:t>11.RELEASE</w:t>
      </w:r>
      <w:proofErr w:type="gramEnd"/>
      <w:r w:rsidRPr="006B3E68">
        <w:rPr>
          <w:rFonts w:eastAsia="Times New Roman" w:cstheme="minorHAnsi"/>
        </w:rPr>
        <w:t xml:space="preserve"> was vulnerable to temporary directory hijacking. This vulnerability impacted the </w:t>
      </w:r>
      <w:proofErr w:type="gramStart"/>
      <w:r w:rsidRPr="006B3E68">
        <w:rPr>
          <w:rFonts w:eastAsia="Times New Roman" w:cstheme="minorHAnsi"/>
        </w:rPr>
        <w:t>org.springframework.boot.web.server</w:t>
      </w:r>
      <w:proofErr w:type="gramEnd"/>
      <w:r w:rsidRPr="006B3E68">
        <w:rPr>
          <w:rFonts w:eastAsia="Times New Roman" w:cstheme="minorHAnsi"/>
        </w:rPr>
        <w:t>.AbstractConfigurableWebServerFactory.createTempDir method. NOTE: This vulnerability only affects products and/or versions that are no longer supported by the maintainer.</w:t>
      </w:r>
    </w:p>
    <w:p w14:paraId="0DED05D4" w14:textId="77777777" w:rsidR="006B3E68" w:rsidRDefault="006B3E68" w:rsidP="00113667">
      <w:pPr>
        <w:suppressAutoHyphens/>
        <w:spacing w:after="0" w:line="240" w:lineRule="auto"/>
        <w:contextualSpacing/>
        <w:rPr>
          <w:rFonts w:eastAsia="Times New Roman" w:cstheme="minorHAnsi"/>
        </w:rPr>
      </w:pPr>
    </w:p>
    <w:p w14:paraId="6018E285" w14:textId="3ED60AC3"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spring-core-5.2.3.RELEASE.jar</w:t>
      </w:r>
      <w:r w:rsidR="006B3E68">
        <w:rPr>
          <w:rFonts w:eastAsia="Times New Roman" w:cstheme="minorHAnsi"/>
          <w:b/>
          <w:bCs/>
        </w:rPr>
        <w:t>:</w:t>
      </w:r>
    </w:p>
    <w:p w14:paraId="3D25DE52" w14:textId="73803713" w:rsidR="006B3E68" w:rsidRDefault="006B3E68" w:rsidP="00113667">
      <w:pPr>
        <w:suppressAutoHyphens/>
        <w:spacing w:after="0" w:line="240" w:lineRule="auto"/>
        <w:contextualSpacing/>
        <w:rPr>
          <w:rFonts w:eastAsia="Times New Roman" w:cstheme="minorHAnsi"/>
        </w:rPr>
      </w:pPr>
      <w:r w:rsidRPr="006B3E68">
        <w:rPr>
          <w:rFonts w:eastAsia="Times New Roman" w:cstheme="minorHAnsi"/>
        </w:rPr>
        <w:t>CVE-2022-22965</w:t>
      </w:r>
    </w:p>
    <w:p w14:paraId="18CDD9A7" w14:textId="0C6CAB08" w:rsidR="006B3E68" w:rsidRDefault="006B3E68" w:rsidP="00113667">
      <w:pPr>
        <w:suppressAutoHyphens/>
        <w:spacing w:after="0" w:line="240" w:lineRule="auto"/>
        <w:contextualSpacing/>
        <w:rPr>
          <w:rFonts w:eastAsia="Times New Roman" w:cstheme="minorHAnsi"/>
        </w:rPr>
      </w:pPr>
      <w:r w:rsidRPr="006B3E68">
        <w:rPr>
          <w:rFonts w:eastAsia="Times New Roman" w:cstheme="minorHAnsi"/>
        </w:rPr>
        <w:t xml:space="preserve">A Spring MVC or Spring </w:t>
      </w:r>
      <w:proofErr w:type="spellStart"/>
      <w:r w:rsidRPr="006B3E68">
        <w:rPr>
          <w:rFonts w:eastAsia="Times New Roman" w:cstheme="minorHAnsi"/>
        </w:rPr>
        <w:t>WebFlux</w:t>
      </w:r>
      <w:proofErr w:type="spellEnd"/>
      <w:r w:rsidRPr="006B3E68">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6B3E68">
        <w:rPr>
          <w:rFonts w:eastAsia="Times New Roman" w:cstheme="minorHAnsi"/>
        </w:rPr>
        <w:t>i.e.</w:t>
      </w:r>
      <w:proofErr w:type="gramEnd"/>
      <w:r w:rsidRPr="006B3E68">
        <w:rPr>
          <w:rFonts w:eastAsia="Times New Roman" w:cstheme="minorHAnsi"/>
        </w:rPr>
        <w:t xml:space="preserve"> the default, it is not vulnerable to the exploit. However, the nature of the vulnerability is more general, and there may be other ways to exploit it.</w:t>
      </w:r>
    </w:p>
    <w:p w14:paraId="3FEA16D7" w14:textId="127B1425" w:rsidR="006B3E68" w:rsidRDefault="006B3E68" w:rsidP="00113667">
      <w:pPr>
        <w:suppressAutoHyphens/>
        <w:spacing w:after="0" w:line="240" w:lineRule="auto"/>
        <w:contextualSpacing/>
        <w:rPr>
          <w:rFonts w:eastAsia="Times New Roman" w:cstheme="minorHAnsi"/>
        </w:rPr>
      </w:pPr>
    </w:p>
    <w:p w14:paraId="69DB69FB" w14:textId="2D5206A7"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CVE-2021-22118</w:t>
      </w:r>
    </w:p>
    <w:p w14:paraId="16C08159" w14:textId="217DA4A4" w:rsid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 xml:space="preserve">In Spring Framework, versions 5.2.x prior to 5.2.15 and versions 5.3.x prior to 5.3.7, a </w:t>
      </w:r>
      <w:proofErr w:type="spellStart"/>
      <w:r w:rsidRPr="006B3E68">
        <w:rPr>
          <w:rFonts w:eastAsia="Times New Roman" w:cstheme="minorHAnsi"/>
        </w:rPr>
        <w:t>WebFlux</w:t>
      </w:r>
      <w:proofErr w:type="spellEnd"/>
      <w:r w:rsidRPr="006B3E68">
        <w:rPr>
          <w:rFonts w:eastAsia="Times New Roman" w:cstheme="minorHAnsi"/>
        </w:rPr>
        <w:t xml:space="preserve"> application is vulnerable to a privilege escalation: by (re)creating the temporary storage directory, a locally authenticated malicious user can read or modify files that have been uploaded to the </w:t>
      </w:r>
      <w:proofErr w:type="spellStart"/>
      <w:r w:rsidRPr="006B3E68">
        <w:rPr>
          <w:rFonts w:eastAsia="Times New Roman" w:cstheme="minorHAnsi"/>
        </w:rPr>
        <w:t>WebFlux</w:t>
      </w:r>
      <w:proofErr w:type="spellEnd"/>
      <w:r w:rsidRPr="006B3E68">
        <w:rPr>
          <w:rFonts w:eastAsia="Times New Roman" w:cstheme="minorHAnsi"/>
        </w:rPr>
        <w:t xml:space="preserve"> application, or overwrite arbitrary files with multipart request data.</w:t>
      </w:r>
    </w:p>
    <w:p w14:paraId="49C36405" w14:textId="77777777" w:rsidR="006B3E68" w:rsidRDefault="006B3E68" w:rsidP="00113667">
      <w:pPr>
        <w:suppressAutoHyphens/>
        <w:spacing w:after="0" w:line="240" w:lineRule="auto"/>
        <w:contextualSpacing/>
        <w:rPr>
          <w:rFonts w:eastAsia="Times New Roman" w:cstheme="minorHAnsi"/>
        </w:rPr>
      </w:pPr>
    </w:p>
    <w:p w14:paraId="71AB0435" w14:textId="07D93C6A" w:rsidR="006B3E68"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spring-web-5.2.3.RELEASE.jar</w:t>
      </w:r>
      <w:r w:rsidR="006B3E68" w:rsidRPr="006B3E68">
        <w:rPr>
          <w:rFonts w:eastAsia="Times New Roman" w:cstheme="minorHAnsi"/>
          <w:b/>
          <w:bCs/>
        </w:rPr>
        <w:t>:</w:t>
      </w:r>
    </w:p>
    <w:p w14:paraId="4435E887" w14:textId="3FA164BB"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CVE-2016-1000027</w:t>
      </w:r>
    </w:p>
    <w:p w14:paraId="06E8B73A" w14:textId="2E4A010A" w:rsidR="006B3E68" w:rsidRDefault="006B3E68" w:rsidP="00113667">
      <w:pPr>
        <w:suppressAutoHyphens/>
        <w:spacing w:after="0" w:line="240" w:lineRule="auto"/>
        <w:contextualSpacing/>
        <w:rPr>
          <w:rFonts w:eastAsia="Times New Roman" w:cstheme="minorHAnsi"/>
        </w:rPr>
      </w:pPr>
      <w:r w:rsidRPr="006B3E68">
        <w:rPr>
          <w:rFonts w:eastAsia="Times New Roman" w:cstheme="minorHAnsi"/>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w:t>
      </w:r>
      <w:r w:rsidRPr="006B3E68">
        <w:rPr>
          <w:rFonts w:eastAsia="Times New Roman" w:cstheme="minorHAnsi"/>
        </w:rPr>
        <w:lastRenderedPageBreak/>
        <w:t>that untrusted data is not an intended use case. The product's behavior will not be changed because some users rely on deserialization of trusted data.</w:t>
      </w:r>
    </w:p>
    <w:p w14:paraId="61CE83D5" w14:textId="77777777" w:rsidR="006B3E68" w:rsidRDefault="006B3E68" w:rsidP="00113667">
      <w:pPr>
        <w:suppressAutoHyphens/>
        <w:spacing w:after="0" w:line="240" w:lineRule="auto"/>
        <w:contextualSpacing/>
        <w:rPr>
          <w:rFonts w:eastAsia="Times New Roman" w:cstheme="minorHAnsi"/>
        </w:rPr>
      </w:pPr>
    </w:p>
    <w:p w14:paraId="773C099E" w14:textId="41391528"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spring-webmvc-5.2.3.RELEASE.jar</w:t>
      </w:r>
      <w:r w:rsidR="006B3E68" w:rsidRPr="006B3E68">
        <w:rPr>
          <w:rFonts w:eastAsia="Times New Roman" w:cstheme="minorHAnsi"/>
          <w:b/>
          <w:bCs/>
        </w:rPr>
        <w:t>:</w:t>
      </w:r>
    </w:p>
    <w:p w14:paraId="1934B03C" w14:textId="52AB3E75" w:rsidR="006B3E68" w:rsidRPr="006B3E68" w:rsidRDefault="006B3E68" w:rsidP="006B3E68">
      <w:pPr>
        <w:suppressAutoHyphens/>
        <w:spacing w:after="0" w:line="240" w:lineRule="auto"/>
        <w:contextualSpacing/>
        <w:rPr>
          <w:rFonts w:eastAsia="Times New Roman" w:cstheme="minorHAnsi"/>
        </w:rPr>
      </w:pPr>
      <w:r w:rsidRPr="006B3E68">
        <w:rPr>
          <w:rFonts w:eastAsia="Times New Roman" w:cstheme="minorHAnsi"/>
        </w:rPr>
        <w:t>CVE-2020-5421</w:t>
      </w:r>
    </w:p>
    <w:p w14:paraId="7A7BE51E" w14:textId="27B893F4" w:rsidR="006B3E68" w:rsidRDefault="006B3E68" w:rsidP="00113667">
      <w:pPr>
        <w:suppressAutoHyphens/>
        <w:spacing w:after="0" w:line="240" w:lineRule="auto"/>
        <w:contextualSpacing/>
        <w:rPr>
          <w:rFonts w:eastAsia="Times New Roman" w:cstheme="minorHAnsi"/>
        </w:rPr>
      </w:pPr>
      <w:r w:rsidRPr="006B3E68">
        <w:rPr>
          <w:rFonts w:eastAsia="Times New Roman" w:cstheme="minorHAnsi"/>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6B3E68">
        <w:rPr>
          <w:rFonts w:eastAsia="Times New Roman" w:cstheme="minorHAnsi"/>
        </w:rPr>
        <w:t>jsessionid</w:t>
      </w:r>
      <w:proofErr w:type="spellEnd"/>
      <w:r w:rsidRPr="006B3E68">
        <w:rPr>
          <w:rFonts w:eastAsia="Times New Roman" w:cstheme="minorHAnsi"/>
        </w:rPr>
        <w:t xml:space="preserve"> path parameter.</w:t>
      </w:r>
    </w:p>
    <w:p w14:paraId="05F43A56" w14:textId="77777777" w:rsidR="006B3E68" w:rsidRDefault="006B3E68" w:rsidP="00113667">
      <w:pPr>
        <w:suppressAutoHyphens/>
        <w:spacing w:after="0" w:line="240" w:lineRule="auto"/>
        <w:contextualSpacing/>
        <w:rPr>
          <w:rFonts w:eastAsia="Times New Roman" w:cstheme="minorHAnsi"/>
        </w:rPr>
      </w:pPr>
    </w:p>
    <w:p w14:paraId="0044A846" w14:textId="7E11A502" w:rsidR="008F068C" w:rsidRPr="006B3E68" w:rsidRDefault="008F068C" w:rsidP="00113667">
      <w:pPr>
        <w:suppressAutoHyphens/>
        <w:spacing w:after="0" w:line="240" w:lineRule="auto"/>
        <w:contextualSpacing/>
        <w:rPr>
          <w:rFonts w:eastAsia="Times New Roman" w:cstheme="minorHAnsi"/>
          <w:b/>
          <w:bCs/>
        </w:rPr>
      </w:pPr>
      <w:r w:rsidRPr="006B3E68">
        <w:rPr>
          <w:rFonts w:eastAsia="Times New Roman" w:cstheme="minorHAnsi"/>
          <w:b/>
          <w:bCs/>
        </w:rPr>
        <w:t>tomcat-embed-core-9.0.30.jar</w:t>
      </w:r>
    </w:p>
    <w:p w14:paraId="3B94117F" w14:textId="2E6D093E" w:rsidR="006B3E68" w:rsidRDefault="006B3E68" w:rsidP="00113667">
      <w:pPr>
        <w:suppressAutoHyphens/>
        <w:spacing w:after="0" w:line="240" w:lineRule="auto"/>
        <w:contextualSpacing/>
        <w:rPr>
          <w:rFonts w:eastAsia="Times New Roman" w:cstheme="minorHAnsi"/>
        </w:rPr>
      </w:pPr>
      <w:r w:rsidRPr="006B3E68">
        <w:rPr>
          <w:rFonts w:eastAsia="Times New Roman" w:cstheme="minorHAnsi"/>
        </w:rPr>
        <w:t>CVE-2020-1938</w:t>
      </w:r>
    </w:p>
    <w:p w14:paraId="280863BF" w14:textId="20D508A0" w:rsidR="006B3E68" w:rsidRDefault="006B3E68" w:rsidP="00113667">
      <w:pPr>
        <w:suppressAutoHyphens/>
        <w:spacing w:after="0" w:line="240" w:lineRule="auto"/>
        <w:contextualSpacing/>
        <w:rPr>
          <w:rFonts w:eastAsia="Times New Roman" w:cstheme="minorHAnsi"/>
        </w:rPr>
      </w:pPr>
      <w:r w:rsidRPr="006B3E68">
        <w:rPr>
          <w:rFonts w:eastAsia="Times New Roman" w:cstheme="minorHAnsi"/>
        </w:rPr>
        <w:t xml:space="preserve">When using the Apache </w:t>
      </w:r>
      <w:proofErr w:type="spellStart"/>
      <w:r w:rsidRPr="006B3E68">
        <w:rPr>
          <w:rFonts w:eastAsia="Times New Roman" w:cstheme="minorHAnsi"/>
        </w:rPr>
        <w:t>JServ</w:t>
      </w:r>
      <w:proofErr w:type="spellEnd"/>
      <w:r w:rsidRPr="006B3E68">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6B3E68">
        <w:rPr>
          <w:rFonts w:eastAsia="Times New Roman" w:cstheme="minorHAnsi"/>
        </w:rPr>
        <w:t>defence</w:t>
      </w:r>
      <w:proofErr w:type="spellEnd"/>
      <w:r w:rsidRPr="006B3E68">
        <w:rPr>
          <w:rFonts w:eastAsia="Times New Roman" w:cstheme="minorHAnsi"/>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7704299C" w14:textId="77777777" w:rsidR="006B3E68" w:rsidRDefault="006B3E68" w:rsidP="00113667">
      <w:pPr>
        <w:suppressAutoHyphens/>
        <w:spacing w:after="0" w:line="240" w:lineRule="auto"/>
        <w:contextualSpacing/>
        <w:rPr>
          <w:rFonts w:eastAsia="Times New Roman" w:cstheme="minorHAnsi"/>
        </w:rPr>
      </w:pPr>
    </w:p>
    <w:p w14:paraId="3A6907AF" w14:textId="4D32DE2E" w:rsidR="008F068C" w:rsidRPr="00AE5262" w:rsidRDefault="008F068C" w:rsidP="00113667">
      <w:pPr>
        <w:suppressAutoHyphens/>
        <w:spacing w:after="0" w:line="240" w:lineRule="auto"/>
        <w:contextualSpacing/>
        <w:rPr>
          <w:rFonts w:eastAsia="Times New Roman" w:cstheme="minorHAnsi"/>
          <w:b/>
          <w:bCs/>
        </w:rPr>
      </w:pPr>
      <w:r w:rsidRPr="00AE5262">
        <w:rPr>
          <w:rFonts w:eastAsia="Times New Roman" w:cstheme="minorHAnsi"/>
          <w:b/>
          <w:bCs/>
        </w:rPr>
        <w:t>tomcat-embed-websocket-9.0.30.jar</w:t>
      </w:r>
      <w:r w:rsidR="00AE5262" w:rsidRPr="00AE5262">
        <w:rPr>
          <w:rFonts w:eastAsia="Times New Roman" w:cstheme="minorHAnsi"/>
          <w:b/>
          <w:bCs/>
        </w:rPr>
        <w:t>:</w:t>
      </w:r>
    </w:p>
    <w:p w14:paraId="59BF81F5" w14:textId="1BA4EE77" w:rsidR="00AE5262" w:rsidRPr="00AE5262" w:rsidRDefault="00AE5262" w:rsidP="00AE5262">
      <w:pPr>
        <w:suppressAutoHyphens/>
        <w:spacing w:after="0" w:line="240" w:lineRule="auto"/>
        <w:contextualSpacing/>
        <w:rPr>
          <w:rFonts w:eastAsia="Times New Roman" w:cstheme="minorHAnsi"/>
        </w:rPr>
      </w:pPr>
      <w:r w:rsidRPr="00AE5262">
        <w:rPr>
          <w:rFonts w:eastAsia="Times New Roman" w:cstheme="minorHAnsi"/>
        </w:rPr>
        <w:t>CVE-2020-8022</w:t>
      </w:r>
    </w:p>
    <w:p w14:paraId="3382691F" w14:textId="22E97065" w:rsidR="00AE5262" w:rsidRDefault="00AE5262" w:rsidP="00AE5262">
      <w:pPr>
        <w:suppressAutoHyphens/>
        <w:spacing w:after="0" w:line="240" w:lineRule="auto"/>
        <w:contextualSpacing/>
        <w:rPr>
          <w:rFonts w:eastAsia="Times New Roman" w:cstheme="minorHAnsi"/>
        </w:rPr>
      </w:pPr>
      <w:proofErr w:type="spellStart"/>
      <w:r w:rsidRPr="00AE5262">
        <w:rPr>
          <w:rFonts w:eastAsia="Times New Roman" w:cstheme="minorHAnsi"/>
        </w:rPr>
        <w:t>A</w:t>
      </w:r>
      <w:proofErr w:type="spellEnd"/>
      <w:r w:rsidRPr="00AE5262">
        <w:rPr>
          <w:rFonts w:eastAsia="Times New Roman" w:cstheme="minorHAnsi"/>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4553C70E" w14:textId="77777777" w:rsidR="008F068C" w:rsidRDefault="008F068C" w:rsidP="00113667">
      <w:pPr>
        <w:suppressAutoHyphens/>
        <w:spacing w:after="0" w:line="240" w:lineRule="auto"/>
        <w:contextualSpacing/>
        <w:rPr>
          <w:rFonts w:eastAsia="Times New Roman" w:cstheme="minorHAnsi"/>
        </w:rPr>
      </w:pPr>
    </w:p>
    <w:p w14:paraId="1959FB33" w14:textId="77777777" w:rsidR="008F068C" w:rsidRPr="001650C9" w:rsidRDefault="008F068C"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28947F0" w:rsidR="00974AE3" w:rsidRDefault="003D60F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Some of the mitigation plans that can be used in the </w:t>
      </w:r>
      <w:r w:rsidRPr="003D60FF">
        <w:rPr>
          <w:rFonts w:asciiTheme="minorHAnsi" w:hAnsiTheme="minorHAnsi" w:cstheme="minorHAnsi"/>
        </w:rPr>
        <w:t>Artemis Financial</w:t>
      </w:r>
      <w:r>
        <w:rPr>
          <w:rFonts w:asciiTheme="minorHAnsi" w:hAnsiTheme="minorHAnsi" w:cstheme="minorHAnsi"/>
        </w:rPr>
        <w:t xml:space="preserve"> application is to update all versions libraries and software they are using since as per the dependency checks most of the versions used are either unsupported or out of date. </w:t>
      </w:r>
    </w:p>
    <w:p w14:paraId="679973A3" w14:textId="4C82B920" w:rsidR="00E25E7E" w:rsidRDefault="003D60F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In addition to that all files connected to the database should have proper security mitigation to access and store data in the databases. All user input should also be validated before being stored in the system and all sensitive data should be encrypted. </w:t>
      </w:r>
      <w:r w:rsidR="00D62792">
        <w:rPr>
          <w:rFonts w:asciiTheme="minorHAnsi" w:hAnsiTheme="minorHAnsi" w:cstheme="minorHAnsi"/>
        </w:rPr>
        <w:t>Finally,</w:t>
      </w:r>
      <w:r>
        <w:rPr>
          <w:rFonts w:asciiTheme="minorHAnsi" w:hAnsiTheme="minorHAnsi" w:cstheme="minorHAnsi"/>
        </w:rPr>
        <w:t xml:space="preserve"> all errors should be documented and handled correctly.</w:t>
      </w:r>
    </w:p>
    <w:p w14:paraId="03F139F2" w14:textId="77777777" w:rsidR="00E25E7E" w:rsidRDefault="00E25E7E">
      <w:pPr>
        <w:rPr>
          <w:rFonts w:eastAsia="Times New Roman" w:cstheme="minorHAnsi"/>
        </w:rPr>
      </w:pPr>
      <w:r>
        <w:rPr>
          <w:rFonts w:cstheme="minorHAnsi"/>
        </w:rPr>
        <w:br w:type="page"/>
      </w:r>
    </w:p>
    <w:sdt>
      <w:sdtPr>
        <w:rPr>
          <w:rFonts w:cstheme="minorBidi"/>
          <w:b w:val="0"/>
          <w:bCs w:val="0"/>
          <w:sz w:val="22"/>
          <w:szCs w:val="22"/>
        </w:rPr>
        <w:id w:val="-1764523159"/>
        <w:docPartObj>
          <w:docPartGallery w:val="Bibliographies"/>
          <w:docPartUnique/>
        </w:docPartObj>
      </w:sdtPr>
      <w:sdtContent>
        <w:p w14:paraId="37EDF47D" w14:textId="465254FA" w:rsidR="00E25E7E" w:rsidRDefault="00E25E7E" w:rsidP="00E25E7E">
          <w:pPr>
            <w:pStyle w:val="Heading1"/>
            <w:jc w:val="left"/>
          </w:pPr>
          <w:r>
            <w:t>References</w:t>
          </w:r>
        </w:p>
        <w:p w14:paraId="6D1A742C" w14:textId="77777777" w:rsidR="00E25E7E" w:rsidRDefault="00E25E7E" w:rsidP="00E25E7E">
          <w:pPr>
            <w:pStyle w:val="Bibliography"/>
            <w:ind w:left="720" w:hanging="720"/>
            <w:rPr>
              <w:noProof/>
              <w:sz w:val="24"/>
              <w:szCs w:val="24"/>
            </w:rPr>
          </w:pPr>
          <w:r>
            <w:fldChar w:fldCharType="begin"/>
          </w:r>
          <w:r>
            <w:instrText xml:space="preserve"> BIBLIOGRAPHY </w:instrText>
          </w:r>
          <w:r>
            <w:fldChar w:fldCharType="separate"/>
          </w:r>
          <w:r>
            <w:rPr>
              <w:noProof/>
            </w:rPr>
            <w:t xml:space="preserve">Kenton, W. (2022, May 08). </w:t>
          </w:r>
          <w:r>
            <w:rPr>
              <w:i/>
              <w:iCs/>
              <w:noProof/>
            </w:rPr>
            <w:t>Sarbanes-Oxley Act: What It Does to Protect Investors</w:t>
          </w:r>
          <w:r>
            <w:rPr>
              <w:noProof/>
            </w:rPr>
            <w:t>. Retrieved from Investopedia: https://www.investopedia.com/terms/s/sarbanesoxleyact.asp</w:t>
          </w:r>
        </w:p>
        <w:p w14:paraId="3EC93ECB" w14:textId="2342CEA8" w:rsidR="00E25E7E" w:rsidRDefault="00E25E7E" w:rsidP="00E25E7E">
          <w:r>
            <w:rPr>
              <w:b/>
              <w:bCs/>
            </w:rPr>
            <w:fldChar w:fldCharType="end"/>
          </w:r>
        </w:p>
      </w:sdtContent>
    </w:sdt>
    <w:p w14:paraId="3FA7B13C" w14:textId="77777777" w:rsidR="003D60FF" w:rsidRPr="001650C9" w:rsidRDefault="003D60FF" w:rsidP="00113667">
      <w:pPr>
        <w:pStyle w:val="NormalWeb"/>
        <w:suppressAutoHyphens/>
        <w:spacing w:before="0" w:beforeAutospacing="0" w:after="0" w:afterAutospacing="0" w:line="240" w:lineRule="auto"/>
        <w:contextualSpacing/>
        <w:rPr>
          <w:rFonts w:asciiTheme="minorHAnsi" w:hAnsiTheme="minorHAnsi" w:cstheme="minorHAnsi"/>
        </w:rPr>
      </w:pPr>
    </w:p>
    <w:sectPr w:rsidR="003D60FF"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91DBD" w14:textId="77777777" w:rsidR="00D800BF" w:rsidRDefault="00D800BF" w:rsidP="002F3F84">
      <w:r>
        <w:separator/>
      </w:r>
    </w:p>
  </w:endnote>
  <w:endnote w:type="continuationSeparator" w:id="0">
    <w:p w14:paraId="707081D5" w14:textId="77777777" w:rsidR="00D800BF" w:rsidRDefault="00D800BF" w:rsidP="002F3F84">
      <w:r>
        <w:continuationSeparator/>
      </w:r>
    </w:p>
  </w:endnote>
  <w:endnote w:type="continuationNotice" w:id="1">
    <w:p w14:paraId="3A2E21CB" w14:textId="77777777" w:rsidR="00D800BF" w:rsidRDefault="00D800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8FDC" w14:textId="77777777" w:rsidR="00D800BF" w:rsidRDefault="00D800BF" w:rsidP="002F3F84">
      <w:r>
        <w:separator/>
      </w:r>
    </w:p>
  </w:footnote>
  <w:footnote w:type="continuationSeparator" w:id="0">
    <w:p w14:paraId="52FC4076" w14:textId="77777777" w:rsidR="00D800BF" w:rsidRDefault="00D800BF" w:rsidP="002F3F84">
      <w:r>
        <w:continuationSeparator/>
      </w:r>
    </w:p>
  </w:footnote>
  <w:footnote w:type="continuationNotice" w:id="1">
    <w:p w14:paraId="218C901E" w14:textId="77777777" w:rsidR="00D800BF" w:rsidRDefault="00D800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05F95"/>
    <w:multiLevelType w:val="hybridMultilevel"/>
    <w:tmpl w:val="6302B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F625C"/>
    <w:multiLevelType w:val="hybridMultilevel"/>
    <w:tmpl w:val="3E164F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7A72E68"/>
    <w:multiLevelType w:val="hybridMultilevel"/>
    <w:tmpl w:val="118EC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A4812"/>
    <w:multiLevelType w:val="hybridMultilevel"/>
    <w:tmpl w:val="5B6C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4018455">
    <w:abstractNumId w:val="18"/>
  </w:num>
  <w:num w:numId="2" w16cid:durableId="1184393529">
    <w:abstractNumId w:val="1"/>
  </w:num>
  <w:num w:numId="3" w16cid:durableId="1947347910">
    <w:abstractNumId w:val="5"/>
  </w:num>
  <w:num w:numId="4" w16cid:durableId="15623298">
    <w:abstractNumId w:val="13"/>
  </w:num>
  <w:num w:numId="5" w16cid:durableId="383648472">
    <w:abstractNumId w:val="11"/>
  </w:num>
  <w:num w:numId="6" w16cid:durableId="1664817893">
    <w:abstractNumId w:val="10"/>
  </w:num>
  <w:num w:numId="7" w16cid:durableId="609970941">
    <w:abstractNumId w:val="6"/>
  </w:num>
  <w:num w:numId="8" w16cid:durableId="613635550">
    <w:abstractNumId w:val="16"/>
  </w:num>
  <w:num w:numId="9" w16cid:durableId="1696687774">
    <w:abstractNumId w:val="14"/>
    <w:lvlOverride w:ilvl="0">
      <w:lvl w:ilvl="0">
        <w:numFmt w:val="lowerLetter"/>
        <w:lvlText w:val="%1."/>
        <w:lvlJc w:val="left"/>
      </w:lvl>
    </w:lvlOverride>
  </w:num>
  <w:num w:numId="10" w16cid:durableId="745499235">
    <w:abstractNumId w:val="7"/>
  </w:num>
  <w:num w:numId="11" w16cid:durableId="1386028006">
    <w:abstractNumId w:val="2"/>
    <w:lvlOverride w:ilvl="0">
      <w:lvl w:ilvl="0">
        <w:numFmt w:val="lowerLetter"/>
        <w:lvlText w:val="%1."/>
        <w:lvlJc w:val="left"/>
      </w:lvl>
    </w:lvlOverride>
  </w:num>
  <w:num w:numId="12" w16cid:durableId="759912150">
    <w:abstractNumId w:val="0"/>
  </w:num>
  <w:num w:numId="13" w16cid:durableId="96950792">
    <w:abstractNumId w:val="17"/>
  </w:num>
  <w:num w:numId="14" w16cid:durableId="1752199298">
    <w:abstractNumId w:val="8"/>
  </w:num>
  <w:num w:numId="15" w16cid:durableId="1242372825">
    <w:abstractNumId w:val="3"/>
  </w:num>
  <w:num w:numId="16" w16cid:durableId="263732123">
    <w:abstractNumId w:val="19"/>
  </w:num>
  <w:num w:numId="17" w16cid:durableId="1215116654">
    <w:abstractNumId w:val="20"/>
  </w:num>
  <w:num w:numId="18" w16cid:durableId="2108111493">
    <w:abstractNumId w:val="12"/>
  </w:num>
  <w:num w:numId="19" w16cid:durableId="1563756047">
    <w:abstractNumId w:val="9"/>
  </w:num>
  <w:num w:numId="20" w16cid:durableId="2107997564">
    <w:abstractNumId w:val="15"/>
  </w:num>
  <w:num w:numId="21" w16cid:durableId="887110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480B"/>
    <w:rsid w:val="00025C05"/>
    <w:rsid w:val="000260F4"/>
    <w:rsid w:val="00036FE6"/>
    <w:rsid w:val="0003798F"/>
    <w:rsid w:val="00052476"/>
    <w:rsid w:val="000D2A1B"/>
    <w:rsid w:val="000D4B1E"/>
    <w:rsid w:val="00113667"/>
    <w:rsid w:val="001240EF"/>
    <w:rsid w:val="001650C9"/>
    <w:rsid w:val="00187548"/>
    <w:rsid w:val="00187F8B"/>
    <w:rsid w:val="001A381D"/>
    <w:rsid w:val="001C55A7"/>
    <w:rsid w:val="001E5399"/>
    <w:rsid w:val="00205A5A"/>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736B5"/>
    <w:rsid w:val="003832C3"/>
    <w:rsid w:val="00393181"/>
    <w:rsid w:val="003A0BF9"/>
    <w:rsid w:val="003D60FF"/>
    <w:rsid w:val="003E399D"/>
    <w:rsid w:val="003E5350"/>
    <w:rsid w:val="003F32E7"/>
    <w:rsid w:val="003F4787"/>
    <w:rsid w:val="00460DE5"/>
    <w:rsid w:val="0046151B"/>
    <w:rsid w:val="00462F70"/>
    <w:rsid w:val="004802CA"/>
    <w:rsid w:val="00485402"/>
    <w:rsid w:val="004D2055"/>
    <w:rsid w:val="004D476B"/>
    <w:rsid w:val="00505C8F"/>
    <w:rsid w:val="00522199"/>
    <w:rsid w:val="00523478"/>
    <w:rsid w:val="00531FBF"/>
    <w:rsid w:val="00532A24"/>
    <w:rsid w:val="005339E0"/>
    <w:rsid w:val="00544AC4"/>
    <w:rsid w:val="005479D5"/>
    <w:rsid w:val="005627CE"/>
    <w:rsid w:val="00565E5E"/>
    <w:rsid w:val="0058064D"/>
    <w:rsid w:val="0058528C"/>
    <w:rsid w:val="005A0DB2"/>
    <w:rsid w:val="005A3B6D"/>
    <w:rsid w:val="005A6070"/>
    <w:rsid w:val="005A7C7F"/>
    <w:rsid w:val="005C593C"/>
    <w:rsid w:val="005C6C06"/>
    <w:rsid w:val="005F574E"/>
    <w:rsid w:val="00610C8F"/>
    <w:rsid w:val="00633225"/>
    <w:rsid w:val="006342CF"/>
    <w:rsid w:val="006955A1"/>
    <w:rsid w:val="006B3E68"/>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D5A6E"/>
    <w:rsid w:val="008E7E10"/>
    <w:rsid w:val="008F068C"/>
    <w:rsid w:val="008F26B4"/>
    <w:rsid w:val="0090104E"/>
    <w:rsid w:val="00901232"/>
    <w:rsid w:val="00921C2E"/>
    <w:rsid w:val="00940B1A"/>
    <w:rsid w:val="00944D65"/>
    <w:rsid w:val="0095089D"/>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262"/>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B2C3D"/>
    <w:rsid w:val="00CD774B"/>
    <w:rsid w:val="00CE44E9"/>
    <w:rsid w:val="00CF0E92"/>
    <w:rsid w:val="00D000D3"/>
    <w:rsid w:val="00D11EFC"/>
    <w:rsid w:val="00D247D6"/>
    <w:rsid w:val="00D27FB4"/>
    <w:rsid w:val="00D62792"/>
    <w:rsid w:val="00D800BF"/>
    <w:rsid w:val="00D8455A"/>
    <w:rsid w:val="00D94EC1"/>
    <w:rsid w:val="00DB63D9"/>
    <w:rsid w:val="00DC2970"/>
    <w:rsid w:val="00DD3256"/>
    <w:rsid w:val="00E02BD0"/>
    <w:rsid w:val="00E2188F"/>
    <w:rsid w:val="00E2280C"/>
    <w:rsid w:val="00E25E7E"/>
    <w:rsid w:val="00E64B6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Bibliography">
    <w:name w:val="Bibliography"/>
    <w:basedOn w:val="Normal"/>
    <w:next w:val="Normal"/>
    <w:uiPriority w:val="37"/>
    <w:unhideWhenUsed/>
    <w:rsid w:val="00E2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9741">
      <w:bodyDiv w:val="1"/>
      <w:marLeft w:val="0"/>
      <w:marRight w:val="0"/>
      <w:marTop w:val="0"/>
      <w:marBottom w:val="0"/>
      <w:divBdr>
        <w:top w:val="none" w:sz="0" w:space="0" w:color="auto"/>
        <w:left w:val="none" w:sz="0" w:space="0" w:color="auto"/>
        <w:bottom w:val="none" w:sz="0" w:space="0" w:color="auto"/>
        <w:right w:val="none" w:sz="0" w:space="0" w:color="auto"/>
      </w:divBdr>
    </w:div>
    <w:div w:id="89084204">
      <w:bodyDiv w:val="1"/>
      <w:marLeft w:val="0"/>
      <w:marRight w:val="0"/>
      <w:marTop w:val="0"/>
      <w:marBottom w:val="0"/>
      <w:divBdr>
        <w:top w:val="none" w:sz="0" w:space="0" w:color="auto"/>
        <w:left w:val="none" w:sz="0" w:space="0" w:color="auto"/>
        <w:bottom w:val="none" w:sz="0" w:space="0" w:color="auto"/>
        <w:right w:val="none" w:sz="0" w:space="0" w:color="auto"/>
      </w:divBdr>
    </w:div>
    <w:div w:id="190538108">
      <w:bodyDiv w:val="1"/>
      <w:marLeft w:val="0"/>
      <w:marRight w:val="0"/>
      <w:marTop w:val="0"/>
      <w:marBottom w:val="0"/>
      <w:divBdr>
        <w:top w:val="none" w:sz="0" w:space="0" w:color="auto"/>
        <w:left w:val="none" w:sz="0" w:space="0" w:color="auto"/>
        <w:bottom w:val="none" w:sz="0" w:space="0" w:color="auto"/>
        <w:right w:val="none" w:sz="0" w:space="0" w:color="auto"/>
      </w:divBdr>
    </w:div>
    <w:div w:id="41347768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293810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8287504">
      <w:bodyDiv w:val="1"/>
      <w:marLeft w:val="0"/>
      <w:marRight w:val="0"/>
      <w:marTop w:val="0"/>
      <w:marBottom w:val="0"/>
      <w:divBdr>
        <w:top w:val="none" w:sz="0" w:space="0" w:color="auto"/>
        <w:left w:val="none" w:sz="0" w:space="0" w:color="auto"/>
        <w:bottom w:val="none" w:sz="0" w:space="0" w:color="auto"/>
        <w:right w:val="none" w:sz="0" w:space="0" w:color="auto"/>
      </w:divBdr>
    </w:div>
    <w:div w:id="81737852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376910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8569351">
      <w:bodyDiv w:val="1"/>
      <w:marLeft w:val="0"/>
      <w:marRight w:val="0"/>
      <w:marTop w:val="0"/>
      <w:marBottom w:val="0"/>
      <w:divBdr>
        <w:top w:val="none" w:sz="0" w:space="0" w:color="auto"/>
        <w:left w:val="none" w:sz="0" w:space="0" w:color="auto"/>
        <w:bottom w:val="none" w:sz="0" w:space="0" w:color="auto"/>
        <w:right w:val="none" w:sz="0" w:space="0" w:color="auto"/>
      </w:divBdr>
    </w:div>
    <w:div w:id="1457483640">
      <w:bodyDiv w:val="1"/>
      <w:marLeft w:val="0"/>
      <w:marRight w:val="0"/>
      <w:marTop w:val="0"/>
      <w:marBottom w:val="0"/>
      <w:divBdr>
        <w:top w:val="none" w:sz="0" w:space="0" w:color="auto"/>
        <w:left w:val="none" w:sz="0" w:space="0" w:color="auto"/>
        <w:bottom w:val="none" w:sz="0" w:space="0" w:color="auto"/>
        <w:right w:val="none" w:sz="0" w:space="0" w:color="auto"/>
      </w:divBdr>
    </w:div>
    <w:div w:id="149248192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3579010">
      <w:bodyDiv w:val="1"/>
      <w:marLeft w:val="0"/>
      <w:marRight w:val="0"/>
      <w:marTop w:val="0"/>
      <w:marBottom w:val="0"/>
      <w:divBdr>
        <w:top w:val="none" w:sz="0" w:space="0" w:color="auto"/>
        <w:left w:val="none" w:sz="0" w:space="0" w:color="auto"/>
        <w:bottom w:val="none" w:sz="0" w:space="0" w:color="auto"/>
        <w:right w:val="none" w:sz="0" w:space="0" w:color="auto"/>
      </w:divBdr>
      <w:divsChild>
        <w:div w:id="619797236">
          <w:marLeft w:val="0"/>
          <w:marRight w:val="0"/>
          <w:marTop w:val="0"/>
          <w:marBottom w:val="0"/>
          <w:divBdr>
            <w:top w:val="none" w:sz="0" w:space="0" w:color="auto"/>
            <w:left w:val="none" w:sz="0" w:space="0" w:color="auto"/>
            <w:bottom w:val="none" w:sz="0" w:space="0" w:color="auto"/>
            <w:right w:val="none" w:sz="0" w:space="0" w:color="auto"/>
          </w:divBdr>
          <w:divsChild>
            <w:div w:id="391655295">
              <w:marLeft w:val="0"/>
              <w:marRight w:val="0"/>
              <w:marTop w:val="0"/>
              <w:marBottom w:val="0"/>
              <w:divBdr>
                <w:top w:val="none" w:sz="0" w:space="0" w:color="auto"/>
                <w:left w:val="none" w:sz="0" w:space="0" w:color="auto"/>
                <w:bottom w:val="none" w:sz="0" w:space="0" w:color="auto"/>
                <w:right w:val="none" w:sz="0" w:space="0" w:color="auto"/>
              </w:divBdr>
              <w:divsChild>
                <w:div w:id="672339553">
                  <w:marLeft w:val="0"/>
                  <w:marRight w:val="0"/>
                  <w:marTop w:val="75"/>
                  <w:marBottom w:val="0"/>
                  <w:divBdr>
                    <w:top w:val="single" w:sz="6" w:space="0" w:color="BBBBBB"/>
                    <w:left w:val="single" w:sz="6" w:space="0" w:color="BBBBBB"/>
                    <w:bottom w:val="single" w:sz="6" w:space="0" w:color="BBBBBB"/>
                    <w:right w:val="single" w:sz="6" w:space="0" w:color="BBBBBB"/>
                  </w:divBdr>
                  <w:divsChild>
                    <w:div w:id="11304213">
                      <w:marLeft w:val="0"/>
                      <w:marRight w:val="0"/>
                      <w:marTop w:val="0"/>
                      <w:marBottom w:val="0"/>
                      <w:divBdr>
                        <w:top w:val="none" w:sz="0" w:space="0" w:color="auto"/>
                        <w:left w:val="none" w:sz="0" w:space="0" w:color="auto"/>
                        <w:bottom w:val="none" w:sz="0" w:space="0" w:color="auto"/>
                        <w:right w:val="none" w:sz="0" w:space="0" w:color="auto"/>
                      </w:divBdr>
                      <w:divsChild>
                        <w:div w:id="302194917">
                          <w:marLeft w:val="0"/>
                          <w:marRight w:val="0"/>
                          <w:marTop w:val="0"/>
                          <w:marBottom w:val="0"/>
                          <w:divBdr>
                            <w:top w:val="none" w:sz="0" w:space="0" w:color="auto"/>
                            <w:left w:val="none" w:sz="0" w:space="0" w:color="auto"/>
                            <w:bottom w:val="none" w:sz="0" w:space="0" w:color="auto"/>
                            <w:right w:val="none" w:sz="0" w:space="0" w:color="auto"/>
                          </w:divBdr>
                          <w:divsChild>
                            <w:div w:id="725109402">
                              <w:marLeft w:val="0"/>
                              <w:marRight w:val="0"/>
                              <w:marTop w:val="0"/>
                              <w:marBottom w:val="0"/>
                              <w:divBdr>
                                <w:top w:val="none" w:sz="0" w:space="0" w:color="auto"/>
                                <w:left w:val="none" w:sz="0" w:space="0" w:color="auto"/>
                                <w:bottom w:val="none" w:sz="0" w:space="0" w:color="auto"/>
                                <w:right w:val="none" w:sz="0" w:space="0" w:color="auto"/>
                              </w:divBdr>
                            </w:div>
                          </w:divsChild>
                        </w:div>
                        <w:div w:id="1745293526">
                          <w:marLeft w:val="0"/>
                          <w:marRight w:val="0"/>
                          <w:marTop w:val="0"/>
                          <w:marBottom w:val="195"/>
                          <w:divBdr>
                            <w:top w:val="none" w:sz="0" w:space="0" w:color="auto"/>
                            <w:left w:val="none" w:sz="0" w:space="0" w:color="auto"/>
                            <w:bottom w:val="none" w:sz="0" w:space="0" w:color="auto"/>
                            <w:right w:val="none" w:sz="0" w:space="0" w:color="auto"/>
                          </w:divBdr>
                        </w:div>
                      </w:divsChild>
                    </w:div>
                    <w:div w:id="10757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242285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31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WIL22</b:Tag>
    <b:SourceType>InternetSite</b:SourceType>
    <b:Guid>{5A818F48-D4BC-A74B-B71A-3C469D2E4EB5}</b:Guid>
    <b:Author>
      <b:Author>
        <b:NameList>
          <b:Person>
            <b:Last>Kenton</b:Last>
            <b:First>Will</b:First>
          </b:Person>
        </b:NameList>
      </b:Author>
    </b:Author>
    <b:Title>Sarbanes-Oxley Act: What It Does to Protect Investors</b:Title>
    <b:InternetSiteTitle>Investopedia</b:InternetSiteTitle>
    <b:URL>https://www.investopedia.com/terms/s/sarbanesoxleyact.asp</b:URL>
    <b:Year>2022</b:Year>
    <b:Month>May</b:Month>
    <b:Day>08</b:Day>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5FE8D413-0D1C-964F-BE48-D0CE4EFA0364}">
  <ds:schemaRefs>
    <ds:schemaRef ds:uri="http://schemas.openxmlformats.org/officeDocument/2006/bibliography"/>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Microsoft Office User</cp:lastModifiedBy>
  <cp:revision>64</cp:revision>
  <dcterms:created xsi:type="dcterms:W3CDTF">2022-04-20T12:32:00Z</dcterms:created>
  <dcterms:modified xsi:type="dcterms:W3CDTF">2023-01-22T12:43:00Z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