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068C0" w14:textId="77777777" w:rsidR="00BB3C67" w:rsidRDefault="00BB3C67" w:rsidP="00BB3C67">
      <w:pPr>
        <w:jc w:val="center"/>
        <w:rPr>
          <w:rFonts w:ascii="Times New Roman" w:eastAsia="Times New Roman" w:hAnsi="Times New Roman" w:cs="Times New Roman"/>
        </w:rPr>
      </w:pPr>
      <w:r>
        <w:rPr>
          <w:rFonts w:ascii="Arial" w:eastAsia="Times New Roman" w:hAnsi="Arial" w:cs="Arial"/>
          <w:noProof/>
          <w:color w:val="000000"/>
          <w:sz w:val="22"/>
          <w:szCs w:val="22"/>
        </w:rPr>
        <w:drawing>
          <wp:inline distT="0" distB="0" distL="0" distR="0" wp14:anchorId="4FD971B2" wp14:editId="63EB98D2">
            <wp:extent cx="3048000" cy="1455420"/>
            <wp:effectExtent l="0" t="0" r="0" b="0"/>
            <wp:docPr id="1" name="Picture 1" descr="https://lh6.googleusercontent.com/Gy_LUWD7BikecdbwPLDEHfARa3W826Ki_1p-fAUchgMxul-387Fl4FgbELRSRGohi65ir9on0dfaucwlSYUeoL7v8rsDIxR5J1s-WJ1b-3DAKGjrdD-7ngHXywVocokFPq9VmW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y_LUWD7BikecdbwPLDEHfARa3W826Ki_1p-fAUchgMxul-387Fl4FgbELRSRGohi65ir9on0dfaucwlSYUeoL7v8rsDIxR5J1s-WJ1b-3DAKGjrdD-7ngHXywVocokFPq9VmWu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048000" cy="1455420"/>
                    </a:xfrm>
                    <a:prstGeom prst="rect">
                      <a:avLst/>
                    </a:prstGeom>
                    <a:noFill/>
                    <a:ln>
                      <a:noFill/>
                    </a:ln>
                  </pic:spPr>
                </pic:pic>
              </a:graphicData>
            </a:graphic>
          </wp:inline>
        </w:drawing>
      </w:r>
    </w:p>
    <w:p w14:paraId="7BBF3B14" w14:textId="77777777" w:rsidR="00BB3C67" w:rsidRDefault="00BB3C67" w:rsidP="00BB3C67">
      <w:pPr>
        <w:rPr>
          <w:rFonts w:ascii="Times New Roman" w:eastAsia="Times New Roman" w:hAnsi="Times New Roman" w:cs="Times New Roman"/>
        </w:rPr>
      </w:pPr>
    </w:p>
    <w:p w14:paraId="724A6A58" w14:textId="77777777" w:rsidR="00BB3C67" w:rsidRDefault="00BB3C67" w:rsidP="00BB3C67">
      <w:pPr>
        <w:jc w:val="center"/>
        <w:rPr>
          <w:rFonts w:ascii="Times New Roman" w:eastAsia="Times New Roman" w:hAnsi="Times New Roman" w:cs="Times New Roman"/>
          <w:lang w:val="fr-CA"/>
        </w:rPr>
      </w:pPr>
      <w:r>
        <w:rPr>
          <w:rFonts w:ascii="Times New Roman" w:eastAsia="Times New Roman" w:hAnsi="Times New Roman" w:cs="Times New Roman"/>
          <w:color w:val="000000"/>
          <w:sz w:val="36"/>
          <w:szCs w:val="36"/>
          <w:lang w:val="fr-CA"/>
        </w:rPr>
        <w:t xml:space="preserve">LOG2410: </w:t>
      </w:r>
      <w:r w:rsidRPr="00BB3C67">
        <w:rPr>
          <w:rFonts w:ascii="Times New Roman" w:eastAsia="Times New Roman" w:hAnsi="Times New Roman" w:cs="Times New Roman"/>
          <w:color w:val="000000"/>
          <w:sz w:val="36"/>
          <w:szCs w:val="36"/>
          <w:lang w:val="fr-CA"/>
        </w:rPr>
        <w:t>Conception à base de patrons I</w:t>
      </w:r>
      <w:r>
        <w:rPr>
          <w:rFonts w:ascii="Times New Roman" w:eastAsia="Times New Roman" w:hAnsi="Times New Roman" w:cs="Times New Roman"/>
          <w:lang w:val="fr-CA"/>
        </w:rPr>
        <w:br/>
      </w:r>
      <w:r>
        <w:rPr>
          <w:rFonts w:ascii="Times New Roman" w:eastAsia="Times New Roman" w:hAnsi="Times New Roman" w:cs="Times New Roman"/>
          <w:lang w:val="fr-CA"/>
        </w:rPr>
        <w:br/>
      </w:r>
    </w:p>
    <w:p w14:paraId="2BDEAA61" w14:textId="77777777" w:rsidR="00BB3C67" w:rsidRDefault="00BB3C67" w:rsidP="00BB3C67">
      <w:pPr>
        <w:spacing w:after="240"/>
        <w:rPr>
          <w:rFonts w:ascii="Times New Roman" w:eastAsia="Times New Roman" w:hAnsi="Times New Roman" w:cs="Times New Roman"/>
          <w:lang w:val="fr-CA"/>
        </w:rPr>
      </w:pPr>
    </w:p>
    <w:p w14:paraId="183B212F" w14:textId="77777777" w:rsidR="00BB3C67" w:rsidRDefault="00BB3C67" w:rsidP="00BB3C67">
      <w:pPr>
        <w:spacing w:after="240"/>
        <w:rPr>
          <w:rFonts w:ascii="Times New Roman" w:eastAsia="Times New Roman" w:hAnsi="Times New Roman" w:cs="Times New Roman"/>
          <w:lang w:val="fr-CA"/>
        </w:rPr>
      </w:pPr>
    </w:p>
    <w:p w14:paraId="2F74C8AA" w14:textId="77777777" w:rsidR="00BB3C67" w:rsidRDefault="00BB3C67" w:rsidP="00BB3C67">
      <w:pPr>
        <w:jc w:val="center"/>
        <w:rPr>
          <w:rFonts w:ascii="Times New Roman" w:eastAsia="Times New Roman" w:hAnsi="Times New Roman" w:cs="Times New Roman"/>
          <w:lang w:val="fr-CA"/>
        </w:rPr>
      </w:pPr>
      <w:r>
        <w:rPr>
          <w:rFonts w:ascii="Times New Roman" w:eastAsia="Times New Roman" w:hAnsi="Times New Roman" w:cs="Times New Roman"/>
          <w:color w:val="000000"/>
          <w:sz w:val="28"/>
          <w:szCs w:val="28"/>
          <w:lang w:val="fr-CA"/>
        </w:rPr>
        <w:t xml:space="preserve">Travail pratique # 4 </w:t>
      </w:r>
    </w:p>
    <w:p w14:paraId="2E42EB44" w14:textId="77777777" w:rsidR="00BB3C67" w:rsidRDefault="00BB3C67" w:rsidP="00BB3C67">
      <w:pPr>
        <w:spacing w:after="240"/>
        <w:rPr>
          <w:rFonts w:ascii="Times New Roman" w:eastAsia="Times New Roman" w:hAnsi="Times New Roman" w:cs="Times New Roman"/>
          <w:lang w:val="fr-CA"/>
        </w:rPr>
      </w:pPr>
      <w:r>
        <w:rPr>
          <w:rFonts w:ascii="Times New Roman" w:eastAsia="Times New Roman" w:hAnsi="Times New Roman" w:cs="Times New Roman"/>
          <w:lang w:val="fr-CA"/>
        </w:rPr>
        <w:br/>
      </w:r>
      <w:r>
        <w:rPr>
          <w:rFonts w:ascii="Times New Roman" w:eastAsia="Times New Roman" w:hAnsi="Times New Roman" w:cs="Times New Roman"/>
          <w:lang w:val="fr-CA"/>
        </w:rPr>
        <w:br/>
      </w:r>
      <w:r>
        <w:rPr>
          <w:rFonts w:ascii="Times New Roman" w:eastAsia="Times New Roman" w:hAnsi="Times New Roman" w:cs="Times New Roman"/>
          <w:lang w:val="fr-CA"/>
        </w:rPr>
        <w:br/>
      </w:r>
      <w:r>
        <w:rPr>
          <w:rFonts w:ascii="Times New Roman" w:eastAsia="Times New Roman" w:hAnsi="Times New Roman" w:cs="Times New Roman"/>
          <w:lang w:val="fr-CA"/>
        </w:rPr>
        <w:br/>
      </w:r>
    </w:p>
    <w:p w14:paraId="58484A72" w14:textId="77777777" w:rsidR="00BB3C67" w:rsidRDefault="00BB3C67" w:rsidP="00BB3C67">
      <w:pPr>
        <w:jc w:val="center"/>
        <w:rPr>
          <w:rFonts w:ascii="Times New Roman" w:eastAsia="Times New Roman" w:hAnsi="Times New Roman" w:cs="Times New Roman"/>
          <w:lang w:val="fr-CA"/>
        </w:rPr>
      </w:pPr>
      <w:r>
        <w:rPr>
          <w:rFonts w:ascii="Times New Roman" w:eastAsia="Times New Roman" w:hAnsi="Times New Roman" w:cs="Times New Roman"/>
          <w:color w:val="000000"/>
          <w:sz w:val="28"/>
          <w:szCs w:val="28"/>
          <w:lang w:val="fr-CA"/>
        </w:rPr>
        <w:t>Hiver 2019</w:t>
      </w:r>
    </w:p>
    <w:p w14:paraId="685CE0D6" w14:textId="77777777" w:rsidR="00BB3C67" w:rsidRDefault="00BB3C67" w:rsidP="00BB3C67">
      <w:pPr>
        <w:spacing w:after="240"/>
        <w:rPr>
          <w:rFonts w:ascii="Times New Roman" w:eastAsia="Times New Roman" w:hAnsi="Times New Roman" w:cs="Times New Roman"/>
          <w:lang w:val="fr-CA"/>
        </w:rPr>
      </w:pPr>
      <w:r>
        <w:rPr>
          <w:rFonts w:ascii="Times New Roman" w:eastAsia="Times New Roman" w:hAnsi="Times New Roman" w:cs="Times New Roman"/>
          <w:lang w:val="fr-CA"/>
        </w:rPr>
        <w:br/>
      </w:r>
    </w:p>
    <w:p w14:paraId="4E2A6163" w14:textId="77777777" w:rsidR="00BB3C67" w:rsidRDefault="00BB3C67" w:rsidP="00BB3C67">
      <w:pPr>
        <w:spacing w:after="240"/>
        <w:rPr>
          <w:rFonts w:ascii="Times New Roman" w:eastAsia="Times New Roman" w:hAnsi="Times New Roman" w:cs="Times New Roman"/>
          <w:lang w:val="fr-CA"/>
        </w:rPr>
      </w:pPr>
    </w:p>
    <w:p w14:paraId="4AE6DF2B" w14:textId="77777777" w:rsidR="00BB3C67" w:rsidRDefault="00BB3C67" w:rsidP="00BB3C67">
      <w:pPr>
        <w:spacing w:after="240"/>
        <w:rPr>
          <w:rFonts w:ascii="Times New Roman" w:eastAsia="Times New Roman" w:hAnsi="Times New Roman" w:cs="Times New Roman"/>
          <w:lang w:val="fr-CA"/>
        </w:rPr>
      </w:pPr>
    </w:p>
    <w:p w14:paraId="160C440C" w14:textId="77777777" w:rsidR="00BB3C67" w:rsidRDefault="00BB3C67" w:rsidP="00BB3C67">
      <w:pPr>
        <w:jc w:val="center"/>
        <w:rPr>
          <w:rFonts w:ascii="Times New Roman" w:eastAsia="Times New Roman" w:hAnsi="Times New Roman" w:cs="Times New Roman"/>
          <w:lang w:val="fr-CA"/>
        </w:rPr>
      </w:pPr>
      <w:r>
        <w:rPr>
          <w:rFonts w:ascii="Times New Roman" w:eastAsia="Times New Roman" w:hAnsi="Times New Roman" w:cs="Times New Roman"/>
          <w:color w:val="000000"/>
          <w:sz w:val="28"/>
          <w:szCs w:val="28"/>
          <w:lang w:val="fr-CA"/>
        </w:rPr>
        <w:t>Équipier</w:t>
      </w:r>
      <w:r w:rsidR="0034366A">
        <w:rPr>
          <w:rFonts w:ascii="Times New Roman" w:eastAsia="Times New Roman" w:hAnsi="Times New Roman" w:cs="Times New Roman"/>
          <w:color w:val="000000"/>
          <w:sz w:val="28"/>
          <w:szCs w:val="28"/>
          <w:lang w:val="fr-CA"/>
        </w:rPr>
        <w:t xml:space="preserve"> </w:t>
      </w:r>
      <w:r>
        <w:rPr>
          <w:rFonts w:ascii="Times New Roman" w:eastAsia="Times New Roman" w:hAnsi="Times New Roman" w:cs="Times New Roman"/>
          <w:color w:val="000000"/>
          <w:sz w:val="28"/>
          <w:szCs w:val="28"/>
          <w:lang w:val="fr-CA"/>
        </w:rPr>
        <w:t xml:space="preserve">1: Mariam Sarwat (1901777) </w:t>
      </w:r>
    </w:p>
    <w:p w14:paraId="6F9B4883" w14:textId="77777777" w:rsidR="00BB3C67" w:rsidRDefault="00BB3C67" w:rsidP="00BB3C67">
      <w:pPr>
        <w:jc w:val="center"/>
        <w:rPr>
          <w:rFonts w:ascii="Times New Roman" w:eastAsia="Times New Roman" w:hAnsi="Times New Roman" w:cs="Times New Roman"/>
          <w:lang w:val="fr-CA"/>
        </w:rPr>
      </w:pPr>
      <w:r>
        <w:rPr>
          <w:rFonts w:ascii="Times New Roman" w:eastAsia="Times New Roman" w:hAnsi="Times New Roman" w:cs="Times New Roman"/>
          <w:color w:val="000000"/>
          <w:sz w:val="28"/>
          <w:szCs w:val="28"/>
          <w:lang w:val="fr-CA"/>
        </w:rPr>
        <w:t>Équipier</w:t>
      </w:r>
      <w:r w:rsidR="0034366A">
        <w:rPr>
          <w:rFonts w:ascii="Times New Roman" w:eastAsia="Times New Roman" w:hAnsi="Times New Roman" w:cs="Times New Roman"/>
          <w:color w:val="000000"/>
          <w:sz w:val="28"/>
          <w:szCs w:val="28"/>
          <w:lang w:val="fr-CA"/>
        </w:rPr>
        <w:t xml:space="preserve"> </w:t>
      </w:r>
      <w:r>
        <w:rPr>
          <w:rFonts w:ascii="Times New Roman" w:eastAsia="Times New Roman" w:hAnsi="Times New Roman" w:cs="Times New Roman"/>
          <w:color w:val="000000"/>
          <w:sz w:val="28"/>
          <w:szCs w:val="28"/>
          <w:lang w:val="fr-CA"/>
        </w:rPr>
        <w:t>2 : Yasmina Abou-</w:t>
      </w:r>
      <w:proofErr w:type="spellStart"/>
      <w:r>
        <w:rPr>
          <w:rFonts w:ascii="Times New Roman" w:eastAsia="Times New Roman" w:hAnsi="Times New Roman" w:cs="Times New Roman"/>
          <w:color w:val="000000"/>
          <w:sz w:val="28"/>
          <w:szCs w:val="28"/>
          <w:lang w:val="fr-CA"/>
        </w:rPr>
        <w:t>Nakkoul</w:t>
      </w:r>
      <w:proofErr w:type="spellEnd"/>
      <w:r>
        <w:rPr>
          <w:rFonts w:ascii="Times New Roman" w:eastAsia="Times New Roman" w:hAnsi="Times New Roman" w:cs="Times New Roman"/>
          <w:color w:val="000000"/>
          <w:sz w:val="28"/>
          <w:szCs w:val="28"/>
          <w:lang w:val="fr-CA"/>
        </w:rPr>
        <w:t xml:space="preserve"> (1897266)</w:t>
      </w:r>
    </w:p>
    <w:p w14:paraId="3339C6B9" w14:textId="77777777" w:rsidR="00BB3C67" w:rsidRDefault="00BB3C67" w:rsidP="00BB3C67">
      <w:pPr>
        <w:spacing w:after="240"/>
        <w:rPr>
          <w:rFonts w:ascii="Times New Roman" w:eastAsia="Times New Roman" w:hAnsi="Times New Roman" w:cs="Times New Roman"/>
          <w:lang w:val="fr-CA"/>
        </w:rPr>
      </w:pPr>
      <w:r>
        <w:rPr>
          <w:rFonts w:ascii="Times New Roman" w:eastAsia="Times New Roman" w:hAnsi="Times New Roman" w:cs="Times New Roman"/>
          <w:lang w:val="fr-CA"/>
        </w:rPr>
        <w:br/>
      </w:r>
      <w:r>
        <w:rPr>
          <w:rFonts w:ascii="Times New Roman" w:eastAsia="Times New Roman" w:hAnsi="Times New Roman" w:cs="Times New Roman"/>
          <w:lang w:val="fr-CA"/>
        </w:rPr>
        <w:br/>
      </w:r>
    </w:p>
    <w:p w14:paraId="4A8967DF" w14:textId="77777777" w:rsidR="00BB3C67" w:rsidRDefault="00BB3C67" w:rsidP="00BB3C67">
      <w:pPr>
        <w:spacing w:after="240"/>
        <w:rPr>
          <w:rFonts w:ascii="Times New Roman" w:eastAsia="Times New Roman" w:hAnsi="Times New Roman" w:cs="Times New Roman"/>
          <w:lang w:val="fr-CA"/>
        </w:rPr>
      </w:pPr>
      <w:r>
        <w:rPr>
          <w:rFonts w:ascii="Times New Roman" w:eastAsia="Times New Roman" w:hAnsi="Times New Roman" w:cs="Times New Roman"/>
          <w:lang w:val="fr-CA"/>
        </w:rPr>
        <w:br/>
      </w:r>
      <w:r>
        <w:rPr>
          <w:rFonts w:ascii="Times New Roman" w:eastAsia="Times New Roman" w:hAnsi="Times New Roman" w:cs="Times New Roman"/>
          <w:lang w:val="fr-CA"/>
        </w:rPr>
        <w:br/>
      </w:r>
    </w:p>
    <w:p w14:paraId="1462A67D" w14:textId="77777777" w:rsidR="00BB3C67" w:rsidRDefault="0034366A" w:rsidP="00BB3C67">
      <w:pPr>
        <w:spacing w:after="240"/>
        <w:rPr>
          <w:rFonts w:ascii="Times New Roman" w:eastAsia="Times New Roman" w:hAnsi="Times New Roman" w:cs="Times New Roman"/>
          <w:lang w:val="fr-CA"/>
        </w:rPr>
      </w:pPr>
      <w:r>
        <w:rPr>
          <w:rFonts w:ascii="Times New Roman" w:eastAsia="Times New Roman" w:hAnsi="Times New Roman" w:cs="Times New Roman"/>
          <w:lang w:val="fr-CA"/>
        </w:rPr>
        <w:t xml:space="preserve"> </w:t>
      </w:r>
    </w:p>
    <w:p w14:paraId="2799C009" w14:textId="77777777" w:rsidR="00BB3C67" w:rsidRDefault="00BB3C67" w:rsidP="00BB3C67">
      <w:pPr>
        <w:jc w:val="center"/>
        <w:rPr>
          <w:rFonts w:ascii="Times New Roman" w:eastAsia="Times New Roman" w:hAnsi="Times New Roman" w:cs="Times New Roman"/>
          <w:lang w:val="fr-CA"/>
        </w:rPr>
      </w:pPr>
      <w:r>
        <w:rPr>
          <w:rFonts w:ascii="Times New Roman" w:eastAsia="Times New Roman" w:hAnsi="Times New Roman" w:cs="Times New Roman"/>
          <w:color w:val="000000"/>
          <w:sz w:val="28"/>
          <w:szCs w:val="28"/>
          <w:lang w:val="fr-CA"/>
        </w:rPr>
        <w:t xml:space="preserve">Date de remise : </w:t>
      </w:r>
    </w:p>
    <w:p w14:paraId="5068DCB4" w14:textId="77777777" w:rsidR="00BB3C67" w:rsidRDefault="00BB3C67" w:rsidP="00BB3C67">
      <w:pPr>
        <w:jc w:val="center"/>
        <w:rPr>
          <w:rFonts w:ascii="Times New Roman" w:eastAsia="Times New Roman" w:hAnsi="Times New Roman" w:cs="Times New Roman"/>
          <w:color w:val="000000"/>
          <w:sz w:val="28"/>
          <w:szCs w:val="28"/>
          <w:lang w:val="fr-CA"/>
        </w:rPr>
      </w:pPr>
      <w:r>
        <w:rPr>
          <w:rFonts w:ascii="Times New Roman" w:eastAsia="Times New Roman" w:hAnsi="Times New Roman" w:cs="Times New Roman"/>
          <w:color w:val="000000"/>
          <w:sz w:val="28"/>
          <w:szCs w:val="28"/>
          <w:lang w:val="fr-CA"/>
        </w:rPr>
        <w:t>26 mars 2019</w:t>
      </w:r>
    </w:p>
    <w:p w14:paraId="61E7D183" w14:textId="77777777" w:rsidR="0034366A" w:rsidRDefault="0034366A" w:rsidP="00BB3C67">
      <w:pPr>
        <w:jc w:val="center"/>
        <w:rPr>
          <w:rFonts w:ascii="Times New Roman" w:eastAsia="Times New Roman" w:hAnsi="Times New Roman" w:cs="Times New Roman"/>
          <w:color w:val="000000"/>
          <w:sz w:val="28"/>
          <w:szCs w:val="28"/>
          <w:lang w:val="fr-CA"/>
        </w:rPr>
      </w:pPr>
    </w:p>
    <w:p w14:paraId="155D6C8E" w14:textId="77777777" w:rsidR="0034366A" w:rsidRPr="00665D3B" w:rsidRDefault="0034366A" w:rsidP="0034366A">
      <w:pPr>
        <w:jc w:val="both"/>
        <w:rPr>
          <w:b/>
          <w:bCs/>
          <w:sz w:val="28"/>
          <w:szCs w:val="28"/>
          <w:lang w:val="fr-CA"/>
        </w:rPr>
      </w:pPr>
      <w:r w:rsidRPr="00665D3B">
        <w:rPr>
          <w:b/>
          <w:bCs/>
          <w:sz w:val="28"/>
          <w:szCs w:val="28"/>
          <w:lang w:val="fr-CA"/>
        </w:rPr>
        <w:lastRenderedPageBreak/>
        <w:t xml:space="preserve">2 - Patron Composite </w:t>
      </w:r>
    </w:p>
    <w:p w14:paraId="3C1A2E85" w14:textId="77777777" w:rsidR="0034366A" w:rsidRPr="00665D3B" w:rsidRDefault="0034366A" w:rsidP="0034366A">
      <w:pPr>
        <w:jc w:val="both"/>
        <w:rPr>
          <w:b/>
          <w:bCs/>
          <w:lang w:val="fr-CA"/>
        </w:rPr>
      </w:pPr>
      <w:r w:rsidRPr="00665D3B">
        <w:rPr>
          <w:b/>
          <w:bCs/>
          <w:lang w:val="fr-CA"/>
        </w:rPr>
        <w:t xml:space="preserve">1) Identifiez les points suivants : </w:t>
      </w:r>
    </w:p>
    <w:p w14:paraId="5377813A" w14:textId="77777777" w:rsidR="0034366A" w:rsidRDefault="0034366A" w:rsidP="0034366A">
      <w:pPr>
        <w:ind w:firstLine="720"/>
        <w:jc w:val="both"/>
        <w:rPr>
          <w:lang w:val="fr-CA"/>
        </w:rPr>
      </w:pPr>
    </w:p>
    <w:p w14:paraId="27E917CD" w14:textId="03717C01" w:rsidR="0034366A" w:rsidRPr="002574E7" w:rsidRDefault="00B55CCA" w:rsidP="002574E7">
      <w:pPr>
        <w:ind w:firstLine="720"/>
        <w:jc w:val="both"/>
        <w:rPr>
          <w:b/>
          <w:bCs/>
          <w:lang w:val="fr-CA"/>
        </w:rPr>
      </w:pPr>
      <w:r w:rsidRPr="00B55CCA">
        <w:rPr>
          <w:b/>
          <w:bCs/>
          <w:lang w:val="fr-CA"/>
        </w:rPr>
        <w:t>a) L’intention du patron Composite.</w:t>
      </w:r>
      <w:r w:rsidR="0034366A" w:rsidRPr="00B55CCA">
        <w:rPr>
          <w:b/>
          <w:bCs/>
          <w:lang w:val="fr-CA"/>
        </w:rPr>
        <w:t xml:space="preserve"> </w:t>
      </w:r>
    </w:p>
    <w:p w14:paraId="3442CAB2" w14:textId="77777777" w:rsidR="00BB11B1" w:rsidRDefault="00BB11B1" w:rsidP="0034366A">
      <w:pPr>
        <w:ind w:left="720"/>
        <w:jc w:val="both"/>
        <w:rPr>
          <w:lang w:val="fr-CA"/>
        </w:rPr>
      </w:pPr>
      <w:r>
        <w:rPr>
          <w:lang w:val="fr-CA"/>
        </w:rPr>
        <w:t>Un patron Composite sert à uniformiser le traitement d’objets seuls et de composition d’objets</w:t>
      </w:r>
      <w:r w:rsidR="00E22FA8">
        <w:rPr>
          <w:lang w:val="fr-CA"/>
        </w:rPr>
        <w:t xml:space="preserve"> (hiérarchie représentée par une structure en arbre).</w:t>
      </w:r>
    </w:p>
    <w:p w14:paraId="0166E37D" w14:textId="77777777" w:rsidR="00955AE9" w:rsidRDefault="00955AE9" w:rsidP="0034366A">
      <w:pPr>
        <w:ind w:left="720"/>
        <w:jc w:val="both"/>
        <w:rPr>
          <w:lang w:val="fr-CA"/>
        </w:rPr>
      </w:pPr>
    </w:p>
    <w:p w14:paraId="223AD6A6" w14:textId="7081EDB9" w:rsidR="002D2828" w:rsidRDefault="00955AE9" w:rsidP="002D2828">
      <w:pPr>
        <w:ind w:left="720"/>
        <w:jc w:val="both"/>
        <w:rPr>
          <w:lang w:val="fr-CA"/>
        </w:rPr>
      </w:pPr>
      <w:r>
        <w:rPr>
          <w:lang w:val="fr-CA"/>
        </w:rPr>
        <w:t xml:space="preserve">Le concept de composition récursive est également </w:t>
      </w:r>
      <w:r w:rsidR="000614A9">
        <w:rPr>
          <w:lang w:val="fr-CA"/>
        </w:rPr>
        <w:t>inclus</w:t>
      </w:r>
      <w:r>
        <w:rPr>
          <w:lang w:val="fr-CA"/>
        </w:rPr>
        <w:t xml:space="preserve"> dans l’intention du patron composite. En effet, si nous imaginons le composite comme étant un dossier, celui-ci peut contenir soit des fichiers, soit d’autres dossiers. Ceci représente une récursivité qui dure tant et aussi longtemps que le composite contient d’autres composites.</w:t>
      </w:r>
    </w:p>
    <w:p w14:paraId="088B92E4" w14:textId="77777777" w:rsidR="00A7127A" w:rsidRDefault="00A7127A" w:rsidP="002D2828">
      <w:pPr>
        <w:ind w:left="720"/>
        <w:jc w:val="both"/>
        <w:rPr>
          <w:b/>
          <w:bCs/>
          <w:lang w:val="fr-CA"/>
        </w:rPr>
      </w:pPr>
    </w:p>
    <w:p w14:paraId="4389B556" w14:textId="76D94727" w:rsidR="002D2828" w:rsidRPr="00804A0F" w:rsidRDefault="00A7127A" w:rsidP="00804A0F">
      <w:pPr>
        <w:ind w:left="720"/>
        <w:jc w:val="both"/>
        <w:rPr>
          <w:lang w:val="fr-CA"/>
        </w:rPr>
      </w:pPr>
      <w:r w:rsidRPr="00804A0F">
        <w:rPr>
          <w:b/>
          <w:bCs/>
          <w:lang w:val="fr-CA"/>
        </w:rPr>
        <w:t>b</w:t>
      </w:r>
      <w:r w:rsidR="002D2828" w:rsidRPr="00804A0F">
        <w:rPr>
          <w:b/>
          <w:bCs/>
          <w:lang w:val="fr-CA"/>
        </w:rPr>
        <w:t>)</w:t>
      </w:r>
      <w:r w:rsidRPr="00804A0F">
        <w:rPr>
          <w:b/>
          <w:bCs/>
          <w:lang w:val="fr-CA"/>
        </w:rPr>
        <w:t xml:space="preserve"> </w:t>
      </w:r>
    </w:p>
    <w:p w14:paraId="142E9C00" w14:textId="1166DC1F" w:rsidR="0034366A" w:rsidRDefault="0034366A" w:rsidP="002252AE">
      <w:pPr>
        <w:jc w:val="both"/>
        <w:rPr>
          <w:b/>
          <w:bCs/>
          <w:lang w:val="fr-CA"/>
        </w:rPr>
      </w:pPr>
    </w:p>
    <w:p w14:paraId="10BC4B15" w14:textId="77777777" w:rsidR="00F92021" w:rsidRDefault="00F92021" w:rsidP="00867392">
      <w:pPr>
        <w:keepNext/>
        <w:jc w:val="center"/>
      </w:pPr>
      <w:r w:rsidRPr="00F92021">
        <w:rPr>
          <w:b/>
          <w:bCs/>
          <w:noProof/>
          <w:lang w:val="fr-CA"/>
        </w:rPr>
        <w:drawing>
          <wp:inline distT="0" distB="0" distL="0" distR="0" wp14:anchorId="4AE39D89" wp14:editId="7D6B5179">
            <wp:extent cx="5943600" cy="3656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56330"/>
                    </a:xfrm>
                    <a:prstGeom prst="rect">
                      <a:avLst/>
                    </a:prstGeom>
                  </pic:spPr>
                </pic:pic>
              </a:graphicData>
            </a:graphic>
          </wp:inline>
        </w:drawing>
      </w:r>
    </w:p>
    <w:p w14:paraId="11843A50" w14:textId="4B923F9E" w:rsidR="00F92021" w:rsidRPr="00F92021" w:rsidRDefault="00F92021" w:rsidP="00F92021">
      <w:pPr>
        <w:pStyle w:val="Caption"/>
        <w:jc w:val="center"/>
        <w:rPr>
          <w:b/>
          <w:bCs/>
          <w:lang w:val="fr-CA"/>
        </w:rPr>
      </w:pPr>
      <w:r w:rsidRPr="00F92021">
        <w:rPr>
          <w:lang w:val="fr-CA"/>
        </w:rPr>
        <w:t xml:space="preserve">Figure </w:t>
      </w:r>
      <w:r>
        <w:fldChar w:fldCharType="begin"/>
      </w:r>
      <w:r w:rsidRPr="00F92021">
        <w:rPr>
          <w:lang w:val="fr-CA"/>
        </w:rPr>
        <w:instrText xml:space="preserve"> SEQ Figure \* ARABIC </w:instrText>
      </w:r>
      <w:r>
        <w:fldChar w:fldCharType="separate"/>
      </w:r>
      <w:r w:rsidR="00867392">
        <w:rPr>
          <w:noProof/>
          <w:lang w:val="fr-CA"/>
        </w:rPr>
        <w:t>1</w:t>
      </w:r>
      <w:r>
        <w:fldChar w:fldCharType="end"/>
      </w:r>
      <w:r w:rsidRPr="00F92021">
        <w:rPr>
          <w:lang w:val="fr-CA"/>
        </w:rPr>
        <w:t>: Diagr</w:t>
      </w:r>
      <w:r>
        <w:rPr>
          <w:lang w:val="fr-CA"/>
        </w:rPr>
        <w:t>a</w:t>
      </w:r>
      <w:r w:rsidRPr="00F92021">
        <w:rPr>
          <w:lang w:val="fr-CA"/>
        </w:rPr>
        <w:t>m</w:t>
      </w:r>
      <w:r w:rsidR="00272D12">
        <w:rPr>
          <w:lang w:val="fr-CA"/>
        </w:rPr>
        <w:t xml:space="preserve">me </w:t>
      </w:r>
      <w:r w:rsidRPr="00F92021">
        <w:rPr>
          <w:lang w:val="fr-CA"/>
        </w:rPr>
        <w:t>de class</w:t>
      </w:r>
      <w:r w:rsidR="00272D12">
        <w:rPr>
          <w:lang w:val="fr-CA"/>
        </w:rPr>
        <w:t>e</w:t>
      </w:r>
      <w:r w:rsidRPr="00F92021">
        <w:rPr>
          <w:lang w:val="fr-CA"/>
        </w:rPr>
        <w:t xml:space="preserve"> pour l'instance du patron composite</w:t>
      </w:r>
    </w:p>
    <w:p w14:paraId="4F51123C" w14:textId="441F5B67" w:rsidR="009227B1" w:rsidRDefault="009227B1" w:rsidP="009227B1">
      <w:pPr>
        <w:jc w:val="both"/>
        <w:rPr>
          <w:lang w:val="fr-CA"/>
        </w:rPr>
      </w:pPr>
      <w:r>
        <w:rPr>
          <w:lang w:val="fr-CA"/>
        </w:rPr>
        <w:t xml:space="preserve">Ici, on peut voir le principe de récursivité </w:t>
      </w:r>
      <w:r w:rsidR="009651C1">
        <w:rPr>
          <w:lang w:val="fr-CA"/>
        </w:rPr>
        <w:t xml:space="preserve">grâce à la relation de composition entre </w:t>
      </w:r>
      <w:r w:rsidR="009651C1">
        <w:rPr>
          <w:b/>
          <w:bCs/>
          <w:lang w:val="fr-CA"/>
        </w:rPr>
        <w:t>AbsTransform</w:t>
      </w:r>
      <w:r w:rsidR="009651C1">
        <w:rPr>
          <w:lang w:val="fr-CA"/>
        </w:rPr>
        <w:t xml:space="preserve"> et </w:t>
      </w:r>
      <w:r w:rsidR="009651C1">
        <w:rPr>
          <w:b/>
          <w:bCs/>
          <w:lang w:val="fr-CA"/>
        </w:rPr>
        <w:t>CompositeTransform</w:t>
      </w:r>
      <w:r w:rsidR="009651C1">
        <w:rPr>
          <w:lang w:val="fr-CA"/>
        </w:rPr>
        <w:t xml:space="preserve">. </w:t>
      </w:r>
      <w:r w:rsidR="000067D1">
        <w:rPr>
          <w:lang w:val="fr-CA"/>
        </w:rPr>
        <w:t>Cette dernière classe, peut autant être une transformation d’inversion qu’une de répétition.</w:t>
      </w:r>
    </w:p>
    <w:p w14:paraId="02024D2C" w14:textId="77777777" w:rsidR="002E7CBA" w:rsidRPr="009651C1" w:rsidRDefault="002E7CBA" w:rsidP="009227B1">
      <w:pPr>
        <w:jc w:val="both"/>
        <w:rPr>
          <w:lang w:val="fr-CA"/>
        </w:rPr>
      </w:pPr>
    </w:p>
    <w:p w14:paraId="5B237581" w14:textId="320C6BD2" w:rsidR="0034366A" w:rsidRDefault="00A7127A" w:rsidP="00A7127A">
      <w:pPr>
        <w:pStyle w:val="ListParagraph"/>
        <w:numPr>
          <w:ilvl w:val="0"/>
          <w:numId w:val="1"/>
        </w:numPr>
        <w:jc w:val="both"/>
        <w:rPr>
          <w:lang w:val="fr-CA"/>
        </w:rPr>
      </w:pPr>
      <w:r w:rsidRPr="001C069B">
        <w:rPr>
          <w:b/>
          <w:bCs/>
          <w:lang w:val="fr-CA"/>
        </w:rPr>
        <w:t>AbsTransform</w:t>
      </w:r>
      <w:r>
        <w:rPr>
          <w:lang w:val="fr-CA"/>
        </w:rPr>
        <w:t> :</w:t>
      </w:r>
      <w:r w:rsidR="00804A0F">
        <w:rPr>
          <w:lang w:val="fr-CA"/>
        </w:rPr>
        <w:t xml:space="preserve"> Classe composante</w:t>
      </w:r>
      <w:r w:rsidR="00E81E66">
        <w:rPr>
          <w:lang w:val="fr-CA"/>
        </w:rPr>
        <w:t xml:space="preserve"> (abstraite)</w:t>
      </w:r>
      <w:r w:rsidR="00804A0F">
        <w:rPr>
          <w:lang w:val="fr-CA"/>
        </w:rPr>
        <w:t xml:space="preserve">, soit l’interface, qui gère les différentes transformations possibles </w:t>
      </w:r>
      <w:r w:rsidR="00AC294A">
        <w:rPr>
          <w:lang w:val="fr-CA"/>
        </w:rPr>
        <w:t>à</w:t>
      </w:r>
      <w:r w:rsidR="00804A0F">
        <w:rPr>
          <w:lang w:val="fr-CA"/>
        </w:rPr>
        <w:t xml:space="preserve"> effectuer.</w:t>
      </w:r>
      <w:r w:rsidR="008F26F7">
        <w:rPr>
          <w:lang w:val="fr-CA"/>
        </w:rPr>
        <w:t xml:space="preserve"> Cette classe </w:t>
      </w:r>
      <w:proofErr w:type="spellStart"/>
      <w:r w:rsidR="008F26F7">
        <w:rPr>
          <w:lang w:val="fr-CA"/>
        </w:rPr>
        <w:t>posède</w:t>
      </w:r>
      <w:proofErr w:type="spellEnd"/>
      <w:r w:rsidR="008F26F7">
        <w:rPr>
          <w:lang w:val="fr-CA"/>
        </w:rPr>
        <w:t xml:space="preserve"> des méthodes virtuelles pures. </w:t>
      </w:r>
    </w:p>
    <w:p w14:paraId="7D870494" w14:textId="04925E16" w:rsidR="00A7127A" w:rsidRDefault="00A7127A" w:rsidP="00A7127A">
      <w:pPr>
        <w:pStyle w:val="ListParagraph"/>
        <w:numPr>
          <w:ilvl w:val="0"/>
          <w:numId w:val="1"/>
        </w:numPr>
        <w:jc w:val="both"/>
        <w:rPr>
          <w:lang w:val="fr-CA"/>
        </w:rPr>
      </w:pPr>
      <w:r w:rsidRPr="001C069B">
        <w:rPr>
          <w:b/>
          <w:bCs/>
          <w:lang w:val="fr-CA"/>
        </w:rPr>
        <w:lastRenderedPageBreak/>
        <w:t>RepeatTransform</w:t>
      </w:r>
      <w:r>
        <w:rPr>
          <w:lang w:val="fr-CA"/>
        </w:rPr>
        <w:t> :</w:t>
      </w:r>
      <w:r w:rsidR="00804A0F">
        <w:rPr>
          <w:lang w:val="fr-CA"/>
        </w:rPr>
        <w:t xml:space="preserve"> Classe qui permet d’effectuer n</w:t>
      </w:r>
      <w:r w:rsidR="00733D76">
        <w:rPr>
          <w:lang w:val="fr-CA"/>
        </w:rPr>
        <w:t>-</w:t>
      </w:r>
      <w:r w:rsidR="00CF1DB4">
        <w:rPr>
          <w:lang w:val="fr-CA"/>
        </w:rPr>
        <w:t>répétitions</w:t>
      </w:r>
      <w:r w:rsidR="00804A0F">
        <w:rPr>
          <w:lang w:val="fr-CA"/>
        </w:rPr>
        <w:t xml:space="preserve"> d’un Chunk et les ajouter à un fichier de sortie.</w:t>
      </w:r>
    </w:p>
    <w:p w14:paraId="054B2FF1" w14:textId="252F5081" w:rsidR="00A7127A" w:rsidRDefault="00A7127A" w:rsidP="00A7127A">
      <w:pPr>
        <w:pStyle w:val="ListParagraph"/>
        <w:numPr>
          <w:ilvl w:val="0"/>
          <w:numId w:val="1"/>
        </w:numPr>
        <w:jc w:val="both"/>
        <w:rPr>
          <w:lang w:val="fr-CA"/>
        </w:rPr>
      </w:pPr>
      <w:r w:rsidRPr="001C069B">
        <w:rPr>
          <w:b/>
          <w:bCs/>
          <w:lang w:val="fr-CA"/>
        </w:rPr>
        <w:t>InvertTransform</w:t>
      </w:r>
      <w:r>
        <w:rPr>
          <w:lang w:val="fr-CA"/>
        </w:rPr>
        <w:t> :</w:t>
      </w:r>
      <w:r w:rsidR="00804A0F">
        <w:rPr>
          <w:lang w:val="fr-CA"/>
        </w:rPr>
        <w:t xml:space="preserve"> Classe qui permet d’inverser un Chunk et qui l’ajoute </w:t>
      </w:r>
      <w:r w:rsidR="00AC294A">
        <w:rPr>
          <w:lang w:val="fr-CA"/>
        </w:rPr>
        <w:t>à</w:t>
      </w:r>
      <w:r w:rsidR="00804A0F">
        <w:rPr>
          <w:lang w:val="fr-CA"/>
        </w:rPr>
        <w:t xml:space="preserve"> un fichier de sortie.</w:t>
      </w:r>
    </w:p>
    <w:p w14:paraId="2CDFFC44" w14:textId="7DC088EB" w:rsidR="00804A0F" w:rsidRDefault="00A7127A" w:rsidP="002574E7">
      <w:pPr>
        <w:pStyle w:val="ListParagraph"/>
        <w:numPr>
          <w:ilvl w:val="0"/>
          <w:numId w:val="1"/>
        </w:numPr>
        <w:jc w:val="both"/>
        <w:rPr>
          <w:lang w:val="fr-CA"/>
        </w:rPr>
      </w:pPr>
      <w:r w:rsidRPr="001C069B">
        <w:rPr>
          <w:b/>
          <w:bCs/>
          <w:lang w:val="fr-CA"/>
        </w:rPr>
        <w:t>CompositeTransform</w:t>
      </w:r>
      <w:r>
        <w:rPr>
          <w:lang w:val="fr-CA"/>
        </w:rPr>
        <w:t> :</w:t>
      </w:r>
      <w:r w:rsidR="00804A0F">
        <w:rPr>
          <w:lang w:val="fr-CA"/>
        </w:rPr>
        <w:t xml:space="preserve"> Classe composite qui est form</w:t>
      </w:r>
      <w:r w:rsidR="009651C1">
        <w:rPr>
          <w:lang w:val="fr-CA"/>
        </w:rPr>
        <w:t>ée</w:t>
      </w:r>
      <w:r w:rsidR="00804A0F">
        <w:rPr>
          <w:lang w:val="fr-CA"/>
        </w:rPr>
        <w:t xml:space="preserve"> de RepeatTransform et de InvertTransform.</w:t>
      </w:r>
    </w:p>
    <w:p w14:paraId="5E5190A9" w14:textId="77777777" w:rsidR="000067D1" w:rsidRPr="002574E7" w:rsidRDefault="000067D1" w:rsidP="000067D1">
      <w:pPr>
        <w:pStyle w:val="ListParagraph"/>
        <w:ind w:left="1080"/>
        <w:jc w:val="both"/>
        <w:rPr>
          <w:lang w:val="fr-CA"/>
        </w:rPr>
      </w:pPr>
    </w:p>
    <w:p w14:paraId="7A5FB6F8" w14:textId="77777777" w:rsidR="0034366A" w:rsidRPr="00FA33DF" w:rsidRDefault="0034366A" w:rsidP="0034366A">
      <w:pPr>
        <w:jc w:val="both"/>
        <w:rPr>
          <w:b/>
          <w:bCs/>
          <w:lang w:val="fr-CA"/>
        </w:rPr>
      </w:pPr>
      <w:r w:rsidRPr="00FA33DF">
        <w:rPr>
          <w:b/>
          <w:bCs/>
          <w:lang w:val="fr-CA"/>
        </w:rPr>
        <w:t xml:space="preserve">2) Identifiez toutes les abstractions présentent dans la conception du TP4, et pour chacune, identifiez les responsabilités spécifiques qui lui ont été assignées. </w:t>
      </w:r>
    </w:p>
    <w:p w14:paraId="44FB3185" w14:textId="77777777" w:rsidR="00FA33DF" w:rsidRDefault="00FA33DF" w:rsidP="0034366A">
      <w:pPr>
        <w:jc w:val="both"/>
        <w:rPr>
          <w:lang w:val="fr-CA"/>
        </w:rPr>
      </w:pPr>
    </w:p>
    <w:p w14:paraId="73A784AB" w14:textId="1DCE761A" w:rsidR="00FA33DF" w:rsidRDefault="002D6C4C" w:rsidP="0034366A">
      <w:pPr>
        <w:jc w:val="both"/>
        <w:rPr>
          <w:lang w:val="fr-CA"/>
        </w:rPr>
      </w:pPr>
      <w:r>
        <w:rPr>
          <w:lang w:val="fr-CA"/>
        </w:rPr>
        <w:t xml:space="preserve">D’après les diapositives du cours, la forme la plus tangible des abstractions d’un design sont les classes abstraites qui le représentent. Il existe également une règle qui stipule que dans une hiérarchie de classes, seules les classes terminales (qui représenteraient les feuilles d’un arbre de hiérarchie) devraient être des classes concrètes. </w:t>
      </w:r>
    </w:p>
    <w:p w14:paraId="14958649" w14:textId="77777777" w:rsidR="00CF1DB4" w:rsidRDefault="00CF1DB4" w:rsidP="0034366A">
      <w:pPr>
        <w:jc w:val="both"/>
        <w:rPr>
          <w:lang w:val="fr-CA"/>
        </w:rPr>
      </w:pPr>
    </w:p>
    <w:p w14:paraId="7C998DA7" w14:textId="7F736202" w:rsidR="002D6C4C" w:rsidRPr="0034738A" w:rsidRDefault="002D6C4C" w:rsidP="0034366A">
      <w:pPr>
        <w:jc w:val="both"/>
        <w:rPr>
          <w:lang w:val="fr-CA"/>
        </w:rPr>
      </w:pPr>
      <w:r>
        <w:rPr>
          <w:lang w:val="fr-CA"/>
        </w:rPr>
        <w:t>Avec cette information</w:t>
      </w:r>
      <w:r w:rsidR="00DC24C9">
        <w:rPr>
          <w:lang w:val="fr-CA"/>
        </w:rPr>
        <w:t xml:space="preserve"> et nos connaissances acquises en programmation orientée objet, nous savons qu’une classe abstraite contient au moins une fonction virtuelle pure</w:t>
      </w:r>
      <w:r w:rsidR="00CF1DB4">
        <w:rPr>
          <w:lang w:val="fr-CA"/>
        </w:rPr>
        <w:t>, soit une fonction virtuelle initialisé à</w:t>
      </w:r>
      <w:r w:rsidR="00DC24C9">
        <w:rPr>
          <w:lang w:val="fr-CA"/>
        </w:rPr>
        <w:t xml:space="preserve"> 0</w:t>
      </w:r>
      <w:r w:rsidR="00CF1DB4">
        <w:rPr>
          <w:lang w:val="fr-CA"/>
        </w:rPr>
        <w:t xml:space="preserve"> dans le .h</w:t>
      </w:r>
      <w:r w:rsidR="00DC24C9">
        <w:rPr>
          <w:lang w:val="fr-CA"/>
        </w:rPr>
        <w:t xml:space="preserve">, devant être redéfinie dans une classe enfant. Le TP4 a donc deux abstractions, soit </w:t>
      </w:r>
      <w:r w:rsidR="00DC24C9">
        <w:rPr>
          <w:b/>
          <w:bCs/>
          <w:lang w:val="fr-CA"/>
        </w:rPr>
        <w:t>AbsAudioFile</w:t>
      </w:r>
      <w:r w:rsidR="0034738A">
        <w:rPr>
          <w:b/>
          <w:bCs/>
          <w:lang w:val="fr-CA"/>
        </w:rPr>
        <w:t xml:space="preserve"> </w:t>
      </w:r>
      <w:r w:rsidR="0034738A">
        <w:rPr>
          <w:lang w:val="fr-CA"/>
        </w:rPr>
        <w:t xml:space="preserve">et </w:t>
      </w:r>
      <w:r w:rsidR="0034738A">
        <w:rPr>
          <w:b/>
          <w:bCs/>
          <w:lang w:val="fr-CA"/>
        </w:rPr>
        <w:t>AbsTransform</w:t>
      </w:r>
      <w:r w:rsidR="0034738A">
        <w:rPr>
          <w:lang w:val="fr-CA"/>
        </w:rPr>
        <w:t>. Ces abstractions ont comme responsabilité</w:t>
      </w:r>
      <w:r w:rsidR="00215CEE">
        <w:rPr>
          <w:lang w:val="fr-CA"/>
        </w:rPr>
        <w:t xml:space="preserve"> respective,</w:t>
      </w:r>
      <w:r w:rsidR="0034738A">
        <w:rPr>
          <w:lang w:val="fr-CA"/>
        </w:rPr>
        <w:t xml:space="preserve"> </w:t>
      </w:r>
      <w:r w:rsidR="005C741E">
        <w:rPr>
          <w:lang w:val="fr-CA"/>
        </w:rPr>
        <w:t>la</w:t>
      </w:r>
      <w:r w:rsidR="003D329F">
        <w:rPr>
          <w:lang w:val="fr-CA"/>
        </w:rPr>
        <w:t xml:space="preserve"> lecture et l’écriture des fichiers binaires grâce auxquels </w:t>
      </w:r>
      <w:r w:rsidR="00CF1DB4">
        <w:rPr>
          <w:lang w:val="fr-CA"/>
        </w:rPr>
        <w:t>les flux audios</w:t>
      </w:r>
      <w:r w:rsidR="003D329F">
        <w:rPr>
          <w:lang w:val="fr-CA"/>
        </w:rPr>
        <w:t xml:space="preserve"> sont émulés, et les transformations (duplication, inversion et transformations composées) </w:t>
      </w:r>
      <w:r w:rsidR="00AC65C4">
        <w:rPr>
          <w:lang w:val="fr-CA"/>
        </w:rPr>
        <w:t>sur les</w:t>
      </w:r>
      <w:r w:rsidR="003D329F">
        <w:rPr>
          <w:lang w:val="fr-CA"/>
        </w:rPr>
        <w:t xml:space="preserve"> fichiers</w:t>
      </w:r>
      <w:r w:rsidR="00215CEE">
        <w:rPr>
          <w:lang w:val="fr-CA"/>
        </w:rPr>
        <w:t xml:space="preserve"> lus.</w:t>
      </w:r>
    </w:p>
    <w:p w14:paraId="29DC317C" w14:textId="77777777" w:rsidR="0034366A" w:rsidRDefault="0034366A" w:rsidP="0034366A">
      <w:pPr>
        <w:jc w:val="both"/>
        <w:rPr>
          <w:lang w:val="fr-CA"/>
        </w:rPr>
      </w:pPr>
    </w:p>
    <w:p w14:paraId="7F633896" w14:textId="77777777" w:rsidR="0034366A" w:rsidRPr="00033ACB" w:rsidRDefault="0034366A" w:rsidP="0034366A">
      <w:pPr>
        <w:jc w:val="both"/>
        <w:rPr>
          <w:rFonts w:ascii="Times New Roman" w:eastAsia="Times New Roman" w:hAnsi="Times New Roman" w:cs="Times New Roman"/>
          <w:b/>
          <w:bCs/>
          <w:lang w:val="fr-CA"/>
        </w:rPr>
      </w:pPr>
      <w:r w:rsidRPr="00033ACB">
        <w:rPr>
          <w:b/>
          <w:bCs/>
          <w:lang w:val="fr-CA"/>
        </w:rPr>
        <w:t xml:space="preserve">3) Dans l’implémentation actuelle du système </w:t>
      </w:r>
      <w:proofErr w:type="spellStart"/>
      <w:r w:rsidRPr="00033ACB">
        <w:rPr>
          <w:b/>
          <w:bCs/>
          <w:lang w:val="fr-CA"/>
        </w:rPr>
        <w:t>PolyVersion</w:t>
      </w:r>
      <w:proofErr w:type="spellEnd"/>
      <w:r w:rsidRPr="00033ACB">
        <w:rPr>
          <w:b/>
          <w:bCs/>
          <w:lang w:val="fr-CA"/>
        </w:rPr>
        <w:t>, quel objet ou classe est responsable de la création de l’arbre des composantes.</w:t>
      </w:r>
    </w:p>
    <w:p w14:paraId="1C7ECAD4" w14:textId="77777777" w:rsidR="0034366A" w:rsidRDefault="0034366A" w:rsidP="0034366A">
      <w:pPr>
        <w:jc w:val="both"/>
        <w:rPr>
          <w:rFonts w:ascii="Times New Roman" w:eastAsia="Times New Roman" w:hAnsi="Times New Roman" w:cs="Times New Roman"/>
          <w:lang w:val="fr-CA"/>
        </w:rPr>
      </w:pPr>
    </w:p>
    <w:p w14:paraId="4737F611" w14:textId="2DA76139" w:rsidR="0034366A" w:rsidRPr="00F06C00" w:rsidRDefault="00F06C00" w:rsidP="0034366A">
      <w:pPr>
        <w:jc w:val="both"/>
        <w:rPr>
          <w:rFonts w:ascii="Times New Roman" w:eastAsia="Times New Roman" w:hAnsi="Times New Roman" w:cs="Times New Roman"/>
          <w:lang w:val="fr-CA"/>
        </w:rPr>
      </w:pPr>
      <w:r w:rsidRPr="00F06C00">
        <w:rPr>
          <w:rFonts w:ascii="Times New Roman" w:eastAsia="Times New Roman" w:hAnsi="Times New Roman" w:cs="Times New Roman"/>
          <w:lang w:val="fr-CA"/>
        </w:rPr>
        <w:t xml:space="preserve">D’après le code et le diagramme de classe présenté ci-dessus, </w:t>
      </w:r>
      <w:r>
        <w:rPr>
          <w:rFonts w:ascii="Times New Roman" w:eastAsia="Times New Roman" w:hAnsi="Times New Roman" w:cs="Times New Roman"/>
          <w:lang w:val="fr-CA"/>
        </w:rPr>
        <w:t xml:space="preserve">c’est la classe </w:t>
      </w:r>
      <w:r w:rsidR="00625A47" w:rsidRPr="00F06C00">
        <w:rPr>
          <w:rFonts w:ascii="Times New Roman" w:eastAsia="Times New Roman" w:hAnsi="Times New Roman" w:cs="Times New Roman"/>
          <w:b/>
          <w:bCs/>
          <w:lang w:val="fr-CA"/>
        </w:rPr>
        <w:t>CompositeTransform</w:t>
      </w:r>
      <w:r w:rsidR="00625A47">
        <w:rPr>
          <w:rFonts w:ascii="Times New Roman" w:eastAsia="Times New Roman" w:hAnsi="Times New Roman" w:cs="Times New Roman"/>
          <w:lang w:val="fr-CA"/>
        </w:rPr>
        <w:t xml:space="preserve"> </w:t>
      </w:r>
      <w:r w:rsidR="00625A47" w:rsidRPr="00F06C00">
        <w:rPr>
          <w:rFonts w:ascii="Times New Roman" w:eastAsia="Times New Roman" w:hAnsi="Times New Roman" w:cs="Times New Roman"/>
          <w:lang w:val="fr-CA"/>
        </w:rPr>
        <w:t>qui</w:t>
      </w:r>
      <w:r>
        <w:rPr>
          <w:rFonts w:ascii="Times New Roman" w:eastAsia="Times New Roman" w:hAnsi="Times New Roman" w:cs="Times New Roman"/>
          <w:lang w:val="fr-CA"/>
        </w:rPr>
        <w:t xml:space="preserve"> est responsable de la création de l’arbre des composantes, car elle contient les méthodes </w:t>
      </w:r>
      <w:proofErr w:type="spellStart"/>
      <w:proofErr w:type="gramStart"/>
      <w:r>
        <w:rPr>
          <w:rFonts w:ascii="Times New Roman" w:eastAsia="Times New Roman" w:hAnsi="Times New Roman" w:cs="Times New Roman"/>
          <w:i/>
          <w:iCs/>
          <w:lang w:val="fr-CA"/>
        </w:rPr>
        <w:t>addChild</w:t>
      </w:r>
      <w:proofErr w:type="spellEnd"/>
      <w:r>
        <w:rPr>
          <w:rFonts w:ascii="Times New Roman" w:eastAsia="Times New Roman" w:hAnsi="Times New Roman" w:cs="Times New Roman"/>
          <w:i/>
          <w:iCs/>
          <w:lang w:val="fr-CA"/>
        </w:rPr>
        <w:t>(</w:t>
      </w:r>
      <w:proofErr w:type="gramEnd"/>
      <w:r>
        <w:rPr>
          <w:rFonts w:ascii="Times New Roman" w:eastAsia="Times New Roman" w:hAnsi="Times New Roman" w:cs="Times New Roman"/>
          <w:i/>
          <w:iCs/>
          <w:lang w:val="fr-CA"/>
        </w:rPr>
        <w:t xml:space="preserve">) </w:t>
      </w:r>
      <w:r>
        <w:rPr>
          <w:rFonts w:ascii="Times New Roman" w:eastAsia="Times New Roman" w:hAnsi="Times New Roman" w:cs="Times New Roman"/>
          <w:lang w:val="fr-CA"/>
        </w:rPr>
        <w:t xml:space="preserve">et </w:t>
      </w:r>
      <w:proofErr w:type="spellStart"/>
      <w:r>
        <w:rPr>
          <w:rFonts w:ascii="Times New Roman" w:eastAsia="Times New Roman" w:hAnsi="Times New Roman" w:cs="Times New Roman"/>
          <w:i/>
          <w:iCs/>
          <w:lang w:val="fr-CA"/>
        </w:rPr>
        <w:t>removeChild</w:t>
      </w:r>
      <w:proofErr w:type="spellEnd"/>
      <w:r>
        <w:rPr>
          <w:rFonts w:ascii="Times New Roman" w:eastAsia="Times New Roman" w:hAnsi="Times New Roman" w:cs="Times New Roman"/>
          <w:i/>
          <w:iCs/>
          <w:lang w:val="fr-CA"/>
        </w:rPr>
        <w:t>()</w:t>
      </w:r>
      <w:r>
        <w:rPr>
          <w:rFonts w:ascii="Times New Roman" w:eastAsia="Times New Roman" w:hAnsi="Times New Roman" w:cs="Times New Roman"/>
          <w:lang w:val="fr-CA"/>
        </w:rPr>
        <w:t xml:space="preserve"> qui servent à ajouter et enlever soit des feuilles, soit des composites de transformation des fichiers. </w:t>
      </w:r>
    </w:p>
    <w:p w14:paraId="48E7B5DA" w14:textId="77777777" w:rsidR="008440C0" w:rsidRPr="00F06C00" w:rsidRDefault="008440C0" w:rsidP="0034366A">
      <w:pPr>
        <w:jc w:val="both"/>
        <w:rPr>
          <w:rFonts w:ascii="Times New Roman" w:eastAsia="Times New Roman" w:hAnsi="Times New Roman" w:cs="Times New Roman"/>
          <w:lang w:val="fr-CA"/>
        </w:rPr>
      </w:pPr>
    </w:p>
    <w:p w14:paraId="2F774F24" w14:textId="77777777" w:rsidR="00867392" w:rsidRDefault="00867392" w:rsidP="0034366A">
      <w:pPr>
        <w:jc w:val="both"/>
        <w:rPr>
          <w:b/>
          <w:bCs/>
          <w:sz w:val="28"/>
          <w:szCs w:val="28"/>
          <w:lang w:val="fr-CA"/>
        </w:rPr>
      </w:pPr>
    </w:p>
    <w:p w14:paraId="6F586050" w14:textId="77777777" w:rsidR="00867392" w:rsidRDefault="00867392" w:rsidP="0034366A">
      <w:pPr>
        <w:jc w:val="both"/>
        <w:rPr>
          <w:b/>
          <w:bCs/>
          <w:sz w:val="28"/>
          <w:szCs w:val="28"/>
          <w:lang w:val="fr-CA"/>
        </w:rPr>
      </w:pPr>
    </w:p>
    <w:p w14:paraId="7297DB7C" w14:textId="77777777" w:rsidR="00867392" w:rsidRDefault="00867392" w:rsidP="0034366A">
      <w:pPr>
        <w:jc w:val="both"/>
        <w:rPr>
          <w:b/>
          <w:bCs/>
          <w:sz w:val="28"/>
          <w:szCs w:val="28"/>
          <w:lang w:val="fr-CA"/>
        </w:rPr>
      </w:pPr>
    </w:p>
    <w:p w14:paraId="1DA93ED4" w14:textId="77777777" w:rsidR="00867392" w:rsidRDefault="00867392" w:rsidP="0034366A">
      <w:pPr>
        <w:jc w:val="both"/>
        <w:rPr>
          <w:b/>
          <w:bCs/>
          <w:sz w:val="28"/>
          <w:szCs w:val="28"/>
          <w:lang w:val="fr-CA"/>
        </w:rPr>
      </w:pPr>
    </w:p>
    <w:p w14:paraId="14FAFFB6" w14:textId="77777777" w:rsidR="00867392" w:rsidRDefault="00867392" w:rsidP="0034366A">
      <w:pPr>
        <w:jc w:val="both"/>
        <w:rPr>
          <w:b/>
          <w:bCs/>
          <w:sz w:val="28"/>
          <w:szCs w:val="28"/>
          <w:lang w:val="fr-CA"/>
        </w:rPr>
      </w:pPr>
    </w:p>
    <w:p w14:paraId="737807E9" w14:textId="77777777" w:rsidR="00867392" w:rsidRDefault="00867392" w:rsidP="0034366A">
      <w:pPr>
        <w:jc w:val="both"/>
        <w:rPr>
          <w:b/>
          <w:bCs/>
          <w:sz w:val="28"/>
          <w:szCs w:val="28"/>
          <w:lang w:val="fr-CA"/>
        </w:rPr>
      </w:pPr>
    </w:p>
    <w:p w14:paraId="1649E823" w14:textId="77777777" w:rsidR="00867392" w:rsidRDefault="00867392" w:rsidP="0034366A">
      <w:pPr>
        <w:jc w:val="both"/>
        <w:rPr>
          <w:b/>
          <w:bCs/>
          <w:sz w:val="28"/>
          <w:szCs w:val="28"/>
          <w:lang w:val="fr-CA"/>
        </w:rPr>
      </w:pPr>
    </w:p>
    <w:p w14:paraId="425E60C6" w14:textId="77777777" w:rsidR="00867392" w:rsidRDefault="00867392" w:rsidP="0034366A">
      <w:pPr>
        <w:jc w:val="both"/>
        <w:rPr>
          <w:b/>
          <w:bCs/>
          <w:sz w:val="28"/>
          <w:szCs w:val="28"/>
          <w:lang w:val="fr-CA"/>
        </w:rPr>
      </w:pPr>
    </w:p>
    <w:p w14:paraId="3495CE3F" w14:textId="77777777" w:rsidR="00867392" w:rsidRDefault="00867392" w:rsidP="0034366A">
      <w:pPr>
        <w:jc w:val="both"/>
        <w:rPr>
          <w:b/>
          <w:bCs/>
          <w:sz w:val="28"/>
          <w:szCs w:val="28"/>
          <w:lang w:val="fr-CA"/>
        </w:rPr>
      </w:pPr>
    </w:p>
    <w:p w14:paraId="527A1934" w14:textId="77777777" w:rsidR="00867392" w:rsidRDefault="00867392" w:rsidP="0034366A">
      <w:pPr>
        <w:jc w:val="both"/>
        <w:rPr>
          <w:b/>
          <w:bCs/>
          <w:sz w:val="28"/>
          <w:szCs w:val="28"/>
          <w:lang w:val="fr-CA"/>
        </w:rPr>
      </w:pPr>
    </w:p>
    <w:p w14:paraId="24A30A4A" w14:textId="20A2858B" w:rsidR="00CF1DB4" w:rsidRDefault="00CF1DB4" w:rsidP="0034366A">
      <w:pPr>
        <w:jc w:val="both"/>
        <w:rPr>
          <w:b/>
          <w:bCs/>
          <w:sz w:val="28"/>
          <w:szCs w:val="28"/>
          <w:lang w:val="fr-CA"/>
        </w:rPr>
      </w:pPr>
    </w:p>
    <w:p w14:paraId="15E9EC75" w14:textId="77777777" w:rsidR="00385330" w:rsidRDefault="00385330" w:rsidP="0034366A">
      <w:pPr>
        <w:jc w:val="both"/>
        <w:rPr>
          <w:b/>
          <w:bCs/>
          <w:sz w:val="28"/>
          <w:szCs w:val="28"/>
          <w:lang w:val="fr-CA"/>
        </w:rPr>
      </w:pPr>
    </w:p>
    <w:p w14:paraId="7C385790" w14:textId="32E8B636" w:rsidR="0034366A" w:rsidRPr="00033ACB" w:rsidRDefault="0034366A" w:rsidP="0034366A">
      <w:pPr>
        <w:jc w:val="both"/>
        <w:rPr>
          <w:b/>
          <w:bCs/>
          <w:sz w:val="28"/>
          <w:szCs w:val="28"/>
          <w:lang w:val="fr-CA"/>
        </w:rPr>
      </w:pPr>
      <w:r w:rsidRPr="00033ACB">
        <w:rPr>
          <w:b/>
          <w:bCs/>
          <w:sz w:val="28"/>
          <w:szCs w:val="28"/>
          <w:lang w:val="fr-CA"/>
        </w:rPr>
        <w:lastRenderedPageBreak/>
        <w:t>3 – Patron Proxy</w:t>
      </w:r>
    </w:p>
    <w:p w14:paraId="18843AAF" w14:textId="77777777" w:rsidR="0034366A" w:rsidRPr="00FA33DF" w:rsidRDefault="0034366A" w:rsidP="0034366A">
      <w:pPr>
        <w:jc w:val="both"/>
        <w:rPr>
          <w:b/>
          <w:bCs/>
          <w:lang w:val="fr-CA"/>
        </w:rPr>
      </w:pPr>
    </w:p>
    <w:p w14:paraId="23CBF95C" w14:textId="77777777" w:rsidR="0034366A" w:rsidRPr="00EB0F5D" w:rsidRDefault="0034366A" w:rsidP="0034366A">
      <w:pPr>
        <w:jc w:val="both"/>
        <w:rPr>
          <w:b/>
          <w:bCs/>
          <w:lang w:val="fr-CA"/>
        </w:rPr>
      </w:pPr>
      <w:r w:rsidRPr="00EB0F5D">
        <w:rPr>
          <w:b/>
          <w:bCs/>
          <w:lang w:val="fr-CA"/>
        </w:rPr>
        <w:t xml:space="preserve">1) Identifiez les points suivants : </w:t>
      </w:r>
    </w:p>
    <w:p w14:paraId="6329F139" w14:textId="77777777" w:rsidR="0034366A" w:rsidRDefault="0034366A" w:rsidP="0034366A">
      <w:pPr>
        <w:ind w:firstLine="720"/>
        <w:jc w:val="both"/>
        <w:rPr>
          <w:lang w:val="fr-CA"/>
        </w:rPr>
      </w:pPr>
    </w:p>
    <w:p w14:paraId="417A8F72" w14:textId="0B71F5A8" w:rsidR="0034366A" w:rsidRPr="00D13F80" w:rsidRDefault="0034366A" w:rsidP="00D13F80">
      <w:pPr>
        <w:ind w:firstLine="720"/>
        <w:jc w:val="both"/>
        <w:rPr>
          <w:b/>
          <w:bCs/>
          <w:lang w:val="fr-CA"/>
        </w:rPr>
      </w:pPr>
      <w:r w:rsidRPr="00647A11">
        <w:rPr>
          <w:b/>
          <w:bCs/>
          <w:lang w:val="fr-CA"/>
        </w:rPr>
        <w:t xml:space="preserve">a) L’intention du patron Proxy. </w:t>
      </w:r>
    </w:p>
    <w:p w14:paraId="15DDD345" w14:textId="2DE9EF72" w:rsidR="00360C8A" w:rsidRDefault="00360C8A" w:rsidP="0034366A">
      <w:pPr>
        <w:ind w:left="720"/>
        <w:jc w:val="both"/>
        <w:rPr>
          <w:lang w:val="fr-CA"/>
        </w:rPr>
      </w:pPr>
      <w:r>
        <w:rPr>
          <w:lang w:val="fr-CA"/>
        </w:rPr>
        <w:t>Un patron Proxy sert de substitut à un objet, fournissant une méthode d’accès à celui-ci. Il ajoute un niveau d’indirection à l’objet qu’on veut partager, afin de rendre son accès plus contrôlé.</w:t>
      </w:r>
    </w:p>
    <w:p w14:paraId="0293B1D9" w14:textId="77777777" w:rsidR="00D13F80" w:rsidRDefault="00D13F80" w:rsidP="0034366A">
      <w:pPr>
        <w:ind w:left="720"/>
        <w:jc w:val="both"/>
        <w:rPr>
          <w:lang w:val="fr-CA"/>
        </w:rPr>
      </w:pPr>
    </w:p>
    <w:p w14:paraId="79FEC326" w14:textId="5F8AE23C" w:rsidR="00360C8A" w:rsidRDefault="00360C8A" w:rsidP="0034366A">
      <w:pPr>
        <w:ind w:left="720"/>
        <w:jc w:val="both"/>
        <w:rPr>
          <w:lang w:val="fr-CA"/>
        </w:rPr>
      </w:pPr>
      <w:r>
        <w:rPr>
          <w:lang w:val="fr-CA"/>
        </w:rPr>
        <w:t xml:space="preserve">Un exemple de proxy serait d’utiliser un chèque à la place d’argent liquide </w:t>
      </w:r>
      <w:r w:rsidR="00584B72">
        <w:rPr>
          <w:lang w:val="fr-CA"/>
        </w:rPr>
        <w:t>lorsqu’</w:t>
      </w:r>
      <w:r>
        <w:rPr>
          <w:lang w:val="fr-CA"/>
        </w:rPr>
        <w:t>on veut donner de l’argent à quelqu’un.</w:t>
      </w:r>
    </w:p>
    <w:p w14:paraId="7685F0C0" w14:textId="77777777" w:rsidR="00D13F80" w:rsidRDefault="00D13F80" w:rsidP="0034366A">
      <w:pPr>
        <w:ind w:left="720"/>
        <w:jc w:val="both"/>
        <w:rPr>
          <w:b/>
          <w:bCs/>
          <w:lang w:val="fr-CA"/>
        </w:rPr>
      </w:pPr>
    </w:p>
    <w:p w14:paraId="6E160BB5" w14:textId="0188C1F8" w:rsidR="00D13F80" w:rsidRDefault="00D13F80" w:rsidP="0034366A">
      <w:pPr>
        <w:ind w:left="720"/>
        <w:jc w:val="both"/>
        <w:rPr>
          <w:lang w:val="fr-CA"/>
        </w:rPr>
      </w:pPr>
      <w:r>
        <w:rPr>
          <w:b/>
          <w:bCs/>
          <w:lang w:val="fr-CA"/>
        </w:rPr>
        <w:t>b</w:t>
      </w:r>
      <w:r w:rsidRPr="00B55CCA">
        <w:rPr>
          <w:b/>
          <w:bCs/>
          <w:lang w:val="fr-CA"/>
        </w:rPr>
        <w:t>)</w:t>
      </w:r>
    </w:p>
    <w:p w14:paraId="1039C665" w14:textId="2263F822" w:rsidR="0034366A" w:rsidRDefault="0034366A" w:rsidP="002252AE">
      <w:pPr>
        <w:jc w:val="both"/>
        <w:rPr>
          <w:b/>
          <w:bCs/>
          <w:lang w:val="fr-CA"/>
        </w:rPr>
      </w:pPr>
    </w:p>
    <w:p w14:paraId="6440B561" w14:textId="2F4DF174" w:rsidR="00867392" w:rsidRPr="00867392" w:rsidRDefault="00867392" w:rsidP="00EA53FB">
      <w:pPr>
        <w:pStyle w:val="Caption"/>
        <w:keepNext/>
        <w:jc w:val="center"/>
        <w:rPr>
          <w:lang w:val="fr-CA"/>
        </w:rPr>
      </w:pPr>
      <w:r w:rsidRPr="00867392">
        <w:rPr>
          <w:b/>
          <w:bCs/>
          <w:noProof/>
          <w:lang w:val="fr-CA"/>
        </w:rPr>
        <w:drawing>
          <wp:inline distT="0" distB="0" distL="0" distR="0" wp14:anchorId="434A8AE4" wp14:editId="03792F85">
            <wp:extent cx="5890260" cy="398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4290" cy="3987351"/>
                    </a:xfrm>
                    <a:prstGeom prst="rect">
                      <a:avLst/>
                    </a:prstGeom>
                  </pic:spPr>
                </pic:pic>
              </a:graphicData>
            </a:graphic>
          </wp:inline>
        </w:drawing>
      </w:r>
    </w:p>
    <w:p w14:paraId="1A548E55" w14:textId="71B72037" w:rsidR="00867392" w:rsidRPr="00721020" w:rsidRDefault="00867392" w:rsidP="00867392">
      <w:pPr>
        <w:pStyle w:val="Caption"/>
        <w:jc w:val="center"/>
        <w:rPr>
          <w:b/>
          <w:bCs/>
          <w:lang w:val="fr-CA"/>
        </w:rPr>
      </w:pPr>
      <w:r w:rsidRPr="00867392">
        <w:rPr>
          <w:lang w:val="fr-CA"/>
        </w:rPr>
        <w:t>Figure 2 : Diagram</w:t>
      </w:r>
      <w:r w:rsidR="00D058B2">
        <w:rPr>
          <w:lang w:val="fr-CA"/>
        </w:rPr>
        <w:t>me</w:t>
      </w:r>
      <w:r w:rsidRPr="00867392">
        <w:rPr>
          <w:lang w:val="fr-CA"/>
        </w:rPr>
        <w:t xml:space="preserve"> de classe de l'instance du patron de proxy</w:t>
      </w:r>
    </w:p>
    <w:p w14:paraId="137CCAD7" w14:textId="77777777" w:rsidR="0034366A" w:rsidRDefault="0034366A" w:rsidP="0034366A">
      <w:pPr>
        <w:jc w:val="both"/>
        <w:rPr>
          <w:lang w:val="fr-CA"/>
        </w:rPr>
      </w:pPr>
    </w:p>
    <w:p w14:paraId="40289278" w14:textId="2C496F0D" w:rsidR="001C069B" w:rsidRDefault="001C069B" w:rsidP="001C069B">
      <w:pPr>
        <w:pStyle w:val="ListParagraph"/>
        <w:numPr>
          <w:ilvl w:val="0"/>
          <w:numId w:val="1"/>
        </w:numPr>
        <w:jc w:val="both"/>
        <w:rPr>
          <w:lang w:val="fr-CA"/>
        </w:rPr>
      </w:pPr>
      <w:r w:rsidRPr="001C069B">
        <w:rPr>
          <w:b/>
          <w:bCs/>
          <w:lang w:val="fr-CA"/>
        </w:rPr>
        <w:t>AbsAudioFile</w:t>
      </w:r>
      <w:r>
        <w:rPr>
          <w:lang w:val="fr-CA"/>
        </w:rPr>
        <w:t xml:space="preserve"> : Interface</w:t>
      </w:r>
      <w:r w:rsidR="003F50B5">
        <w:rPr>
          <w:lang w:val="fr-CA"/>
        </w:rPr>
        <w:t xml:space="preserve"> </w:t>
      </w:r>
      <w:r>
        <w:rPr>
          <w:lang w:val="fr-CA"/>
        </w:rPr>
        <w:t>qui gère les différents types de fichiers possibles (sujet abstrait).</w:t>
      </w:r>
    </w:p>
    <w:p w14:paraId="7884F68F" w14:textId="3008C0AF" w:rsidR="001C069B" w:rsidRDefault="001C069B" w:rsidP="001C069B">
      <w:pPr>
        <w:pStyle w:val="ListParagraph"/>
        <w:numPr>
          <w:ilvl w:val="0"/>
          <w:numId w:val="1"/>
        </w:numPr>
        <w:jc w:val="both"/>
        <w:rPr>
          <w:lang w:val="fr-CA"/>
        </w:rPr>
      </w:pPr>
      <w:r w:rsidRPr="001C069B">
        <w:rPr>
          <w:b/>
          <w:bCs/>
          <w:lang w:val="fr-CA"/>
        </w:rPr>
        <w:t>AudioFile</w:t>
      </w:r>
      <w:r>
        <w:rPr>
          <w:lang w:val="fr-CA"/>
        </w:rPr>
        <w:t> : Cette classe s’agit du sujet du proxy</w:t>
      </w:r>
      <w:r w:rsidR="00C74895">
        <w:rPr>
          <w:lang w:val="fr-CA"/>
        </w:rPr>
        <w:t xml:space="preserve"> (</w:t>
      </w:r>
      <w:r w:rsidR="00D1546A">
        <w:rPr>
          <w:lang w:val="fr-CA"/>
        </w:rPr>
        <w:t xml:space="preserve">représente </w:t>
      </w:r>
      <w:r w:rsidR="00C74895">
        <w:rPr>
          <w:lang w:val="fr-CA"/>
        </w:rPr>
        <w:t>l’argent liquide dans notre exemple)</w:t>
      </w:r>
      <w:r>
        <w:rPr>
          <w:lang w:val="fr-CA"/>
        </w:rPr>
        <w:t xml:space="preserve">. </w:t>
      </w:r>
    </w:p>
    <w:p w14:paraId="20CC84CE" w14:textId="49FB5DCE" w:rsidR="00026421" w:rsidRPr="003A0FEE" w:rsidRDefault="001C069B" w:rsidP="00EA53FB">
      <w:pPr>
        <w:pStyle w:val="ListParagraph"/>
        <w:numPr>
          <w:ilvl w:val="0"/>
          <w:numId w:val="1"/>
        </w:numPr>
        <w:jc w:val="both"/>
        <w:rPr>
          <w:b/>
          <w:bCs/>
          <w:sz w:val="28"/>
          <w:szCs w:val="28"/>
          <w:lang w:val="fr-CA"/>
        </w:rPr>
      </w:pPr>
      <w:r w:rsidRPr="001C069B">
        <w:rPr>
          <w:b/>
          <w:bCs/>
          <w:lang w:val="fr-CA"/>
        </w:rPr>
        <w:lastRenderedPageBreak/>
        <w:t>MemAudioFile</w:t>
      </w:r>
      <w:r w:rsidRPr="001C069B">
        <w:rPr>
          <w:lang w:val="fr-CA"/>
        </w:rPr>
        <w:t xml:space="preserve"> : </w:t>
      </w:r>
      <w:r>
        <w:rPr>
          <w:lang w:val="fr-CA"/>
        </w:rPr>
        <w:t>cette c</w:t>
      </w:r>
      <w:r w:rsidRPr="001C069B">
        <w:rPr>
          <w:lang w:val="fr-CA"/>
        </w:rPr>
        <w:t xml:space="preserve">lasse </w:t>
      </w:r>
      <w:r>
        <w:rPr>
          <w:lang w:val="fr-CA"/>
        </w:rPr>
        <w:t xml:space="preserve">s’agit du proxy. Elle accède AudioFile à l’aide de l’attribut </w:t>
      </w:r>
      <w:proofErr w:type="spellStart"/>
      <w:r w:rsidRPr="001C069B">
        <w:rPr>
          <w:i/>
          <w:iCs/>
          <w:lang w:val="fr-CA"/>
        </w:rPr>
        <w:t>m_sujets</w:t>
      </w:r>
      <w:proofErr w:type="spellEnd"/>
      <w:r w:rsidR="00D1546A">
        <w:rPr>
          <w:i/>
          <w:iCs/>
          <w:lang w:val="fr-CA"/>
        </w:rPr>
        <w:t xml:space="preserve"> </w:t>
      </w:r>
      <w:r w:rsidR="00D1546A">
        <w:rPr>
          <w:lang w:val="fr-CA"/>
        </w:rPr>
        <w:t>(représente le chèque dans notre exemple)</w:t>
      </w:r>
      <w:r>
        <w:rPr>
          <w:lang w:val="fr-CA"/>
        </w:rPr>
        <w:t>.</w:t>
      </w:r>
    </w:p>
    <w:p w14:paraId="4B4A9455" w14:textId="77777777" w:rsidR="003A0FEE" w:rsidRPr="00EA53FB" w:rsidRDefault="003A0FEE" w:rsidP="003A0FEE">
      <w:pPr>
        <w:pStyle w:val="ListParagraph"/>
        <w:ind w:left="1080"/>
        <w:jc w:val="both"/>
        <w:rPr>
          <w:b/>
          <w:bCs/>
          <w:sz w:val="28"/>
          <w:szCs w:val="28"/>
          <w:lang w:val="fr-CA"/>
        </w:rPr>
      </w:pPr>
    </w:p>
    <w:p w14:paraId="492E21E8" w14:textId="07295B52" w:rsidR="0034366A" w:rsidRPr="003A0FEE" w:rsidRDefault="0034366A" w:rsidP="003A0FEE">
      <w:pPr>
        <w:jc w:val="both"/>
        <w:rPr>
          <w:b/>
          <w:bCs/>
          <w:sz w:val="28"/>
          <w:szCs w:val="28"/>
          <w:lang w:val="fr-CA"/>
        </w:rPr>
      </w:pPr>
      <w:r w:rsidRPr="00A32DC4">
        <w:rPr>
          <w:b/>
          <w:bCs/>
          <w:sz w:val="28"/>
          <w:szCs w:val="28"/>
          <w:lang w:val="fr-CA"/>
        </w:rPr>
        <w:t>4 – Conteneurs et Patron Iterator</w:t>
      </w:r>
    </w:p>
    <w:p w14:paraId="09D78A7D" w14:textId="77777777" w:rsidR="0034366A" w:rsidRPr="007B58F8" w:rsidRDefault="0034366A" w:rsidP="0034366A">
      <w:pPr>
        <w:jc w:val="both"/>
        <w:rPr>
          <w:b/>
          <w:bCs/>
          <w:lang w:val="fr-CA"/>
        </w:rPr>
      </w:pPr>
      <w:r w:rsidRPr="007B58F8">
        <w:rPr>
          <w:b/>
          <w:bCs/>
          <w:lang w:val="fr-CA"/>
        </w:rPr>
        <w:t xml:space="preserve">2) Identifiez les points suivants : </w:t>
      </w:r>
    </w:p>
    <w:p w14:paraId="2CE8A2A5" w14:textId="77777777" w:rsidR="0034366A" w:rsidRPr="007B58F8" w:rsidRDefault="0034366A" w:rsidP="0034366A">
      <w:pPr>
        <w:ind w:firstLine="720"/>
        <w:jc w:val="both"/>
        <w:rPr>
          <w:b/>
          <w:bCs/>
          <w:lang w:val="fr-CA"/>
        </w:rPr>
      </w:pPr>
    </w:p>
    <w:p w14:paraId="6AF2EE30" w14:textId="31E3CAF4" w:rsidR="0034366A" w:rsidRDefault="0034366A" w:rsidP="003E12D9">
      <w:pPr>
        <w:ind w:firstLine="720"/>
        <w:jc w:val="both"/>
        <w:rPr>
          <w:b/>
          <w:bCs/>
          <w:lang w:val="fr-CA"/>
        </w:rPr>
      </w:pPr>
      <w:r w:rsidRPr="007B58F8">
        <w:rPr>
          <w:b/>
          <w:bCs/>
          <w:lang w:val="fr-CA"/>
        </w:rPr>
        <w:t xml:space="preserve">a) L’intention du patron Iterator. </w:t>
      </w:r>
    </w:p>
    <w:p w14:paraId="04A8A83E" w14:textId="77777777" w:rsidR="008759E8" w:rsidRDefault="008759E8" w:rsidP="003E12D9">
      <w:pPr>
        <w:spacing w:before="240"/>
        <w:ind w:left="720"/>
        <w:jc w:val="both"/>
        <w:rPr>
          <w:lang w:val="fr-CA"/>
        </w:rPr>
      </w:pPr>
      <w:r>
        <w:rPr>
          <w:lang w:val="fr-CA"/>
        </w:rPr>
        <w:t>Le patron Iterator offre un moyen d’accéder séquentiellement aux éléments d’un objet agrégat</w:t>
      </w:r>
      <w:r w:rsidR="005F0E7F">
        <w:rPr>
          <w:lang w:val="fr-CA"/>
        </w:rPr>
        <w:t xml:space="preserve"> sans avoir à exposer sa structure interne. </w:t>
      </w:r>
    </w:p>
    <w:p w14:paraId="554B0F4A" w14:textId="77777777" w:rsidR="005F0E7F" w:rsidRPr="008759E8" w:rsidRDefault="005F0E7F" w:rsidP="0034366A">
      <w:pPr>
        <w:ind w:left="720"/>
        <w:jc w:val="both"/>
        <w:rPr>
          <w:lang w:val="fr-CA"/>
        </w:rPr>
      </w:pPr>
    </w:p>
    <w:p w14:paraId="15458D52" w14:textId="57B509F7" w:rsidR="005A75F6" w:rsidRDefault="0034366A" w:rsidP="003E12D9">
      <w:pPr>
        <w:ind w:left="720"/>
        <w:jc w:val="both"/>
        <w:rPr>
          <w:b/>
          <w:bCs/>
          <w:lang w:val="fr-CA"/>
        </w:rPr>
      </w:pPr>
      <w:r w:rsidRPr="007B58F8">
        <w:rPr>
          <w:b/>
          <w:bCs/>
          <w:lang w:val="fr-CA"/>
        </w:rPr>
        <w:t>b) La classe de conteneur de la STL utilisée pour stocker les enfants dans la classe Composite et les classes des Iterators utilisés dans la conception qui vous a été fournie.</w:t>
      </w:r>
    </w:p>
    <w:p w14:paraId="284B32BF" w14:textId="77777777" w:rsidR="005A75F6" w:rsidRDefault="005A75F6" w:rsidP="003E12D9">
      <w:pPr>
        <w:spacing w:before="240"/>
        <w:ind w:left="720"/>
        <w:jc w:val="both"/>
        <w:rPr>
          <w:lang w:val="fr-CA"/>
        </w:rPr>
      </w:pPr>
      <w:r>
        <w:rPr>
          <w:lang w:val="fr-CA"/>
        </w:rPr>
        <w:t xml:space="preserve">La classe de conteneur de la STL utilisée pour stocker </w:t>
      </w:r>
      <w:r w:rsidR="00954BFF">
        <w:rPr>
          <w:lang w:val="fr-CA"/>
        </w:rPr>
        <w:t>les</w:t>
      </w:r>
      <w:r>
        <w:rPr>
          <w:lang w:val="fr-CA"/>
        </w:rPr>
        <w:t xml:space="preserve"> enfants dans la classe Composite </w:t>
      </w:r>
      <w:r w:rsidR="00954BFF">
        <w:rPr>
          <w:lang w:val="fr-CA"/>
        </w:rPr>
        <w:t>est la class</w:t>
      </w:r>
      <w:r w:rsidR="00453C3C">
        <w:rPr>
          <w:lang w:val="fr-CA"/>
        </w:rPr>
        <w:t>e</w:t>
      </w:r>
      <w:r w:rsidR="00954BFF">
        <w:rPr>
          <w:lang w:val="fr-CA"/>
        </w:rPr>
        <w:t xml:space="preserve"> </w:t>
      </w:r>
      <w:proofErr w:type="spellStart"/>
      <w:r w:rsidR="006F3C82">
        <w:rPr>
          <w:b/>
          <w:bCs/>
          <w:lang w:val="fr-CA"/>
        </w:rPr>
        <w:t>TransformContainer</w:t>
      </w:r>
      <w:proofErr w:type="spellEnd"/>
      <w:r w:rsidR="00062538">
        <w:rPr>
          <w:lang w:val="fr-CA"/>
        </w:rPr>
        <w:t>.</w:t>
      </w:r>
    </w:p>
    <w:p w14:paraId="67E68673" w14:textId="77777777" w:rsidR="00453C3C" w:rsidRDefault="00453C3C" w:rsidP="0034366A">
      <w:pPr>
        <w:ind w:left="720"/>
        <w:jc w:val="both"/>
        <w:rPr>
          <w:lang w:val="fr-CA"/>
        </w:rPr>
      </w:pPr>
    </w:p>
    <w:p w14:paraId="11C0EB68" w14:textId="442C1F4C" w:rsidR="00453C3C" w:rsidRDefault="00453C3C" w:rsidP="0034366A">
      <w:pPr>
        <w:ind w:left="720"/>
        <w:jc w:val="both"/>
        <w:rPr>
          <w:lang w:val="fr-CA"/>
        </w:rPr>
      </w:pPr>
      <w:r>
        <w:rPr>
          <w:lang w:val="fr-CA"/>
        </w:rPr>
        <w:t xml:space="preserve">Les classes des Iterator utilisés dans la conception fournie sont </w:t>
      </w:r>
      <w:proofErr w:type="spellStart"/>
      <w:r w:rsidR="00E15407">
        <w:rPr>
          <w:b/>
          <w:bCs/>
          <w:lang w:val="fr-CA"/>
        </w:rPr>
        <w:t>Transform</w:t>
      </w:r>
      <w:r w:rsidR="00B62F4A">
        <w:rPr>
          <w:b/>
          <w:bCs/>
          <w:lang w:val="fr-CA"/>
        </w:rPr>
        <w:t>I</w:t>
      </w:r>
      <w:r>
        <w:rPr>
          <w:b/>
          <w:bCs/>
          <w:lang w:val="fr-CA"/>
        </w:rPr>
        <w:t>terator</w:t>
      </w:r>
      <w:proofErr w:type="spellEnd"/>
      <w:r>
        <w:rPr>
          <w:b/>
          <w:bCs/>
          <w:lang w:val="fr-CA"/>
        </w:rPr>
        <w:t xml:space="preserve"> </w:t>
      </w:r>
      <w:r>
        <w:rPr>
          <w:lang w:val="fr-CA"/>
        </w:rPr>
        <w:t xml:space="preserve">et </w:t>
      </w:r>
      <w:proofErr w:type="spellStart"/>
      <w:r w:rsidR="005369C9">
        <w:rPr>
          <w:b/>
          <w:bCs/>
          <w:lang w:val="fr-CA"/>
        </w:rPr>
        <w:t>TransformI</w:t>
      </w:r>
      <w:r>
        <w:rPr>
          <w:b/>
          <w:bCs/>
          <w:lang w:val="fr-CA"/>
        </w:rPr>
        <w:t>terator</w:t>
      </w:r>
      <w:r w:rsidR="005369C9">
        <w:rPr>
          <w:b/>
          <w:bCs/>
          <w:lang w:val="fr-CA"/>
        </w:rPr>
        <w:t>_const</w:t>
      </w:r>
      <w:proofErr w:type="spellEnd"/>
      <w:r>
        <w:rPr>
          <w:lang w:val="fr-CA"/>
        </w:rPr>
        <w:t>, les deux héritant d</w:t>
      </w:r>
      <w:r w:rsidR="00553289">
        <w:rPr>
          <w:lang w:val="fr-CA"/>
        </w:rPr>
        <w:t>e</w:t>
      </w:r>
      <w:r>
        <w:rPr>
          <w:lang w:val="fr-CA"/>
        </w:rPr>
        <w:t xml:space="preserve"> </w:t>
      </w:r>
      <w:r w:rsidR="00553289">
        <w:rPr>
          <w:lang w:val="fr-CA"/>
        </w:rPr>
        <w:t>leur i</w:t>
      </w:r>
      <w:r w:rsidR="004E6E25">
        <w:rPr>
          <w:lang w:val="fr-CA"/>
        </w:rPr>
        <w:t>t</w:t>
      </w:r>
      <w:r w:rsidR="00553289">
        <w:rPr>
          <w:lang w:val="fr-CA"/>
        </w:rPr>
        <w:t xml:space="preserve">érateur </w:t>
      </w:r>
      <w:r>
        <w:rPr>
          <w:lang w:val="fr-CA"/>
        </w:rPr>
        <w:t xml:space="preserve">de </w:t>
      </w:r>
      <w:r w:rsidR="003E12D9">
        <w:rPr>
          <w:lang w:val="fr-CA"/>
        </w:rPr>
        <w:t>base respective</w:t>
      </w:r>
      <w:r w:rsidR="009651E3">
        <w:rPr>
          <w:lang w:val="fr-CA"/>
        </w:rPr>
        <w:t xml:space="preserve"> (</w:t>
      </w:r>
      <w:proofErr w:type="spellStart"/>
      <w:r w:rsidR="009651E3">
        <w:rPr>
          <w:b/>
          <w:bCs/>
          <w:lang w:val="fr-CA"/>
        </w:rPr>
        <w:t>TransformBaseIterator</w:t>
      </w:r>
      <w:proofErr w:type="spellEnd"/>
      <w:r w:rsidR="009651E3">
        <w:rPr>
          <w:b/>
          <w:bCs/>
          <w:lang w:val="fr-CA"/>
        </w:rPr>
        <w:t xml:space="preserve"> </w:t>
      </w:r>
      <w:r w:rsidR="009651E3">
        <w:rPr>
          <w:lang w:val="fr-CA"/>
        </w:rPr>
        <w:t xml:space="preserve">et </w:t>
      </w:r>
      <w:proofErr w:type="spellStart"/>
      <w:r w:rsidR="009651E3">
        <w:rPr>
          <w:b/>
          <w:bCs/>
          <w:lang w:val="fr-CA"/>
        </w:rPr>
        <w:t>TransformBaseIterator_const</w:t>
      </w:r>
      <w:proofErr w:type="spellEnd"/>
      <w:r w:rsidR="009651E3">
        <w:rPr>
          <w:lang w:val="fr-CA"/>
        </w:rPr>
        <w:t>)</w:t>
      </w:r>
      <w:r w:rsidR="009F755D">
        <w:rPr>
          <w:lang w:val="fr-CA"/>
        </w:rPr>
        <w:t>.</w:t>
      </w:r>
    </w:p>
    <w:p w14:paraId="6DFCB2E2" w14:textId="12678922" w:rsidR="001A6FDF" w:rsidRDefault="001A6FDF" w:rsidP="0034366A">
      <w:pPr>
        <w:ind w:left="720"/>
        <w:jc w:val="both"/>
        <w:rPr>
          <w:lang w:val="fr-CA"/>
        </w:rPr>
      </w:pPr>
    </w:p>
    <w:p w14:paraId="5B896DDF" w14:textId="77777777" w:rsidR="005A75F6" w:rsidRPr="007B58F8" w:rsidRDefault="005A75F6" w:rsidP="0034366A">
      <w:pPr>
        <w:jc w:val="both"/>
        <w:rPr>
          <w:b/>
          <w:bCs/>
          <w:lang w:val="fr-CA"/>
        </w:rPr>
      </w:pPr>
    </w:p>
    <w:p w14:paraId="4248D95B" w14:textId="77777777" w:rsidR="0034366A" w:rsidRDefault="0034366A" w:rsidP="0034366A">
      <w:pPr>
        <w:jc w:val="both"/>
        <w:rPr>
          <w:b/>
          <w:bCs/>
          <w:lang w:val="fr-CA"/>
        </w:rPr>
      </w:pPr>
      <w:r w:rsidRPr="007B58F8">
        <w:rPr>
          <w:b/>
          <w:bCs/>
          <w:lang w:val="fr-CA"/>
        </w:rPr>
        <w:t xml:space="preserve">3) Expliquez le rôle de l’attribut statique </w:t>
      </w:r>
      <w:proofErr w:type="spellStart"/>
      <w:r w:rsidRPr="007B58F8">
        <w:rPr>
          <w:b/>
          <w:bCs/>
          <w:lang w:val="fr-CA"/>
        </w:rPr>
        <w:t>m_empty_transforms</w:t>
      </w:r>
      <w:proofErr w:type="spellEnd"/>
      <w:r w:rsidRPr="007B58F8">
        <w:rPr>
          <w:b/>
          <w:bCs/>
          <w:lang w:val="fr-CA"/>
        </w:rPr>
        <w:t xml:space="preserve"> défini dans la classe AbsTransform. Expliquez pourquoi, selon vous, cet attribut est déclaré comme un attribut statique et privé. </w:t>
      </w:r>
    </w:p>
    <w:p w14:paraId="7FC74DA0" w14:textId="77777777" w:rsidR="00165718" w:rsidRDefault="00165718" w:rsidP="0034366A">
      <w:pPr>
        <w:jc w:val="both"/>
        <w:rPr>
          <w:b/>
          <w:bCs/>
          <w:lang w:val="fr-CA"/>
        </w:rPr>
      </w:pPr>
    </w:p>
    <w:p w14:paraId="1BF9DD9A" w14:textId="78558A7C" w:rsidR="00165718" w:rsidRDefault="00165718" w:rsidP="0034366A">
      <w:pPr>
        <w:jc w:val="both"/>
        <w:rPr>
          <w:lang w:val="fr-CA"/>
        </w:rPr>
      </w:pPr>
      <w:r>
        <w:rPr>
          <w:lang w:val="fr-CA"/>
        </w:rPr>
        <w:t xml:space="preserve">L’attribut statique </w:t>
      </w:r>
      <w:proofErr w:type="spellStart"/>
      <w:r w:rsidRPr="002B3CB2">
        <w:rPr>
          <w:b/>
          <w:bCs/>
          <w:i/>
          <w:iCs/>
          <w:lang w:val="fr-CA"/>
        </w:rPr>
        <w:t>m_empty_</w:t>
      </w:r>
      <w:r w:rsidR="002B3CB2" w:rsidRPr="002B3CB2">
        <w:rPr>
          <w:b/>
          <w:bCs/>
          <w:i/>
          <w:iCs/>
          <w:lang w:val="fr-CA"/>
        </w:rPr>
        <w:t>transforms</w:t>
      </w:r>
      <w:proofErr w:type="spellEnd"/>
      <w:r w:rsidR="002B3CB2">
        <w:rPr>
          <w:b/>
          <w:bCs/>
          <w:lang w:val="fr-CA"/>
        </w:rPr>
        <w:t xml:space="preserve"> </w:t>
      </w:r>
      <w:r w:rsidR="002B3CB2">
        <w:rPr>
          <w:lang w:val="fr-CA"/>
        </w:rPr>
        <w:t>a</w:t>
      </w:r>
      <w:r>
        <w:rPr>
          <w:lang w:val="fr-CA"/>
        </w:rPr>
        <w:t xml:space="preserve"> pour rôle</w:t>
      </w:r>
      <w:r w:rsidR="00D608B9">
        <w:rPr>
          <w:lang w:val="fr-CA"/>
        </w:rPr>
        <w:t xml:space="preserve"> d’exister afin que les classes héritant de la classe </w:t>
      </w:r>
      <w:r w:rsidR="00D608B9">
        <w:rPr>
          <w:b/>
          <w:bCs/>
          <w:lang w:val="fr-CA"/>
        </w:rPr>
        <w:t xml:space="preserve">AbsTransform </w:t>
      </w:r>
      <w:r w:rsidR="00D608B9">
        <w:rPr>
          <w:lang w:val="fr-CA"/>
        </w:rPr>
        <w:t>puissent appliquer sur l’attribut (hérité) les méthodes (héritées) de la classe.</w:t>
      </w:r>
      <w:r w:rsidR="002B3CB2">
        <w:rPr>
          <w:lang w:val="fr-CA"/>
        </w:rPr>
        <w:t xml:space="preserve"> En effet, cet attribut permet de signaler </w:t>
      </w:r>
      <w:r w:rsidR="003433BE">
        <w:rPr>
          <w:lang w:val="fr-CA"/>
        </w:rPr>
        <w:t>la présence d</w:t>
      </w:r>
      <w:r w:rsidR="002B3CB2">
        <w:rPr>
          <w:lang w:val="fr-CA"/>
        </w:rPr>
        <w:t>’une transformation sur un Chunk.</w:t>
      </w:r>
    </w:p>
    <w:p w14:paraId="50D1A3C7" w14:textId="77777777" w:rsidR="00097D86" w:rsidRDefault="00097D86" w:rsidP="0034366A">
      <w:pPr>
        <w:jc w:val="both"/>
        <w:rPr>
          <w:b/>
          <w:bCs/>
        </w:rPr>
      </w:pPr>
    </w:p>
    <w:p w14:paraId="2359E8CB" w14:textId="506F16FC" w:rsidR="002B3CB2" w:rsidRPr="003433BE" w:rsidRDefault="003433BE" w:rsidP="0034366A">
      <w:pPr>
        <w:jc w:val="both"/>
      </w:pPr>
      <w:r w:rsidRPr="00642759">
        <w:rPr>
          <w:b/>
          <w:bCs/>
          <w:highlight w:val="yellow"/>
        </w:rPr>
        <w:t>NOT SURE ABOUT THIS BUT THE REST IS GOOD</w:t>
      </w:r>
    </w:p>
    <w:p w14:paraId="70871F2B" w14:textId="514D1ED4" w:rsidR="001A65DA" w:rsidRDefault="001A65DA" w:rsidP="003433BE">
      <w:pPr>
        <w:jc w:val="both"/>
        <w:rPr>
          <w:lang w:val="fr-CA"/>
        </w:rPr>
      </w:pPr>
      <w:r w:rsidRPr="003433BE">
        <w:rPr>
          <w:highlight w:val="yellow"/>
          <w:lang w:val="fr-CA"/>
        </w:rPr>
        <w:t xml:space="preserve">Il est statique car il n’a pas besoin d’être changé lorsqu’il est utilisé </w:t>
      </w:r>
      <w:r w:rsidR="00955D89" w:rsidRPr="003433BE">
        <w:rPr>
          <w:highlight w:val="yellow"/>
          <w:lang w:val="fr-CA"/>
        </w:rPr>
        <w:t>d’un objet à l’autre</w:t>
      </w:r>
      <w:r w:rsidR="003433BE">
        <w:rPr>
          <w:lang w:val="fr-CA"/>
        </w:rPr>
        <w:t xml:space="preserve">. Celui-ci </w:t>
      </w:r>
      <w:r w:rsidR="00955D89">
        <w:rPr>
          <w:lang w:val="fr-CA"/>
        </w:rPr>
        <w:t xml:space="preserve">est privé car seules les classes héritant de </w:t>
      </w:r>
      <w:r w:rsidR="00955D89">
        <w:rPr>
          <w:b/>
          <w:bCs/>
          <w:lang w:val="fr-CA"/>
        </w:rPr>
        <w:t>AbsTransform</w:t>
      </w:r>
      <w:r w:rsidR="00955D89">
        <w:rPr>
          <w:lang w:val="fr-CA"/>
        </w:rPr>
        <w:t xml:space="preserve"> l’utiliseront</w:t>
      </w:r>
      <w:r w:rsidR="003433BE">
        <w:rPr>
          <w:lang w:val="fr-CA"/>
        </w:rPr>
        <w:t>, donc il respecte le principe d’encapsulation</w:t>
      </w:r>
      <w:r w:rsidR="00955D89">
        <w:rPr>
          <w:lang w:val="fr-CA"/>
        </w:rPr>
        <w:t xml:space="preserve">. </w:t>
      </w:r>
    </w:p>
    <w:p w14:paraId="69B12755" w14:textId="77777777" w:rsidR="00CF7B3A" w:rsidRPr="007B58F8" w:rsidRDefault="00CF7B3A" w:rsidP="0034366A">
      <w:pPr>
        <w:jc w:val="both"/>
        <w:rPr>
          <w:b/>
          <w:bCs/>
          <w:lang w:val="fr-CA"/>
        </w:rPr>
      </w:pPr>
    </w:p>
    <w:p w14:paraId="19A48968" w14:textId="1584E828" w:rsidR="0034366A" w:rsidRPr="007B58F8" w:rsidRDefault="0034366A" w:rsidP="0034366A">
      <w:pPr>
        <w:jc w:val="both"/>
        <w:rPr>
          <w:b/>
          <w:bCs/>
          <w:lang w:val="fr-CA"/>
        </w:rPr>
      </w:pPr>
      <w:r w:rsidRPr="007B58F8">
        <w:rPr>
          <w:b/>
          <w:bCs/>
          <w:lang w:val="fr-CA"/>
        </w:rPr>
        <w:t xml:space="preserve">4) Quelles seraient les conséquences sur l’ensemble du code si vous décidiez de changer la classe de conteneur utilisée pour stocker les enfants dans la classe Composite? À votre avis, la conception proposée dans le TP4 respecte-t-elle le principe d’encapsulation ? </w:t>
      </w:r>
    </w:p>
    <w:p w14:paraId="58382B54" w14:textId="3A3979BD" w:rsidR="0034366A" w:rsidRDefault="0034366A" w:rsidP="0034366A">
      <w:pPr>
        <w:jc w:val="both"/>
        <w:rPr>
          <w:b/>
          <w:bCs/>
          <w:lang w:val="fr-CA"/>
        </w:rPr>
      </w:pPr>
    </w:p>
    <w:p w14:paraId="5E4F655A" w14:textId="7B01C160" w:rsidR="00EF33DA" w:rsidRDefault="00D67F63" w:rsidP="0034366A">
      <w:pPr>
        <w:jc w:val="both"/>
        <w:rPr>
          <w:lang w:val="fr-CA"/>
        </w:rPr>
      </w:pPr>
      <w:r>
        <w:rPr>
          <w:lang w:val="fr-CA"/>
        </w:rPr>
        <w:t>Il n’y aurait pas vraiment de conséquences sur l’ensemble du code si nous changions la classe de conteneur utilisée pour stocker les enfants da</w:t>
      </w:r>
      <w:bookmarkStart w:id="0" w:name="_GoBack"/>
      <w:bookmarkEnd w:id="0"/>
      <w:r>
        <w:rPr>
          <w:lang w:val="fr-CA"/>
        </w:rPr>
        <w:t>ns la classe Composite, puisque</w:t>
      </w:r>
      <w:r w:rsidR="00BC6AD8">
        <w:rPr>
          <w:lang w:val="fr-CA"/>
        </w:rPr>
        <w:t xml:space="preserve"> le changement sera contenu dans les</w:t>
      </w:r>
      <w:r w:rsidR="00A20180">
        <w:rPr>
          <w:lang w:val="fr-CA"/>
        </w:rPr>
        <w:t xml:space="preserve"> différentes</w:t>
      </w:r>
      <w:r w:rsidR="00BC6AD8">
        <w:rPr>
          <w:lang w:val="fr-CA"/>
        </w:rPr>
        <w:t xml:space="preserve"> classes </w:t>
      </w:r>
      <w:r w:rsidR="00A20180">
        <w:rPr>
          <w:lang w:val="fr-CA"/>
        </w:rPr>
        <w:t>Iterator</w:t>
      </w:r>
      <w:r w:rsidR="00BC6AD8">
        <w:rPr>
          <w:lang w:val="fr-CA"/>
        </w:rPr>
        <w:t xml:space="preserve"> du code. Tout ce qui sera à modifier se trouve dans un seul fichier</w:t>
      </w:r>
      <w:r w:rsidR="00686B51">
        <w:rPr>
          <w:lang w:val="fr-CA"/>
        </w:rPr>
        <w:t xml:space="preserve"> (le conteneur)</w:t>
      </w:r>
      <w:r w:rsidR="0053204E">
        <w:rPr>
          <w:lang w:val="fr-CA"/>
        </w:rPr>
        <w:t>.</w:t>
      </w:r>
      <w:r w:rsidR="00EF33DA">
        <w:rPr>
          <w:lang w:val="fr-CA"/>
        </w:rPr>
        <w:t xml:space="preserve"> </w:t>
      </w:r>
    </w:p>
    <w:p w14:paraId="0D648746" w14:textId="77777777" w:rsidR="002B3CB2" w:rsidRDefault="002B3CB2" w:rsidP="0034366A">
      <w:pPr>
        <w:jc w:val="both"/>
        <w:rPr>
          <w:lang w:val="fr-CA"/>
        </w:rPr>
      </w:pPr>
    </w:p>
    <w:p w14:paraId="71FA1585" w14:textId="77777777" w:rsidR="00642759" w:rsidRDefault="00EF33DA" w:rsidP="007456B2">
      <w:pPr>
        <w:jc w:val="both"/>
        <w:rPr>
          <w:lang w:val="fr-CA"/>
        </w:rPr>
      </w:pPr>
      <w:r>
        <w:rPr>
          <w:lang w:val="fr-CA"/>
        </w:rPr>
        <w:lastRenderedPageBreak/>
        <w:t xml:space="preserve">Ceci est une preuve que la conception proposée dans le TP4 respecte le principe d’encapsulation, puisque le </w:t>
      </w:r>
      <w:r w:rsidR="00055C11">
        <w:rPr>
          <w:lang w:val="fr-CA"/>
        </w:rPr>
        <w:t>changement de</w:t>
      </w:r>
      <w:r>
        <w:rPr>
          <w:lang w:val="fr-CA"/>
        </w:rPr>
        <w:t xml:space="preserve"> choix d</w:t>
      </w:r>
      <w:r w:rsidR="00FB0C9D">
        <w:rPr>
          <w:lang w:val="fr-CA"/>
        </w:rPr>
        <w:t xml:space="preserve">u conteneur </w:t>
      </w:r>
      <w:r>
        <w:rPr>
          <w:lang w:val="fr-CA"/>
        </w:rPr>
        <w:t xml:space="preserve">n’expose pas </w:t>
      </w:r>
      <w:r w:rsidR="00FB0C9D">
        <w:rPr>
          <w:lang w:val="fr-CA"/>
        </w:rPr>
        <w:t>ses</w:t>
      </w:r>
      <w:r>
        <w:rPr>
          <w:lang w:val="fr-CA"/>
        </w:rPr>
        <w:t xml:space="preserve"> éléments</w:t>
      </w:r>
      <w:r w:rsidR="009D3486">
        <w:rPr>
          <w:lang w:val="fr-CA"/>
        </w:rPr>
        <w:t>, et son</w:t>
      </w:r>
      <w:r w:rsidR="000B120B">
        <w:rPr>
          <w:lang w:val="fr-CA"/>
        </w:rPr>
        <w:t xml:space="preserve"> processus d’</w:t>
      </w:r>
      <w:r w:rsidR="009D3486">
        <w:rPr>
          <w:lang w:val="fr-CA"/>
        </w:rPr>
        <w:t>accès reste inchangé</w:t>
      </w:r>
      <w:r>
        <w:rPr>
          <w:lang w:val="fr-CA"/>
        </w:rPr>
        <w:t>.</w:t>
      </w:r>
    </w:p>
    <w:p w14:paraId="3B6DA461" w14:textId="737B64A9" w:rsidR="00E731D9" w:rsidRPr="00642759" w:rsidRDefault="00642759" w:rsidP="00642759">
      <w:r w:rsidRPr="00642759">
        <w:rPr>
          <w:highlight w:val="yellow"/>
        </w:rPr>
        <w:t>I THINK ITS GOOD BUT I CAN CHECK WITH NAN ET STEPH!</w:t>
      </w:r>
      <w:r w:rsidR="0053204E" w:rsidRPr="00642759">
        <w:t xml:space="preserve"> </w:t>
      </w:r>
    </w:p>
    <w:p w14:paraId="78FEAD0B" w14:textId="77777777" w:rsidR="00E731D9" w:rsidRPr="00642759" w:rsidRDefault="00E731D9" w:rsidP="0034366A">
      <w:pPr>
        <w:jc w:val="both"/>
        <w:rPr>
          <w:b/>
          <w:bCs/>
        </w:rPr>
      </w:pPr>
    </w:p>
    <w:p w14:paraId="7DE31977" w14:textId="77777777" w:rsidR="0034366A" w:rsidRPr="000614A9" w:rsidRDefault="0034366A" w:rsidP="0034366A">
      <w:pPr>
        <w:jc w:val="both"/>
        <w:rPr>
          <w:b/>
          <w:bCs/>
          <w:lang w:val="fr-CA"/>
        </w:rPr>
      </w:pPr>
      <w:r w:rsidRPr="007B58F8">
        <w:rPr>
          <w:b/>
          <w:bCs/>
          <w:lang w:val="fr-CA"/>
        </w:rPr>
        <w:t xml:space="preserve">5) Les classes dérivées </w:t>
      </w:r>
      <w:proofErr w:type="spellStart"/>
      <w:r w:rsidRPr="007B58F8">
        <w:rPr>
          <w:b/>
          <w:bCs/>
          <w:lang w:val="fr-CA"/>
        </w:rPr>
        <w:t>TransformIterator</w:t>
      </w:r>
      <w:proofErr w:type="spellEnd"/>
      <w:r w:rsidRPr="007B58F8">
        <w:rPr>
          <w:b/>
          <w:bCs/>
          <w:lang w:val="fr-CA"/>
        </w:rPr>
        <w:t xml:space="preserve"> et </w:t>
      </w:r>
      <w:proofErr w:type="spellStart"/>
      <w:r w:rsidRPr="007B58F8">
        <w:rPr>
          <w:b/>
          <w:bCs/>
          <w:lang w:val="fr-CA"/>
        </w:rPr>
        <w:t>TransformIterator_const</w:t>
      </w:r>
      <w:proofErr w:type="spellEnd"/>
      <w:r w:rsidRPr="007B58F8">
        <w:rPr>
          <w:b/>
          <w:bCs/>
          <w:lang w:val="fr-CA"/>
        </w:rPr>
        <w:t xml:space="preserve"> surchargent les opérateur « * » et « -&gt; ». Cette décision de conception a des avantages et des inconvénients. </w:t>
      </w:r>
      <w:r w:rsidRPr="000614A9">
        <w:rPr>
          <w:b/>
          <w:bCs/>
          <w:lang w:val="fr-CA"/>
        </w:rPr>
        <w:t>Identifiez un avantage et un inconvénient de cette décision.</w:t>
      </w:r>
    </w:p>
    <w:p w14:paraId="0C54F646" w14:textId="77777777" w:rsidR="00165718" w:rsidRDefault="00165718" w:rsidP="0034366A">
      <w:pPr>
        <w:jc w:val="both"/>
        <w:rPr>
          <w:b/>
          <w:bCs/>
          <w:lang w:val="fr-CA"/>
        </w:rPr>
      </w:pPr>
    </w:p>
    <w:p w14:paraId="3278A1A3" w14:textId="2AEAA904" w:rsidR="00E522CB" w:rsidRDefault="00795F2C" w:rsidP="00273823">
      <w:pPr>
        <w:jc w:val="both"/>
        <w:rPr>
          <w:lang w:val="fr-CA"/>
        </w:rPr>
      </w:pPr>
      <w:r>
        <w:rPr>
          <w:lang w:val="fr-CA"/>
        </w:rPr>
        <w:t>L’a</w:t>
      </w:r>
      <w:r w:rsidR="0017738B">
        <w:rPr>
          <w:lang w:val="fr-CA"/>
        </w:rPr>
        <w:t>vantage </w:t>
      </w:r>
      <w:r>
        <w:rPr>
          <w:lang w:val="fr-CA"/>
        </w:rPr>
        <w:t xml:space="preserve">est que </w:t>
      </w:r>
      <w:r w:rsidR="006E321A">
        <w:rPr>
          <w:lang w:val="fr-CA"/>
        </w:rPr>
        <w:t>ça</w:t>
      </w:r>
      <w:r w:rsidR="0017738B">
        <w:rPr>
          <w:lang w:val="fr-CA"/>
        </w:rPr>
        <w:t xml:space="preserve"> </w:t>
      </w:r>
      <w:r>
        <w:rPr>
          <w:lang w:val="fr-CA"/>
        </w:rPr>
        <w:t>s</w:t>
      </w:r>
      <w:r w:rsidR="0017738B">
        <w:rPr>
          <w:lang w:val="fr-CA"/>
        </w:rPr>
        <w:t xml:space="preserve">implifie l’accès </w:t>
      </w:r>
      <w:r w:rsidR="00E522CB">
        <w:rPr>
          <w:lang w:val="fr-CA"/>
        </w:rPr>
        <w:t>à l’objet sur lequel pointe l’itérateur</w:t>
      </w:r>
      <w:r w:rsidR="00273823">
        <w:rPr>
          <w:lang w:val="fr-CA"/>
        </w:rPr>
        <w:t xml:space="preserve"> (système de double pointeur)</w:t>
      </w:r>
      <w:r w:rsidR="00E522CB">
        <w:rPr>
          <w:lang w:val="fr-CA"/>
        </w:rPr>
        <w:t>.</w:t>
      </w:r>
    </w:p>
    <w:p w14:paraId="0762C710" w14:textId="77777777" w:rsidR="00642759" w:rsidRDefault="00642759" w:rsidP="00273823">
      <w:pPr>
        <w:jc w:val="both"/>
        <w:rPr>
          <w:lang w:val="fr-CA"/>
        </w:rPr>
      </w:pPr>
    </w:p>
    <w:p w14:paraId="58DDCB9F" w14:textId="1D7D83F1" w:rsidR="00273823" w:rsidRPr="00165718" w:rsidRDefault="006E321A" w:rsidP="00273823">
      <w:pPr>
        <w:jc w:val="both"/>
        <w:rPr>
          <w:lang w:val="fr-CA"/>
        </w:rPr>
      </w:pPr>
      <w:r>
        <w:rPr>
          <w:lang w:val="fr-CA"/>
        </w:rPr>
        <w:t>Tandis que le</w:t>
      </w:r>
      <w:r w:rsidR="00273823">
        <w:rPr>
          <w:lang w:val="fr-CA"/>
        </w:rPr>
        <w:t xml:space="preserve"> désavantage</w:t>
      </w:r>
      <w:r w:rsidR="002704D3">
        <w:rPr>
          <w:lang w:val="fr-CA"/>
        </w:rPr>
        <w:t xml:space="preserve"> est définitivement l’impossibilité </w:t>
      </w:r>
      <w:r w:rsidR="009C1FCC">
        <w:rPr>
          <w:lang w:val="fr-CA"/>
        </w:rPr>
        <w:t xml:space="preserve">d’accès </w:t>
      </w:r>
      <w:r w:rsidR="00FF456D">
        <w:rPr>
          <w:lang w:val="fr-CA"/>
        </w:rPr>
        <w:t xml:space="preserve">au pointeur </w:t>
      </w:r>
      <w:r w:rsidR="009C1FCC">
        <w:rPr>
          <w:lang w:val="fr-CA"/>
        </w:rPr>
        <w:t>de l’itérateur (soit le premier pointeur). On accède soit à l’itérateur</w:t>
      </w:r>
      <w:r w:rsidR="00C32CEC">
        <w:rPr>
          <w:lang w:val="fr-CA"/>
        </w:rPr>
        <w:t xml:space="preserve"> (équivalent de * (déréférencement</w:t>
      </w:r>
      <w:r w:rsidR="00AF4204">
        <w:rPr>
          <w:lang w:val="fr-CA"/>
        </w:rPr>
        <w:t>)</w:t>
      </w:r>
      <w:r w:rsidR="00C32CEC">
        <w:rPr>
          <w:lang w:val="fr-CA"/>
        </w:rPr>
        <w:t>)</w:t>
      </w:r>
      <w:r w:rsidR="009C1FCC">
        <w:rPr>
          <w:lang w:val="fr-CA"/>
        </w:rPr>
        <w:t>, ou à l’objet pointé par l’itérateur</w:t>
      </w:r>
      <w:r w:rsidR="00DE22AE">
        <w:rPr>
          <w:lang w:val="fr-CA"/>
        </w:rPr>
        <w:t xml:space="preserve"> </w:t>
      </w:r>
      <w:r w:rsidR="001C469D">
        <w:rPr>
          <w:lang w:val="fr-CA"/>
        </w:rPr>
        <w:t>(équivalent de *</w:t>
      </w:r>
      <w:r w:rsidR="00DE22AE">
        <w:rPr>
          <w:lang w:val="fr-CA"/>
        </w:rPr>
        <w:t>*</w:t>
      </w:r>
      <w:r w:rsidR="001C469D">
        <w:rPr>
          <w:lang w:val="fr-CA"/>
        </w:rPr>
        <w:t xml:space="preserve"> (</w:t>
      </w:r>
      <w:r w:rsidR="00DE22AE">
        <w:rPr>
          <w:lang w:val="fr-CA"/>
        </w:rPr>
        <w:t xml:space="preserve">double </w:t>
      </w:r>
      <w:r w:rsidR="001C469D">
        <w:rPr>
          <w:lang w:val="fr-CA"/>
        </w:rPr>
        <w:t>déréférencement))</w:t>
      </w:r>
      <w:r w:rsidR="009C1FCC">
        <w:rPr>
          <w:lang w:val="fr-CA"/>
        </w:rPr>
        <w:t xml:space="preserve">. </w:t>
      </w:r>
    </w:p>
    <w:sectPr w:rsidR="00273823" w:rsidRPr="001657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Segoe UI"/>
    <w:charset w:val="00"/>
    <w:family w:val="auto"/>
    <w:pitch w:val="variable"/>
  </w:font>
  <w:font w:name="Droid Sans Devanagari">
    <w:altName w:val="Segoe U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75A6A"/>
    <w:multiLevelType w:val="hybridMultilevel"/>
    <w:tmpl w:val="DC8A1E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7DD765D"/>
    <w:multiLevelType w:val="hybridMultilevel"/>
    <w:tmpl w:val="55A0451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50AB68AC"/>
    <w:multiLevelType w:val="hybridMultilevel"/>
    <w:tmpl w:val="DC1013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67"/>
    <w:rsid w:val="000067D1"/>
    <w:rsid w:val="00026421"/>
    <w:rsid w:val="00033ACB"/>
    <w:rsid w:val="00055C11"/>
    <w:rsid w:val="000614A9"/>
    <w:rsid w:val="00062538"/>
    <w:rsid w:val="00097D86"/>
    <w:rsid w:val="000A2C3B"/>
    <w:rsid w:val="000B120B"/>
    <w:rsid w:val="00165718"/>
    <w:rsid w:val="0017738B"/>
    <w:rsid w:val="001A65DA"/>
    <w:rsid w:val="001A6FDF"/>
    <w:rsid w:val="001C069B"/>
    <w:rsid w:val="001C469D"/>
    <w:rsid w:val="00215CEE"/>
    <w:rsid w:val="002252AE"/>
    <w:rsid w:val="002574E7"/>
    <w:rsid w:val="00267F84"/>
    <w:rsid w:val="002704D3"/>
    <w:rsid w:val="00272D12"/>
    <w:rsid w:val="00273823"/>
    <w:rsid w:val="002B1D79"/>
    <w:rsid w:val="002B3CB2"/>
    <w:rsid w:val="002D2828"/>
    <w:rsid w:val="002D6C4C"/>
    <w:rsid w:val="002E7CBA"/>
    <w:rsid w:val="003433BE"/>
    <w:rsid w:val="0034366A"/>
    <w:rsid w:val="0034738A"/>
    <w:rsid w:val="00360A8C"/>
    <w:rsid w:val="00360C8A"/>
    <w:rsid w:val="00385330"/>
    <w:rsid w:val="003A0FEE"/>
    <w:rsid w:val="003A7D00"/>
    <w:rsid w:val="003D329F"/>
    <w:rsid w:val="003E12D9"/>
    <w:rsid w:val="003F50B5"/>
    <w:rsid w:val="003F6509"/>
    <w:rsid w:val="00453C3C"/>
    <w:rsid w:val="004910CD"/>
    <w:rsid w:val="00497EFC"/>
    <w:rsid w:val="004E6E25"/>
    <w:rsid w:val="00513EA7"/>
    <w:rsid w:val="0053204E"/>
    <w:rsid w:val="005369C9"/>
    <w:rsid w:val="00553289"/>
    <w:rsid w:val="00584B72"/>
    <w:rsid w:val="005A67E5"/>
    <w:rsid w:val="005A75F6"/>
    <w:rsid w:val="005C741E"/>
    <w:rsid w:val="005F0E7F"/>
    <w:rsid w:val="00625A47"/>
    <w:rsid w:val="00642759"/>
    <w:rsid w:val="00647A11"/>
    <w:rsid w:val="00665D3B"/>
    <w:rsid w:val="00686B51"/>
    <w:rsid w:val="006E321A"/>
    <w:rsid w:val="006F3C82"/>
    <w:rsid w:val="00721020"/>
    <w:rsid w:val="00733D76"/>
    <w:rsid w:val="007456B2"/>
    <w:rsid w:val="00795F2C"/>
    <w:rsid w:val="00796519"/>
    <w:rsid w:val="007B58F8"/>
    <w:rsid w:val="00804A0F"/>
    <w:rsid w:val="00813A70"/>
    <w:rsid w:val="008440C0"/>
    <w:rsid w:val="00867392"/>
    <w:rsid w:val="008759E8"/>
    <w:rsid w:val="008A3CD7"/>
    <w:rsid w:val="008F26F7"/>
    <w:rsid w:val="009227B1"/>
    <w:rsid w:val="00954BFF"/>
    <w:rsid w:val="00955AE9"/>
    <w:rsid w:val="00955D89"/>
    <w:rsid w:val="009651C1"/>
    <w:rsid w:val="009651E3"/>
    <w:rsid w:val="009C1FCC"/>
    <w:rsid w:val="009D1EFE"/>
    <w:rsid w:val="009D3486"/>
    <w:rsid w:val="009F755D"/>
    <w:rsid w:val="00A20180"/>
    <w:rsid w:val="00A32DC4"/>
    <w:rsid w:val="00A41EC9"/>
    <w:rsid w:val="00A7127A"/>
    <w:rsid w:val="00AC294A"/>
    <w:rsid w:val="00AC65C4"/>
    <w:rsid w:val="00AF4204"/>
    <w:rsid w:val="00B55CCA"/>
    <w:rsid w:val="00B62F4A"/>
    <w:rsid w:val="00B8479A"/>
    <w:rsid w:val="00BA378B"/>
    <w:rsid w:val="00BB11B1"/>
    <w:rsid w:val="00BB3C67"/>
    <w:rsid w:val="00BC6AD8"/>
    <w:rsid w:val="00C32CEC"/>
    <w:rsid w:val="00C7102C"/>
    <w:rsid w:val="00C74895"/>
    <w:rsid w:val="00CF1DB4"/>
    <w:rsid w:val="00CF1E5E"/>
    <w:rsid w:val="00CF7B3A"/>
    <w:rsid w:val="00D058B2"/>
    <w:rsid w:val="00D13F80"/>
    <w:rsid w:val="00D1546A"/>
    <w:rsid w:val="00D608B9"/>
    <w:rsid w:val="00D67F63"/>
    <w:rsid w:val="00DC24C9"/>
    <w:rsid w:val="00DE22AE"/>
    <w:rsid w:val="00E15407"/>
    <w:rsid w:val="00E22FA8"/>
    <w:rsid w:val="00E522CB"/>
    <w:rsid w:val="00E731D9"/>
    <w:rsid w:val="00E81E66"/>
    <w:rsid w:val="00EA53FB"/>
    <w:rsid w:val="00EB0F5D"/>
    <w:rsid w:val="00ED6A6B"/>
    <w:rsid w:val="00EF33DA"/>
    <w:rsid w:val="00F06C00"/>
    <w:rsid w:val="00F92021"/>
    <w:rsid w:val="00FA33DF"/>
    <w:rsid w:val="00FB0C9D"/>
    <w:rsid w:val="00FF456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F865"/>
  <w15:chartTrackingRefBased/>
  <w15:docId w15:val="{7A0B9D14-A365-4799-86BD-F9CAE6C3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6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C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C67"/>
    <w:rPr>
      <w:rFonts w:ascii="Segoe UI" w:hAnsi="Segoe UI" w:cs="Segoe UI"/>
      <w:sz w:val="18"/>
      <w:szCs w:val="18"/>
    </w:rPr>
  </w:style>
  <w:style w:type="paragraph" w:styleId="Caption">
    <w:name w:val="caption"/>
    <w:basedOn w:val="Normal"/>
    <w:next w:val="Normal"/>
    <w:uiPriority w:val="35"/>
    <w:unhideWhenUsed/>
    <w:qFormat/>
    <w:rsid w:val="00F92021"/>
    <w:pPr>
      <w:spacing w:after="200"/>
    </w:pPr>
    <w:rPr>
      <w:i/>
      <w:iCs/>
      <w:color w:val="44546A" w:themeColor="text2"/>
      <w:sz w:val="18"/>
      <w:szCs w:val="18"/>
    </w:rPr>
  </w:style>
  <w:style w:type="paragraph" w:styleId="ListParagraph">
    <w:name w:val="List Paragraph"/>
    <w:basedOn w:val="Normal"/>
    <w:uiPriority w:val="34"/>
    <w:qFormat/>
    <w:rsid w:val="00A7127A"/>
    <w:pPr>
      <w:ind w:left="720"/>
      <w:contextualSpacing/>
    </w:pPr>
  </w:style>
  <w:style w:type="paragraph" w:customStyle="1" w:styleId="Standard">
    <w:name w:val="Standard"/>
    <w:rsid w:val="00E731D9"/>
    <w:pPr>
      <w:widowControl w:val="0"/>
      <w:suppressAutoHyphens/>
      <w:autoSpaceDN w:val="0"/>
      <w:spacing w:after="0" w:line="240" w:lineRule="auto"/>
      <w:textAlignment w:val="baseline"/>
    </w:pPr>
    <w:rPr>
      <w:rFonts w:ascii="Calibri" w:eastAsia="Droid Sans Fallback" w:hAnsi="Calibri" w:cs="Droid Sans Devanagari"/>
      <w:sz w:val="20"/>
      <w:szCs w:val="20"/>
      <w:lang w:val="fr-F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007062">
      <w:bodyDiv w:val="1"/>
      <w:marLeft w:val="0"/>
      <w:marRight w:val="0"/>
      <w:marTop w:val="0"/>
      <w:marBottom w:val="0"/>
      <w:divBdr>
        <w:top w:val="none" w:sz="0" w:space="0" w:color="auto"/>
        <w:left w:val="none" w:sz="0" w:space="0" w:color="auto"/>
        <w:bottom w:val="none" w:sz="0" w:space="0" w:color="auto"/>
        <w:right w:val="none" w:sz="0" w:space="0" w:color="auto"/>
      </w:divBdr>
      <w:divsChild>
        <w:div w:id="1735352024">
          <w:marLeft w:val="0"/>
          <w:marRight w:val="0"/>
          <w:marTop w:val="0"/>
          <w:marBottom w:val="0"/>
          <w:divBdr>
            <w:top w:val="none" w:sz="0" w:space="0" w:color="auto"/>
            <w:left w:val="none" w:sz="0" w:space="0" w:color="auto"/>
            <w:bottom w:val="none" w:sz="0" w:space="0" w:color="auto"/>
            <w:right w:val="none" w:sz="0" w:space="0" w:color="auto"/>
          </w:divBdr>
          <w:divsChild>
            <w:div w:id="2012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6532">
      <w:bodyDiv w:val="1"/>
      <w:marLeft w:val="0"/>
      <w:marRight w:val="0"/>
      <w:marTop w:val="0"/>
      <w:marBottom w:val="0"/>
      <w:divBdr>
        <w:top w:val="none" w:sz="0" w:space="0" w:color="auto"/>
        <w:left w:val="none" w:sz="0" w:space="0" w:color="auto"/>
        <w:bottom w:val="none" w:sz="0" w:space="0" w:color="auto"/>
        <w:right w:val="none" w:sz="0" w:space="0" w:color="auto"/>
      </w:divBdr>
    </w:div>
    <w:div w:id="14572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https://lh6.googleusercontent.com/Gy_LUWD7BikecdbwPLDEHfARa3W826Ki_1p-fAUchgMxul-387Fl4FgbELRSRGohi65ir9on0dfaucwlSYUeoL7v8rsDIxR5J1s-WJ1b-3DAKGjrdD-7ngHXywVocokFPq9VmWu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F6403-F6E4-4619-869F-40A6D89ED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sarwat</dc:creator>
  <cp:keywords/>
  <dc:description/>
  <cp:lastModifiedBy>mariam sarwat</cp:lastModifiedBy>
  <cp:revision>104</cp:revision>
  <dcterms:created xsi:type="dcterms:W3CDTF">2019-03-22T15:16:00Z</dcterms:created>
  <dcterms:modified xsi:type="dcterms:W3CDTF">2019-03-26T17:21:00Z</dcterms:modified>
</cp:coreProperties>
</file>