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C67" w:rsidRDefault="00BB3C67" w:rsidP="00BB3C67">
      <w:pPr>
        <w:jc w:val="center"/>
        <w:rPr>
          <w:rFonts w:ascii="Times New Roman" w:eastAsia="Times New Roman" w:hAnsi="Times New Roman" w:cs="Times New Roman"/>
        </w:rPr>
      </w:pPr>
      <w:r>
        <w:rPr>
          <w:rFonts w:ascii="Arial" w:eastAsia="Times New Roman" w:hAnsi="Arial" w:cs="Arial"/>
          <w:noProof/>
          <w:color w:val="000000"/>
          <w:sz w:val="22"/>
          <w:szCs w:val="22"/>
        </w:rPr>
        <w:drawing>
          <wp:inline distT="0" distB="0" distL="0" distR="0">
            <wp:extent cx="3048000" cy="1455420"/>
            <wp:effectExtent l="0" t="0" r="0" b="0"/>
            <wp:docPr id="1" name="Picture 1" descr="https://lh6.googleusercontent.com/Gy_LUWD7BikecdbwPLDEHfARa3W826Ki_1p-fAUchgMxul-387Fl4FgbELRSRGohi65ir9on0dfaucwlSYUeoL7v8rsDIxR5J1s-WJ1b-3DAKGjrdD-7ngHXywVocokFPq9VmW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y_LUWD7BikecdbwPLDEHfARa3W826Ki_1p-fAUchgMxul-387Fl4FgbELRSRGohi65ir9on0dfaucwlSYUeoL7v8rsDIxR5J1s-WJ1b-3DAKGjrdD-7ngHXywVocokFPq9VmWu3"/>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3048000" cy="1455420"/>
                    </a:xfrm>
                    <a:prstGeom prst="rect">
                      <a:avLst/>
                    </a:prstGeom>
                    <a:noFill/>
                    <a:ln>
                      <a:noFill/>
                    </a:ln>
                  </pic:spPr>
                </pic:pic>
              </a:graphicData>
            </a:graphic>
          </wp:inline>
        </w:drawing>
      </w:r>
    </w:p>
    <w:p w:rsidR="00BB3C67" w:rsidRDefault="00BB3C67" w:rsidP="00BB3C67">
      <w:pPr>
        <w:rPr>
          <w:rFonts w:ascii="Times New Roman" w:eastAsia="Times New Roman" w:hAnsi="Times New Roman" w:cs="Times New Roman"/>
        </w:rPr>
      </w:pPr>
    </w:p>
    <w:p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36"/>
          <w:szCs w:val="36"/>
          <w:lang w:val="fr-CA"/>
        </w:rPr>
        <w:t xml:space="preserve">LOG2410: </w:t>
      </w:r>
      <w:r w:rsidRPr="00BB3C67">
        <w:rPr>
          <w:rFonts w:ascii="Times New Roman" w:eastAsia="Times New Roman" w:hAnsi="Times New Roman" w:cs="Times New Roman"/>
          <w:color w:val="000000"/>
          <w:sz w:val="36"/>
          <w:szCs w:val="36"/>
          <w:lang w:val="fr-CA"/>
        </w:rPr>
        <w:t>Conception à base de patrons I</w:t>
      </w:r>
      <w:r>
        <w:rPr>
          <w:rFonts w:ascii="Times New Roman" w:eastAsia="Times New Roman" w:hAnsi="Times New Roman" w:cs="Times New Roman"/>
          <w:lang w:val="fr-CA"/>
        </w:rPr>
        <w:br/>
      </w:r>
      <w:r>
        <w:rPr>
          <w:rFonts w:ascii="Times New Roman" w:eastAsia="Times New Roman" w:hAnsi="Times New Roman" w:cs="Times New Roman"/>
          <w:lang w:val="fr-CA"/>
        </w:rPr>
        <w:br/>
      </w:r>
    </w:p>
    <w:p w:rsidR="00BB3C67" w:rsidRDefault="00BB3C67" w:rsidP="00BB3C67">
      <w:pPr>
        <w:spacing w:after="240"/>
        <w:rPr>
          <w:rFonts w:ascii="Times New Roman" w:eastAsia="Times New Roman" w:hAnsi="Times New Roman" w:cs="Times New Roman"/>
          <w:lang w:val="fr-CA"/>
        </w:rPr>
      </w:pPr>
    </w:p>
    <w:p w:rsidR="00BB3C67" w:rsidRDefault="00BB3C67" w:rsidP="00BB3C67">
      <w:pPr>
        <w:spacing w:after="240"/>
        <w:rPr>
          <w:rFonts w:ascii="Times New Roman" w:eastAsia="Times New Roman" w:hAnsi="Times New Roman" w:cs="Times New Roman"/>
          <w:lang w:val="fr-CA"/>
        </w:rPr>
      </w:pPr>
    </w:p>
    <w:p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28"/>
          <w:szCs w:val="28"/>
          <w:lang w:val="fr-CA"/>
        </w:rPr>
        <w:t xml:space="preserve">Travail pratique # </w:t>
      </w:r>
      <w:r>
        <w:rPr>
          <w:rFonts w:ascii="Times New Roman" w:eastAsia="Times New Roman" w:hAnsi="Times New Roman" w:cs="Times New Roman"/>
          <w:color w:val="000000"/>
          <w:sz w:val="28"/>
          <w:szCs w:val="28"/>
          <w:lang w:val="fr-CA"/>
        </w:rPr>
        <w:t>4</w:t>
      </w:r>
      <w:r>
        <w:rPr>
          <w:rFonts w:ascii="Times New Roman" w:eastAsia="Times New Roman" w:hAnsi="Times New Roman" w:cs="Times New Roman"/>
          <w:color w:val="000000"/>
          <w:sz w:val="28"/>
          <w:szCs w:val="28"/>
          <w:lang w:val="fr-CA"/>
        </w:rPr>
        <w:t xml:space="preserve"> </w:t>
      </w:r>
    </w:p>
    <w:p w:rsidR="00BB3C67" w:rsidRDefault="00BB3C67" w:rsidP="00BB3C67">
      <w:pPr>
        <w:spacing w:after="240"/>
        <w:rPr>
          <w:rFonts w:ascii="Times New Roman" w:eastAsia="Times New Roman" w:hAnsi="Times New Roman" w:cs="Times New Roman"/>
          <w:lang w:val="fr-CA"/>
        </w:rPr>
      </w:pPr>
      <w:r>
        <w:rPr>
          <w:rFonts w:ascii="Times New Roman" w:eastAsia="Times New Roman" w:hAnsi="Times New Roman" w:cs="Times New Roman"/>
          <w:lang w:val="fr-CA"/>
        </w:rPr>
        <w:br/>
      </w:r>
      <w:r>
        <w:rPr>
          <w:rFonts w:ascii="Times New Roman" w:eastAsia="Times New Roman" w:hAnsi="Times New Roman" w:cs="Times New Roman"/>
          <w:lang w:val="fr-CA"/>
        </w:rPr>
        <w:br/>
      </w:r>
      <w:r>
        <w:rPr>
          <w:rFonts w:ascii="Times New Roman" w:eastAsia="Times New Roman" w:hAnsi="Times New Roman" w:cs="Times New Roman"/>
          <w:lang w:val="fr-CA"/>
        </w:rPr>
        <w:br/>
      </w:r>
      <w:r>
        <w:rPr>
          <w:rFonts w:ascii="Times New Roman" w:eastAsia="Times New Roman" w:hAnsi="Times New Roman" w:cs="Times New Roman"/>
          <w:lang w:val="fr-CA"/>
        </w:rPr>
        <w:br/>
      </w:r>
    </w:p>
    <w:p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28"/>
          <w:szCs w:val="28"/>
          <w:lang w:val="fr-CA"/>
        </w:rPr>
        <w:t>Hiver 2019</w:t>
      </w:r>
    </w:p>
    <w:p w:rsidR="00BB3C67" w:rsidRDefault="00BB3C67" w:rsidP="00BB3C67">
      <w:pPr>
        <w:spacing w:after="240"/>
        <w:rPr>
          <w:rFonts w:ascii="Times New Roman" w:eastAsia="Times New Roman" w:hAnsi="Times New Roman" w:cs="Times New Roman"/>
          <w:lang w:val="fr-CA"/>
        </w:rPr>
      </w:pPr>
      <w:r>
        <w:rPr>
          <w:rFonts w:ascii="Times New Roman" w:eastAsia="Times New Roman" w:hAnsi="Times New Roman" w:cs="Times New Roman"/>
          <w:lang w:val="fr-CA"/>
        </w:rPr>
        <w:br/>
      </w:r>
    </w:p>
    <w:p w:rsidR="00BB3C67" w:rsidRDefault="00BB3C67" w:rsidP="00BB3C67">
      <w:pPr>
        <w:spacing w:after="240"/>
        <w:rPr>
          <w:rFonts w:ascii="Times New Roman" w:eastAsia="Times New Roman" w:hAnsi="Times New Roman" w:cs="Times New Roman"/>
          <w:lang w:val="fr-CA"/>
        </w:rPr>
      </w:pPr>
    </w:p>
    <w:p w:rsidR="00BB3C67" w:rsidRDefault="00BB3C67" w:rsidP="00BB3C67">
      <w:pPr>
        <w:spacing w:after="240"/>
        <w:rPr>
          <w:rFonts w:ascii="Times New Roman" w:eastAsia="Times New Roman" w:hAnsi="Times New Roman" w:cs="Times New Roman"/>
          <w:lang w:val="fr-CA"/>
        </w:rPr>
      </w:pPr>
    </w:p>
    <w:p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28"/>
          <w:szCs w:val="28"/>
          <w:lang w:val="fr-CA"/>
        </w:rPr>
        <w:t>Équipier</w:t>
      </w:r>
      <w:r w:rsidR="0034366A">
        <w:rPr>
          <w:rFonts w:ascii="Times New Roman" w:eastAsia="Times New Roman" w:hAnsi="Times New Roman" w:cs="Times New Roman"/>
          <w:color w:val="000000"/>
          <w:sz w:val="28"/>
          <w:szCs w:val="28"/>
          <w:lang w:val="fr-CA"/>
        </w:rPr>
        <w:t xml:space="preserve"> </w:t>
      </w:r>
      <w:r>
        <w:rPr>
          <w:rFonts w:ascii="Times New Roman" w:eastAsia="Times New Roman" w:hAnsi="Times New Roman" w:cs="Times New Roman"/>
          <w:color w:val="000000"/>
          <w:sz w:val="28"/>
          <w:szCs w:val="28"/>
          <w:lang w:val="fr-CA"/>
        </w:rPr>
        <w:t xml:space="preserve">1: Mariam Sarwat (1901777) </w:t>
      </w:r>
    </w:p>
    <w:p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28"/>
          <w:szCs w:val="28"/>
          <w:lang w:val="fr-CA"/>
        </w:rPr>
        <w:t>Équipier</w:t>
      </w:r>
      <w:r w:rsidR="0034366A">
        <w:rPr>
          <w:rFonts w:ascii="Times New Roman" w:eastAsia="Times New Roman" w:hAnsi="Times New Roman" w:cs="Times New Roman"/>
          <w:color w:val="000000"/>
          <w:sz w:val="28"/>
          <w:szCs w:val="28"/>
          <w:lang w:val="fr-CA"/>
        </w:rPr>
        <w:t xml:space="preserve"> </w:t>
      </w:r>
      <w:r>
        <w:rPr>
          <w:rFonts w:ascii="Times New Roman" w:eastAsia="Times New Roman" w:hAnsi="Times New Roman" w:cs="Times New Roman"/>
          <w:color w:val="000000"/>
          <w:sz w:val="28"/>
          <w:szCs w:val="28"/>
          <w:lang w:val="fr-CA"/>
        </w:rPr>
        <w:t>2 : Yasmina Abou-</w:t>
      </w:r>
      <w:proofErr w:type="spellStart"/>
      <w:r>
        <w:rPr>
          <w:rFonts w:ascii="Times New Roman" w:eastAsia="Times New Roman" w:hAnsi="Times New Roman" w:cs="Times New Roman"/>
          <w:color w:val="000000"/>
          <w:sz w:val="28"/>
          <w:szCs w:val="28"/>
          <w:lang w:val="fr-CA"/>
        </w:rPr>
        <w:t>Nakkoul</w:t>
      </w:r>
      <w:proofErr w:type="spellEnd"/>
      <w:r>
        <w:rPr>
          <w:rFonts w:ascii="Times New Roman" w:eastAsia="Times New Roman" w:hAnsi="Times New Roman" w:cs="Times New Roman"/>
          <w:color w:val="000000"/>
          <w:sz w:val="28"/>
          <w:szCs w:val="28"/>
          <w:lang w:val="fr-CA"/>
        </w:rPr>
        <w:t xml:space="preserve"> (1897266)</w:t>
      </w:r>
    </w:p>
    <w:p w:rsidR="00BB3C67" w:rsidRDefault="00BB3C67" w:rsidP="00BB3C67">
      <w:pPr>
        <w:spacing w:after="240"/>
        <w:rPr>
          <w:rFonts w:ascii="Times New Roman" w:eastAsia="Times New Roman" w:hAnsi="Times New Roman" w:cs="Times New Roman"/>
          <w:lang w:val="fr-CA"/>
        </w:rPr>
      </w:pPr>
      <w:r>
        <w:rPr>
          <w:rFonts w:ascii="Times New Roman" w:eastAsia="Times New Roman" w:hAnsi="Times New Roman" w:cs="Times New Roman"/>
          <w:lang w:val="fr-CA"/>
        </w:rPr>
        <w:br/>
      </w:r>
      <w:r>
        <w:rPr>
          <w:rFonts w:ascii="Times New Roman" w:eastAsia="Times New Roman" w:hAnsi="Times New Roman" w:cs="Times New Roman"/>
          <w:lang w:val="fr-CA"/>
        </w:rPr>
        <w:br/>
      </w:r>
    </w:p>
    <w:p w:rsidR="00BB3C67" w:rsidRDefault="00BB3C67" w:rsidP="00BB3C67">
      <w:pPr>
        <w:spacing w:after="240"/>
        <w:rPr>
          <w:rFonts w:ascii="Times New Roman" w:eastAsia="Times New Roman" w:hAnsi="Times New Roman" w:cs="Times New Roman"/>
          <w:lang w:val="fr-CA"/>
        </w:rPr>
      </w:pPr>
      <w:r>
        <w:rPr>
          <w:rFonts w:ascii="Times New Roman" w:eastAsia="Times New Roman" w:hAnsi="Times New Roman" w:cs="Times New Roman"/>
          <w:lang w:val="fr-CA"/>
        </w:rPr>
        <w:br/>
      </w:r>
      <w:r>
        <w:rPr>
          <w:rFonts w:ascii="Times New Roman" w:eastAsia="Times New Roman" w:hAnsi="Times New Roman" w:cs="Times New Roman"/>
          <w:lang w:val="fr-CA"/>
        </w:rPr>
        <w:br/>
      </w:r>
    </w:p>
    <w:p w:rsidR="00BB3C67" w:rsidRDefault="0034366A" w:rsidP="00BB3C67">
      <w:pPr>
        <w:spacing w:after="240"/>
        <w:rPr>
          <w:rFonts w:ascii="Times New Roman" w:eastAsia="Times New Roman" w:hAnsi="Times New Roman" w:cs="Times New Roman"/>
          <w:lang w:val="fr-CA"/>
        </w:rPr>
      </w:pPr>
      <w:r>
        <w:rPr>
          <w:rFonts w:ascii="Times New Roman" w:eastAsia="Times New Roman" w:hAnsi="Times New Roman" w:cs="Times New Roman"/>
          <w:lang w:val="fr-CA"/>
        </w:rPr>
        <w:t xml:space="preserve"> </w:t>
      </w:r>
    </w:p>
    <w:p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28"/>
          <w:szCs w:val="28"/>
          <w:lang w:val="fr-CA"/>
        </w:rPr>
        <w:t xml:space="preserve">Date de remise : </w:t>
      </w:r>
    </w:p>
    <w:p w:rsidR="00BB3C67" w:rsidRDefault="00BB3C67" w:rsidP="00BB3C67">
      <w:pPr>
        <w:jc w:val="center"/>
        <w:rPr>
          <w:rFonts w:ascii="Times New Roman" w:eastAsia="Times New Roman" w:hAnsi="Times New Roman" w:cs="Times New Roman"/>
          <w:color w:val="000000"/>
          <w:sz w:val="28"/>
          <w:szCs w:val="28"/>
          <w:lang w:val="fr-CA"/>
        </w:rPr>
      </w:pPr>
      <w:r>
        <w:rPr>
          <w:rFonts w:ascii="Times New Roman" w:eastAsia="Times New Roman" w:hAnsi="Times New Roman" w:cs="Times New Roman"/>
          <w:color w:val="000000"/>
          <w:sz w:val="28"/>
          <w:szCs w:val="28"/>
          <w:lang w:val="fr-CA"/>
        </w:rPr>
        <w:t>26</w:t>
      </w:r>
      <w:r>
        <w:rPr>
          <w:rFonts w:ascii="Times New Roman" w:eastAsia="Times New Roman" w:hAnsi="Times New Roman" w:cs="Times New Roman"/>
          <w:color w:val="000000"/>
          <w:sz w:val="28"/>
          <w:szCs w:val="28"/>
          <w:lang w:val="fr-CA"/>
        </w:rPr>
        <w:t xml:space="preserve"> </w:t>
      </w:r>
      <w:r>
        <w:rPr>
          <w:rFonts w:ascii="Times New Roman" w:eastAsia="Times New Roman" w:hAnsi="Times New Roman" w:cs="Times New Roman"/>
          <w:color w:val="000000"/>
          <w:sz w:val="28"/>
          <w:szCs w:val="28"/>
          <w:lang w:val="fr-CA"/>
        </w:rPr>
        <w:t>mars</w:t>
      </w:r>
      <w:r>
        <w:rPr>
          <w:rFonts w:ascii="Times New Roman" w:eastAsia="Times New Roman" w:hAnsi="Times New Roman" w:cs="Times New Roman"/>
          <w:color w:val="000000"/>
          <w:sz w:val="28"/>
          <w:szCs w:val="28"/>
          <w:lang w:val="fr-CA"/>
        </w:rPr>
        <w:t xml:space="preserve"> 2019</w:t>
      </w:r>
    </w:p>
    <w:p w:rsidR="0034366A" w:rsidRDefault="0034366A" w:rsidP="00BB3C67">
      <w:pPr>
        <w:jc w:val="center"/>
        <w:rPr>
          <w:rFonts w:ascii="Times New Roman" w:eastAsia="Times New Roman" w:hAnsi="Times New Roman" w:cs="Times New Roman"/>
          <w:color w:val="000000"/>
          <w:sz w:val="28"/>
          <w:szCs w:val="28"/>
          <w:lang w:val="fr-CA"/>
        </w:rPr>
      </w:pPr>
    </w:p>
    <w:p w:rsidR="0034366A" w:rsidRPr="0034366A" w:rsidRDefault="0034366A" w:rsidP="0034366A">
      <w:pPr>
        <w:jc w:val="both"/>
        <w:rPr>
          <w:b/>
          <w:bCs/>
          <w:lang w:val="fr-CA"/>
        </w:rPr>
      </w:pPr>
      <w:r w:rsidRPr="0034366A">
        <w:rPr>
          <w:b/>
          <w:bCs/>
        </w:rPr>
        <w:lastRenderedPageBreak/>
        <w:t xml:space="preserve">2 - Patron Composite </w:t>
      </w:r>
    </w:p>
    <w:p w:rsidR="0034366A" w:rsidRDefault="0034366A" w:rsidP="0034366A">
      <w:pPr>
        <w:jc w:val="both"/>
        <w:rPr>
          <w:lang w:val="fr-CA"/>
        </w:rPr>
      </w:pPr>
      <w:r w:rsidRPr="0034366A">
        <w:rPr>
          <w:lang w:val="fr-CA"/>
        </w:rPr>
        <w:t xml:space="preserve">1) Identifiez les points suivants : </w:t>
      </w:r>
    </w:p>
    <w:p w:rsidR="0034366A" w:rsidRDefault="0034366A" w:rsidP="0034366A">
      <w:pPr>
        <w:ind w:firstLine="720"/>
        <w:jc w:val="both"/>
        <w:rPr>
          <w:lang w:val="fr-CA"/>
        </w:rPr>
      </w:pPr>
    </w:p>
    <w:p w:rsidR="0034366A" w:rsidRDefault="0034366A" w:rsidP="0034366A">
      <w:pPr>
        <w:ind w:firstLine="720"/>
        <w:jc w:val="both"/>
        <w:rPr>
          <w:lang w:val="fr-CA"/>
        </w:rPr>
      </w:pPr>
      <w:r w:rsidRPr="0034366A">
        <w:rPr>
          <w:lang w:val="fr-CA"/>
        </w:rPr>
        <w:t xml:space="preserve">a) L’intention du patron Composite. </w:t>
      </w:r>
    </w:p>
    <w:p w:rsidR="0034366A" w:rsidRDefault="0034366A" w:rsidP="0034366A">
      <w:pPr>
        <w:ind w:left="720"/>
        <w:jc w:val="both"/>
        <w:rPr>
          <w:lang w:val="fr-CA"/>
        </w:rPr>
      </w:pPr>
    </w:p>
    <w:p w:rsidR="0034366A" w:rsidRDefault="0034366A" w:rsidP="0034366A">
      <w:pPr>
        <w:ind w:left="720"/>
        <w:jc w:val="both"/>
        <w:rPr>
          <w:lang w:val="fr-CA"/>
        </w:rPr>
      </w:pPr>
      <w:r w:rsidRPr="0034366A">
        <w:rPr>
          <w:lang w:val="fr-CA"/>
        </w:rPr>
        <w:t xml:space="preserve">b) La structure des classes réelles qui participent au patron ainsi que leurs rôles. Faite un diagramme de classes avec Enterprise Architect pour l’instance du patron composite. Ajouter des notes en UML pour indiquer les rôles, et exportez le tout en </w:t>
      </w:r>
      <w:proofErr w:type="spellStart"/>
      <w:r w:rsidRPr="0034366A">
        <w:rPr>
          <w:lang w:val="fr-CA"/>
        </w:rPr>
        <w:t>pdf</w:t>
      </w:r>
      <w:proofErr w:type="spellEnd"/>
      <w:r w:rsidRPr="0034366A">
        <w:rPr>
          <w:lang w:val="fr-CA"/>
        </w:rPr>
        <w:t xml:space="preserve">). </w:t>
      </w:r>
    </w:p>
    <w:p w:rsidR="0034366A" w:rsidRDefault="0034366A" w:rsidP="0034366A">
      <w:pPr>
        <w:jc w:val="both"/>
        <w:rPr>
          <w:lang w:val="fr-CA"/>
        </w:rPr>
      </w:pPr>
    </w:p>
    <w:p w:rsidR="0034366A" w:rsidRDefault="0034366A" w:rsidP="0034366A">
      <w:pPr>
        <w:jc w:val="both"/>
        <w:rPr>
          <w:lang w:val="fr-CA"/>
        </w:rPr>
      </w:pPr>
      <w:r w:rsidRPr="0034366A">
        <w:rPr>
          <w:lang w:val="fr-CA"/>
        </w:rPr>
        <w:t xml:space="preserve">2) Identifiez toutes les abstractions présentent dans la conception du TP4, et pour chacune, identifiez les responsabilités spécifiques qui lui ont été assignées. </w:t>
      </w:r>
    </w:p>
    <w:p w:rsidR="0034366A" w:rsidRDefault="0034366A" w:rsidP="0034366A">
      <w:pPr>
        <w:jc w:val="both"/>
        <w:rPr>
          <w:lang w:val="fr-CA"/>
        </w:rPr>
      </w:pPr>
    </w:p>
    <w:p w:rsidR="0034366A" w:rsidRDefault="0034366A" w:rsidP="0034366A">
      <w:pPr>
        <w:jc w:val="both"/>
        <w:rPr>
          <w:rFonts w:ascii="Times New Roman" w:eastAsia="Times New Roman" w:hAnsi="Times New Roman" w:cs="Times New Roman"/>
          <w:lang w:val="fr-CA"/>
        </w:rPr>
      </w:pPr>
      <w:bookmarkStart w:id="0" w:name="_GoBack"/>
      <w:bookmarkEnd w:id="0"/>
      <w:r w:rsidRPr="0034366A">
        <w:rPr>
          <w:lang w:val="fr-CA"/>
        </w:rPr>
        <w:t xml:space="preserve">3) Dans l’implémentation actuelle du système </w:t>
      </w:r>
      <w:proofErr w:type="spellStart"/>
      <w:r w:rsidRPr="0034366A">
        <w:rPr>
          <w:lang w:val="fr-CA"/>
        </w:rPr>
        <w:t>PolyVersion</w:t>
      </w:r>
      <w:proofErr w:type="spellEnd"/>
      <w:r w:rsidRPr="0034366A">
        <w:rPr>
          <w:lang w:val="fr-CA"/>
        </w:rPr>
        <w:t>, quel objet ou classe est responsable de la création de l’arbre des composantes.</w:t>
      </w:r>
    </w:p>
    <w:p w:rsidR="0034366A" w:rsidRDefault="0034366A" w:rsidP="0034366A">
      <w:pPr>
        <w:jc w:val="both"/>
        <w:rPr>
          <w:rFonts w:ascii="Times New Roman" w:eastAsia="Times New Roman" w:hAnsi="Times New Roman" w:cs="Times New Roman"/>
          <w:lang w:val="fr-CA"/>
        </w:rPr>
      </w:pPr>
    </w:p>
    <w:p w:rsidR="0034366A" w:rsidRDefault="0034366A" w:rsidP="0034366A">
      <w:pPr>
        <w:jc w:val="both"/>
        <w:rPr>
          <w:rFonts w:ascii="Times New Roman" w:eastAsia="Times New Roman" w:hAnsi="Times New Roman" w:cs="Times New Roman"/>
          <w:lang w:val="fr-CA"/>
        </w:rPr>
      </w:pPr>
    </w:p>
    <w:p w:rsidR="0034366A" w:rsidRDefault="0034366A" w:rsidP="0034366A">
      <w:pPr>
        <w:jc w:val="both"/>
        <w:rPr>
          <w:b/>
          <w:bCs/>
        </w:rPr>
      </w:pPr>
      <w:r w:rsidRPr="0034366A">
        <w:rPr>
          <w:b/>
          <w:bCs/>
        </w:rPr>
        <w:t>3 – Patron Proxy</w:t>
      </w:r>
    </w:p>
    <w:p w:rsidR="0034366A" w:rsidRDefault="0034366A" w:rsidP="0034366A">
      <w:pPr>
        <w:jc w:val="both"/>
        <w:rPr>
          <w:b/>
          <w:bCs/>
        </w:rPr>
      </w:pPr>
    </w:p>
    <w:p w:rsidR="0034366A" w:rsidRDefault="0034366A" w:rsidP="0034366A">
      <w:pPr>
        <w:jc w:val="both"/>
        <w:rPr>
          <w:lang w:val="fr-CA"/>
        </w:rPr>
      </w:pPr>
      <w:r w:rsidRPr="0034366A">
        <w:rPr>
          <w:lang w:val="fr-CA"/>
        </w:rPr>
        <w:t xml:space="preserve">1) Identifiez les points suivants : </w:t>
      </w:r>
    </w:p>
    <w:p w:rsidR="0034366A" w:rsidRDefault="0034366A" w:rsidP="0034366A">
      <w:pPr>
        <w:ind w:firstLine="720"/>
        <w:jc w:val="both"/>
        <w:rPr>
          <w:lang w:val="fr-CA"/>
        </w:rPr>
      </w:pPr>
    </w:p>
    <w:p w:rsidR="0034366A" w:rsidRDefault="0034366A" w:rsidP="0034366A">
      <w:pPr>
        <w:ind w:firstLine="720"/>
        <w:jc w:val="both"/>
        <w:rPr>
          <w:lang w:val="fr-CA"/>
        </w:rPr>
      </w:pPr>
      <w:r w:rsidRPr="0034366A">
        <w:rPr>
          <w:lang w:val="fr-CA"/>
        </w:rPr>
        <w:t xml:space="preserve">a) L’intention du patron Proxy. </w:t>
      </w:r>
    </w:p>
    <w:p w:rsidR="0034366A" w:rsidRDefault="0034366A" w:rsidP="0034366A">
      <w:pPr>
        <w:ind w:left="720"/>
        <w:jc w:val="both"/>
        <w:rPr>
          <w:lang w:val="fr-CA"/>
        </w:rPr>
      </w:pPr>
    </w:p>
    <w:p w:rsidR="0034366A" w:rsidRDefault="0034366A" w:rsidP="0034366A">
      <w:pPr>
        <w:ind w:left="720"/>
        <w:jc w:val="both"/>
        <w:rPr>
          <w:lang w:val="fr-CA"/>
        </w:rPr>
      </w:pPr>
      <w:r w:rsidRPr="0034366A">
        <w:rPr>
          <w:lang w:val="fr-CA"/>
        </w:rPr>
        <w:t xml:space="preserve">b) La structure des classes réelles qui participent au patron ainsi que leurs rôles. Faite un diagramme de classes avec Enterprise Architect pour l’instance du patron proxy. Ajouter des notes en UML pour indiquer les rôles, et exportez le tout en </w:t>
      </w:r>
      <w:proofErr w:type="spellStart"/>
      <w:r w:rsidRPr="0034366A">
        <w:rPr>
          <w:lang w:val="fr-CA"/>
        </w:rPr>
        <w:t>pdf</w:t>
      </w:r>
      <w:proofErr w:type="spellEnd"/>
      <w:r w:rsidRPr="0034366A">
        <w:rPr>
          <w:lang w:val="fr-CA"/>
        </w:rPr>
        <w:t>.</w:t>
      </w:r>
    </w:p>
    <w:p w:rsidR="0034366A" w:rsidRDefault="0034366A" w:rsidP="0034366A">
      <w:pPr>
        <w:jc w:val="both"/>
        <w:rPr>
          <w:lang w:val="fr-CA"/>
        </w:rPr>
      </w:pPr>
    </w:p>
    <w:p w:rsidR="0034366A" w:rsidRDefault="0034366A" w:rsidP="0034366A">
      <w:pPr>
        <w:jc w:val="both"/>
        <w:rPr>
          <w:b/>
          <w:bCs/>
        </w:rPr>
      </w:pPr>
      <w:r w:rsidRPr="0034366A">
        <w:rPr>
          <w:b/>
          <w:bCs/>
        </w:rPr>
        <w:t xml:space="preserve">4 – </w:t>
      </w:r>
      <w:proofErr w:type="spellStart"/>
      <w:r w:rsidRPr="0034366A">
        <w:rPr>
          <w:b/>
          <w:bCs/>
        </w:rPr>
        <w:t>Conteneurs</w:t>
      </w:r>
      <w:proofErr w:type="spellEnd"/>
      <w:r w:rsidRPr="0034366A">
        <w:rPr>
          <w:b/>
          <w:bCs/>
        </w:rPr>
        <w:t xml:space="preserve"> et Patron Iterator</w:t>
      </w:r>
    </w:p>
    <w:p w:rsidR="0034366A" w:rsidRDefault="0034366A" w:rsidP="0034366A">
      <w:pPr>
        <w:jc w:val="both"/>
        <w:rPr>
          <w:b/>
          <w:bCs/>
        </w:rPr>
      </w:pPr>
    </w:p>
    <w:p w:rsidR="0034366A" w:rsidRDefault="0034366A" w:rsidP="0034366A">
      <w:pPr>
        <w:jc w:val="both"/>
        <w:rPr>
          <w:lang w:val="fr-CA"/>
        </w:rPr>
      </w:pPr>
      <w:r w:rsidRPr="0034366A">
        <w:rPr>
          <w:lang w:val="fr-CA"/>
        </w:rPr>
        <w:t xml:space="preserve">2) Identifiez les points suivants : </w:t>
      </w:r>
    </w:p>
    <w:p w:rsidR="0034366A" w:rsidRDefault="0034366A" w:rsidP="0034366A">
      <w:pPr>
        <w:ind w:firstLine="720"/>
        <w:jc w:val="both"/>
        <w:rPr>
          <w:lang w:val="fr-CA"/>
        </w:rPr>
      </w:pPr>
    </w:p>
    <w:p w:rsidR="0034366A" w:rsidRDefault="0034366A" w:rsidP="0034366A">
      <w:pPr>
        <w:ind w:firstLine="720"/>
        <w:jc w:val="both"/>
        <w:rPr>
          <w:lang w:val="fr-CA"/>
        </w:rPr>
      </w:pPr>
      <w:r w:rsidRPr="0034366A">
        <w:rPr>
          <w:lang w:val="fr-CA"/>
        </w:rPr>
        <w:t xml:space="preserve">a) L’intention du patron </w:t>
      </w:r>
      <w:proofErr w:type="spellStart"/>
      <w:r w:rsidRPr="0034366A">
        <w:rPr>
          <w:lang w:val="fr-CA"/>
        </w:rPr>
        <w:t>Iterator</w:t>
      </w:r>
      <w:proofErr w:type="spellEnd"/>
      <w:r w:rsidRPr="0034366A">
        <w:rPr>
          <w:lang w:val="fr-CA"/>
        </w:rPr>
        <w:t xml:space="preserve">. </w:t>
      </w:r>
    </w:p>
    <w:p w:rsidR="0034366A" w:rsidRDefault="0034366A" w:rsidP="0034366A">
      <w:pPr>
        <w:ind w:left="720"/>
        <w:jc w:val="both"/>
        <w:rPr>
          <w:lang w:val="fr-CA"/>
        </w:rPr>
      </w:pPr>
    </w:p>
    <w:p w:rsidR="0034366A" w:rsidRDefault="0034366A" w:rsidP="0034366A">
      <w:pPr>
        <w:ind w:left="720"/>
        <w:jc w:val="both"/>
        <w:rPr>
          <w:lang w:val="fr-CA"/>
        </w:rPr>
      </w:pPr>
      <w:r w:rsidRPr="0034366A">
        <w:rPr>
          <w:lang w:val="fr-CA"/>
        </w:rPr>
        <w:t xml:space="preserve">b) La classe de conteneur de la STL utilisée pour stocker les enfants dans la classe Composite et les classes des </w:t>
      </w:r>
      <w:proofErr w:type="spellStart"/>
      <w:r w:rsidRPr="0034366A">
        <w:rPr>
          <w:lang w:val="fr-CA"/>
        </w:rPr>
        <w:t>Iterators</w:t>
      </w:r>
      <w:proofErr w:type="spellEnd"/>
      <w:r w:rsidRPr="0034366A">
        <w:rPr>
          <w:lang w:val="fr-CA"/>
        </w:rPr>
        <w:t xml:space="preserve"> utilisés dans la conception qui vous a été fournie.</w:t>
      </w:r>
    </w:p>
    <w:p w:rsidR="0034366A" w:rsidRDefault="0034366A" w:rsidP="0034366A">
      <w:pPr>
        <w:jc w:val="both"/>
        <w:rPr>
          <w:lang w:val="fr-CA"/>
        </w:rPr>
      </w:pPr>
    </w:p>
    <w:p w:rsidR="0034366A" w:rsidRDefault="0034366A" w:rsidP="0034366A">
      <w:pPr>
        <w:jc w:val="both"/>
        <w:rPr>
          <w:lang w:val="fr-CA"/>
        </w:rPr>
      </w:pPr>
      <w:r w:rsidRPr="0034366A">
        <w:rPr>
          <w:lang w:val="fr-CA"/>
        </w:rPr>
        <w:t xml:space="preserve">3) Expliquez le rôle de l’attribut statique </w:t>
      </w:r>
      <w:proofErr w:type="spellStart"/>
      <w:r w:rsidRPr="0034366A">
        <w:rPr>
          <w:lang w:val="fr-CA"/>
        </w:rPr>
        <w:t>m_empty_transforms</w:t>
      </w:r>
      <w:proofErr w:type="spellEnd"/>
      <w:r w:rsidRPr="0034366A">
        <w:rPr>
          <w:lang w:val="fr-CA"/>
        </w:rPr>
        <w:t xml:space="preserve"> défini dans la classe </w:t>
      </w:r>
      <w:proofErr w:type="spellStart"/>
      <w:r w:rsidRPr="0034366A">
        <w:rPr>
          <w:lang w:val="fr-CA"/>
        </w:rPr>
        <w:t>AbsTransform</w:t>
      </w:r>
      <w:proofErr w:type="spellEnd"/>
      <w:r w:rsidRPr="0034366A">
        <w:rPr>
          <w:lang w:val="fr-CA"/>
        </w:rPr>
        <w:t xml:space="preserve">. Expliquez pourquoi, selon vous, cet attribut est déclaré comme un attribut statique et privé. </w:t>
      </w:r>
    </w:p>
    <w:p w:rsidR="0034366A" w:rsidRDefault="0034366A" w:rsidP="0034366A">
      <w:pPr>
        <w:jc w:val="both"/>
        <w:rPr>
          <w:lang w:val="fr-CA"/>
        </w:rPr>
      </w:pPr>
    </w:p>
    <w:p w:rsidR="0034366A" w:rsidRDefault="0034366A" w:rsidP="0034366A">
      <w:pPr>
        <w:jc w:val="both"/>
        <w:rPr>
          <w:lang w:val="fr-CA"/>
        </w:rPr>
      </w:pPr>
      <w:r w:rsidRPr="0034366A">
        <w:rPr>
          <w:lang w:val="fr-CA"/>
        </w:rPr>
        <w:t xml:space="preserve">4) Quelles seraient les conséquences sur l’ensemble du code si vous décidiez de changer la classe de conteneur utilisée pour stocker les enfants dans la classe Composite? On vous demande de faire ce changement et d’indiquer toutes les modifications qui doivent être faites à l’ensemble du code </w:t>
      </w:r>
      <w:proofErr w:type="gramStart"/>
      <w:r w:rsidRPr="0034366A">
        <w:rPr>
          <w:lang w:val="fr-CA"/>
        </w:rPr>
        <w:t>suite au</w:t>
      </w:r>
      <w:proofErr w:type="gramEnd"/>
      <w:r w:rsidRPr="0034366A">
        <w:rPr>
          <w:lang w:val="fr-CA"/>
        </w:rPr>
        <w:t xml:space="preserve"> changement. Reliez la liste des changements à effectuer à la notion </w:t>
      </w:r>
      <w:r w:rsidRPr="0034366A">
        <w:rPr>
          <w:lang w:val="fr-CA"/>
        </w:rPr>
        <w:lastRenderedPageBreak/>
        <w:t xml:space="preserve">d’encapsulation mise de l’avant par la programmation orientée-objet. À votre avis, la conception proposée dans le TP4 respecte-t-elle le principe d’encapsulation ? </w:t>
      </w:r>
    </w:p>
    <w:p w:rsidR="0034366A" w:rsidRDefault="0034366A" w:rsidP="0034366A">
      <w:pPr>
        <w:jc w:val="both"/>
        <w:rPr>
          <w:lang w:val="fr-CA"/>
        </w:rPr>
      </w:pPr>
    </w:p>
    <w:p w:rsidR="0034366A" w:rsidRPr="0034366A" w:rsidRDefault="0034366A" w:rsidP="0034366A">
      <w:pPr>
        <w:jc w:val="both"/>
        <w:rPr>
          <w:b/>
          <w:bCs/>
          <w:lang w:val="fr-CA"/>
        </w:rPr>
      </w:pPr>
      <w:r w:rsidRPr="0034366A">
        <w:rPr>
          <w:lang w:val="fr-CA"/>
        </w:rPr>
        <w:t xml:space="preserve">5) Les classes dérivées </w:t>
      </w:r>
      <w:proofErr w:type="spellStart"/>
      <w:r w:rsidRPr="0034366A">
        <w:rPr>
          <w:lang w:val="fr-CA"/>
        </w:rPr>
        <w:t>TransformIterator</w:t>
      </w:r>
      <w:proofErr w:type="spellEnd"/>
      <w:r w:rsidRPr="0034366A">
        <w:rPr>
          <w:lang w:val="fr-CA"/>
        </w:rPr>
        <w:t xml:space="preserve"> et </w:t>
      </w:r>
      <w:proofErr w:type="spellStart"/>
      <w:r w:rsidRPr="0034366A">
        <w:rPr>
          <w:lang w:val="fr-CA"/>
        </w:rPr>
        <w:t>TransformIterator_const</w:t>
      </w:r>
      <w:proofErr w:type="spellEnd"/>
      <w:r w:rsidRPr="0034366A">
        <w:rPr>
          <w:lang w:val="fr-CA"/>
        </w:rPr>
        <w:t xml:space="preserve"> surchargent les opérateur « * » et « -&gt; ». Cette décision de conception a des avantages et des inconvénients. </w:t>
      </w:r>
      <w:proofErr w:type="spellStart"/>
      <w:r>
        <w:t>Identifiez</w:t>
      </w:r>
      <w:proofErr w:type="spellEnd"/>
      <w:r>
        <w:t xml:space="preserve"> un </w:t>
      </w:r>
      <w:proofErr w:type="spellStart"/>
      <w:r>
        <w:t>avantage</w:t>
      </w:r>
      <w:proofErr w:type="spellEnd"/>
      <w:r>
        <w:t xml:space="preserve"> et un </w:t>
      </w:r>
      <w:proofErr w:type="spellStart"/>
      <w:r>
        <w:t>inconvénient</w:t>
      </w:r>
      <w:proofErr w:type="spellEnd"/>
      <w:r>
        <w:t xml:space="preserve"> de </w:t>
      </w:r>
      <w:proofErr w:type="spellStart"/>
      <w:r>
        <w:t>cette</w:t>
      </w:r>
      <w:proofErr w:type="spellEnd"/>
      <w:r>
        <w:t xml:space="preserve"> </w:t>
      </w:r>
      <w:proofErr w:type="spellStart"/>
      <w:r>
        <w:t>décision</w:t>
      </w:r>
      <w:proofErr w:type="spellEnd"/>
      <w:r>
        <w:t>.</w:t>
      </w:r>
    </w:p>
    <w:sectPr w:rsidR="0034366A" w:rsidRPr="003436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67"/>
    <w:rsid w:val="000A2C3B"/>
    <w:rsid w:val="002B1D79"/>
    <w:rsid w:val="0034366A"/>
    <w:rsid w:val="00796519"/>
    <w:rsid w:val="00BB3C6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ACE9"/>
  <w15:chartTrackingRefBased/>
  <w15:docId w15:val="{7A0B9D14-A365-4799-86BD-F9CAE6C3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67"/>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C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C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1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s://lh6.googleusercontent.com/Gy_LUWD7BikecdbwPLDEHfARa3W826Ki_1p-fAUchgMxul-387Fl4FgbELRSRGohi65ir9on0dfaucwlSYUeoL7v8rsDIxR5J1s-WJ1b-3DAKGjrdD-7ngHXywVocokFPq9VmWu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sarwat</dc:creator>
  <cp:keywords/>
  <dc:description/>
  <cp:lastModifiedBy>mariam sarwat</cp:lastModifiedBy>
  <cp:revision>2</cp:revision>
  <dcterms:created xsi:type="dcterms:W3CDTF">2019-03-22T15:16:00Z</dcterms:created>
  <dcterms:modified xsi:type="dcterms:W3CDTF">2019-03-22T15:25:00Z</dcterms:modified>
</cp:coreProperties>
</file>