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A9FD9" w14:textId="77777777" w:rsidR="00897B3D" w:rsidRDefault="00897B3D" w:rsidP="00897B3D">
      <w:pPr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LOG1000- Ingénierie logicielle Processus de développement</w:t>
      </w:r>
    </w:p>
    <w:p w14:paraId="5C8349FB" w14:textId="77777777" w:rsidR="00897B3D" w:rsidRDefault="00897B3D" w:rsidP="00897B3D">
      <w:pPr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d’un</w:t>
      </w:r>
      <w:proofErr w:type="gramEnd"/>
      <w:r>
        <w:rPr>
          <w:rFonts w:ascii="Times New Roman" w:hAnsi="Times New Roman"/>
        </w:rPr>
        <w:t xml:space="preserve"> projet logiciel open source</w:t>
      </w:r>
    </w:p>
    <w:p w14:paraId="33BA0FA8" w14:textId="77777777" w:rsidR="00897B3D" w:rsidRDefault="00897B3D" w:rsidP="00897B3D">
      <w:pPr>
        <w:jc w:val="center"/>
        <w:rPr>
          <w:rFonts w:ascii="Times New Roman" w:hAnsi="Times New Roman"/>
        </w:rPr>
      </w:pPr>
    </w:p>
    <w:p w14:paraId="03F761F9" w14:textId="77777777" w:rsidR="00897B3D" w:rsidRDefault="00897B3D" w:rsidP="00897B3D">
      <w:pPr>
        <w:jc w:val="center"/>
        <w:rPr>
          <w:rFonts w:ascii="Times New Roman" w:hAnsi="Times New Roman"/>
        </w:rPr>
      </w:pPr>
    </w:p>
    <w:p w14:paraId="0BEDE447" w14:textId="77777777" w:rsidR="00897B3D" w:rsidRDefault="00897B3D" w:rsidP="00897B3D">
      <w:pPr>
        <w:rPr>
          <w:rFonts w:ascii="Times New Roman" w:hAnsi="Times New Roman"/>
        </w:rPr>
      </w:pPr>
    </w:p>
    <w:p w14:paraId="405B280C" w14:textId="77777777" w:rsidR="00897B3D" w:rsidRDefault="00897B3D" w:rsidP="00897B3D">
      <w:pPr>
        <w:jc w:val="center"/>
        <w:rPr>
          <w:rFonts w:ascii="Times New Roman" w:hAnsi="Times New Roman"/>
        </w:rPr>
      </w:pPr>
    </w:p>
    <w:p w14:paraId="041C2D4E" w14:textId="77777777" w:rsidR="00897B3D" w:rsidRDefault="00897B3D" w:rsidP="00897B3D">
      <w:pPr>
        <w:jc w:val="center"/>
        <w:rPr>
          <w:rFonts w:ascii="Times New Roman" w:hAnsi="Times New Roman"/>
        </w:rPr>
      </w:pPr>
    </w:p>
    <w:p w14:paraId="4802ADC0" w14:textId="77777777" w:rsidR="00897B3D" w:rsidRDefault="00897B3D" w:rsidP="00897B3D">
      <w:pPr>
        <w:jc w:val="center"/>
        <w:rPr>
          <w:rFonts w:ascii="Times New Roman" w:hAnsi="Times New Roman"/>
        </w:rPr>
      </w:pPr>
    </w:p>
    <w:p w14:paraId="29D0833B" w14:textId="77777777" w:rsidR="00897B3D" w:rsidRDefault="00897B3D" w:rsidP="00897B3D">
      <w:pPr>
        <w:jc w:val="center"/>
        <w:rPr>
          <w:rFonts w:ascii="Times New Roman" w:hAnsi="Times New Roman"/>
        </w:rPr>
      </w:pPr>
    </w:p>
    <w:p w14:paraId="3F47382A" w14:textId="025A7939" w:rsidR="00897B3D" w:rsidRDefault="00897B3D" w:rsidP="00897B3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Travail pratique #4</w:t>
      </w:r>
    </w:p>
    <w:p w14:paraId="2A4272E9" w14:textId="77777777" w:rsidR="00897B3D" w:rsidRDefault="00897B3D" w:rsidP="00897B3D">
      <w:pPr>
        <w:jc w:val="center"/>
        <w:rPr>
          <w:rFonts w:ascii="Times New Roman" w:hAnsi="Times New Roman"/>
        </w:rPr>
      </w:pPr>
    </w:p>
    <w:p w14:paraId="523F0B57" w14:textId="77777777" w:rsidR="00897B3D" w:rsidRDefault="00897B3D" w:rsidP="00897B3D">
      <w:pPr>
        <w:jc w:val="center"/>
        <w:rPr>
          <w:rFonts w:ascii="Times New Roman" w:hAnsi="Times New Roman"/>
        </w:rPr>
      </w:pPr>
    </w:p>
    <w:p w14:paraId="631F14EC" w14:textId="77777777" w:rsidR="00897B3D" w:rsidRDefault="00897B3D" w:rsidP="00897B3D">
      <w:pPr>
        <w:rPr>
          <w:rFonts w:ascii="Times New Roman" w:hAnsi="Times New Roman"/>
        </w:rPr>
      </w:pPr>
    </w:p>
    <w:p w14:paraId="3A7295E0" w14:textId="77777777" w:rsidR="00897B3D" w:rsidRDefault="00897B3D" w:rsidP="00897B3D">
      <w:pPr>
        <w:jc w:val="center"/>
        <w:rPr>
          <w:rFonts w:ascii="Times New Roman" w:hAnsi="Times New Roman"/>
        </w:rPr>
      </w:pPr>
    </w:p>
    <w:p w14:paraId="58EC7AAE" w14:textId="77777777" w:rsidR="00897B3D" w:rsidRDefault="00897B3D" w:rsidP="00897B3D">
      <w:pPr>
        <w:jc w:val="center"/>
        <w:rPr>
          <w:rFonts w:ascii="Times New Roman" w:hAnsi="Times New Roman"/>
        </w:rPr>
      </w:pPr>
    </w:p>
    <w:p w14:paraId="032B49EB" w14:textId="77777777" w:rsidR="00897B3D" w:rsidRDefault="00897B3D" w:rsidP="00897B3D">
      <w:pPr>
        <w:jc w:val="center"/>
        <w:rPr>
          <w:rFonts w:ascii="Times New Roman" w:hAnsi="Times New Roman"/>
        </w:rPr>
      </w:pPr>
    </w:p>
    <w:p w14:paraId="2EBF74A5" w14:textId="77777777" w:rsidR="00897B3D" w:rsidRDefault="00897B3D" w:rsidP="00897B3D">
      <w:pPr>
        <w:jc w:val="center"/>
        <w:rPr>
          <w:rFonts w:ascii="Times New Roman" w:hAnsi="Times New Roman"/>
        </w:rPr>
      </w:pPr>
    </w:p>
    <w:p w14:paraId="01EAA13C" w14:textId="77777777" w:rsidR="00897B3D" w:rsidRDefault="00897B3D" w:rsidP="00897B3D">
      <w:pPr>
        <w:jc w:val="center"/>
        <w:rPr>
          <w:rFonts w:ascii="Times New Roman" w:hAnsi="Times New Roman"/>
        </w:rPr>
      </w:pPr>
    </w:p>
    <w:p w14:paraId="21382343" w14:textId="77777777" w:rsidR="00897B3D" w:rsidRDefault="00897B3D" w:rsidP="00897B3D">
      <w:pPr>
        <w:jc w:val="center"/>
        <w:rPr>
          <w:rFonts w:ascii="Times New Roman" w:hAnsi="Times New Roman"/>
        </w:rPr>
      </w:pPr>
    </w:p>
    <w:p w14:paraId="01AD781E" w14:textId="77777777" w:rsidR="00897B3D" w:rsidRDefault="00897B3D" w:rsidP="00897B3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Stephanie Mansour (1935596)</w:t>
      </w:r>
    </w:p>
    <w:p w14:paraId="76E5D8E8" w14:textId="77777777" w:rsidR="00897B3D" w:rsidRDefault="00897B3D" w:rsidP="00897B3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Mariam Sarwat (1928777)</w:t>
      </w:r>
    </w:p>
    <w:p w14:paraId="6ABF3D75" w14:textId="77777777" w:rsidR="00897B3D" w:rsidRDefault="00897B3D" w:rsidP="00897B3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Section : 02</w:t>
      </w:r>
    </w:p>
    <w:p w14:paraId="45A5A81E" w14:textId="77777777" w:rsidR="00897B3D" w:rsidRDefault="00897B3D" w:rsidP="00897B3D">
      <w:pPr>
        <w:jc w:val="center"/>
        <w:rPr>
          <w:rFonts w:ascii="Times New Roman" w:hAnsi="Times New Roman"/>
        </w:rPr>
      </w:pPr>
    </w:p>
    <w:p w14:paraId="7F2F4EFA" w14:textId="77777777" w:rsidR="00897B3D" w:rsidRDefault="00897B3D" w:rsidP="00897B3D">
      <w:pPr>
        <w:jc w:val="center"/>
        <w:rPr>
          <w:rFonts w:ascii="Times New Roman" w:hAnsi="Times New Roman"/>
        </w:rPr>
      </w:pPr>
    </w:p>
    <w:p w14:paraId="54F5C2FB" w14:textId="77777777" w:rsidR="00897B3D" w:rsidRDefault="00897B3D" w:rsidP="00897B3D">
      <w:pPr>
        <w:jc w:val="center"/>
        <w:rPr>
          <w:rFonts w:ascii="Times New Roman" w:hAnsi="Times New Roman"/>
        </w:rPr>
      </w:pPr>
    </w:p>
    <w:p w14:paraId="79C5A408" w14:textId="77777777" w:rsidR="00897B3D" w:rsidRDefault="00897B3D" w:rsidP="00897B3D">
      <w:pPr>
        <w:rPr>
          <w:rFonts w:ascii="Times New Roman" w:hAnsi="Times New Roman"/>
        </w:rPr>
      </w:pPr>
    </w:p>
    <w:p w14:paraId="2E32CD67" w14:textId="77777777" w:rsidR="00897B3D" w:rsidRDefault="00897B3D" w:rsidP="00897B3D">
      <w:pPr>
        <w:jc w:val="center"/>
        <w:rPr>
          <w:rFonts w:ascii="Times New Roman" w:hAnsi="Times New Roman"/>
        </w:rPr>
      </w:pPr>
    </w:p>
    <w:p w14:paraId="6DFEC40E" w14:textId="77777777" w:rsidR="00897B3D" w:rsidRDefault="00897B3D" w:rsidP="00897B3D">
      <w:pPr>
        <w:jc w:val="center"/>
        <w:rPr>
          <w:rFonts w:ascii="Times New Roman" w:hAnsi="Times New Roman"/>
        </w:rPr>
      </w:pPr>
    </w:p>
    <w:p w14:paraId="61B42C8B" w14:textId="77777777" w:rsidR="00897B3D" w:rsidRDefault="00897B3D" w:rsidP="00897B3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École Polytechnique de Montréal</w:t>
      </w:r>
    </w:p>
    <w:p w14:paraId="6F4634F5" w14:textId="57973679" w:rsidR="00897B3D" w:rsidRPr="0098193C" w:rsidRDefault="00897B3D" w:rsidP="0098193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23 novembre</w:t>
      </w:r>
      <w:r w:rsidR="0098193C">
        <w:rPr>
          <w:rFonts w:ascii="Times New Roman" w:hAnsi="Times New Roman"/>
        </w:rPr>
        <w:t xml:space="preserve"> 201</w:t>
      </w:r>
      <w:r w:rsidR="00D87924">
        <w:rPr>
          <w:rFonts w:ascii="Times New Roman" w:hAnsi="Times New Roman"/>
        </w:rPr>
        <w:t>8</w:t>
      </w:r>
    </w:p>
    <w:p w14:paraId="230103D9" w14:textId="48BE52AC" w:rsidR="00707678" w:rsidRPr="0033073F" w:rsidRDefault="0033073F" w:rsidP="0033073F">
      <w:pPr>
        <w:rPr>
          <w:b/>
          <w:bCs/>
          <w:sz w:val="30"/>
          <w:szCs w:val="30"/>
        </w:rPr>
      </w:pPr>
      <w:r w:rsidRPr="00C131F5">
        <w:rPr>
          <w:noProof/>
          <w:lang w:val="fr-FR" w:eastAsia="fr-FR"/>
        </w:rPr>
        <w:lastRenderedPageBreak/>
        <w:drawing>
          <wp:anchor distT="0" distB="0" distL="114300" distR="114300" simplePos="0" relativeHeight="251665408" behindDoc="0" locked="0" layoutInCell="1" allowOverlap="1" wp14:anchorId="4D7902F3" wp14:editId="04986FC2">
            <wp:simplePos x="0" y="0"/>
            <wp:positionH relativeFrom="column">
              <wp:posOffset>223520</wp:posOffset>
            </wp:positionH>
            <wp:positionV relativeFrom="paragraph">
              <wp:posOffset>3855720</wp:posOffset>
            </wp:positionV>
            <wp:extent cx="5676900" cy="3520440"/>
            <wp:effectExtent l="0" t="0" r="1270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E82808" wp14:editId="5F5B1ABE">
                <wp:simplePos x="0" y="0"/>
                <wp:positionH relativeFrom="column">
                  <wp:posOffset>0</wp:posOffset>
                </wp:positionH>
                <wp:positionV relativeFrom="paragraph">
                  <wp:posOffset>7642860</wp:posOffset>
                </wp:positionV>
                <wp:extent cx="5935980" cy="419100"/>
                <wp:effectExtent l="0" t="0" r="762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419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D3BEE8" w14:textId="2661F9FB" w:rsidR="00B71222" w:rsidRDefault="00B71222" w:rsidP="00C131F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Diagramme de flot de la méthode </w:t>
                            </w:r>
                            <w:r w:rsidRPr="0033073F">
                              <w:rPr>
                                <w:rFonts w:cstheme="minorHAnsi"/>
                                <w:color w:val="0000FF"/>
                              </w:rPr>
                              <w:t>int</w:t>
                            </w:r>
                            <w:r w:rsidRPr="0033073F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073F">
                              <w:rPr>
                                <w:rFonts w:cstheme="minorHAnsi"/>
                                <w:color w:val="2B91AF"/>
                              </w:rPr>
                              <w:t>HashMap</w:t>
                            </w:r>
                            <w:proofErr w:type="spellEnd"/>
                            <w:r w:rsidRPr="0033073F">
                              <w:rPr>
                                <w:rFonts w:cstheme="minorHAnsi"/>
                                <w:color w:val="00000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3073F">
                              <w:rPr>
                                <w:rFonts w:cstheme="minorHAnsi"/>
                                <w:color w:val="000000"/>
                              </w:rPr>
                              <w:t>deleteNode</w:t>
                            </w:r>
                            <w:proofErr w:type="spellEnd"/>
                            <w:r w:rsidRPr="0033073F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r w:rsidRPr="0033073F">
                              <w:rPr>
                                <w:rFonts w:cstheme="minorHAnsi"/>
                                <w:color w:val="0000FF"/>
                              </w:rPr>
                              <w:t>int</w:t>
                            </w:r>
                            <w:r w:rsidRPr="0033073F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33073F">
                              <w:rPr>
                                <w:rFonts w:cstheme="minorHAnsi"/>
                                <w:color w:val="808080"/>
                              </w:rPr>
                              <w:t>key</w:t>
                            </w:r>
                            <w:r w:rsidRPr="0033073F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3073F">
                              <w:t>et les chemins possible pour couvrir les branches</w:t>
                            </w:r>
                            <w:r>
                              <w:t>.</w:t>
                            </w:r>
                          </w:p>
                          <w:p w14:paraId="2A4FC684" w14:textId="77777777" w:rsidR="00B71222" w:rsidRPr="003179EA" w:rsidRDefault="00B71222" w:rsidP="00C131F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82808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0;margin-top:601.8pt;width:467.4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" stroked="f">
                <v:textbox inset="0,0,0,0">
                  <w:txbxContent>
                    <w:p w14:paraId="64D3BEE8" w14:textId="2661F9FB" w:rsidR="00B71222" w:rsidRDefault="00B71222" w:rsidP="00C131F5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Diagramme de flot de la méthode </w:t>
                      </w:r>
                      <w:r w:rsidRPr="0033073F">
                        <w:rPr>
                          <w:rFonts w:cstheme="minorHAnsi"/>
                          <w:color w:val="0000FF"/>
                        </w:rPr>
                        <w:t>int</w:t>
                      </w:r>
                      <w:r w:rsidRPr="0033073F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3073F">
                        <w:rPr>
                          <w:rFonts w:cstheme="minorHAnsi"/>
                          <w:color w:val="2B91AF"/>
                        </w:rPr>
                        <w:t>HashMap</w:t>
                      </w:r>
                      <w:proofErr w:type="spellEnd"/>
                      <w:r w:rsidRPr="0033073F">
                        <w:rPr>
                          <w:rFonts w:cstheme="minorHAnsi"/>
                          <w:color w:val="000000"/>
                        </w:rPr>
                        <w:t>::</w:t>
                      </w:r>
                      <w:proofErr w:type="spellStart"/>
                      <w:proofErr w:type="gramEnd"/>
                      <w:r w:rsidRPr="0033073F">
                        <w:rPr>
                          <w:rFonts w:cstheme="minorHAnsi"/>
                          <w:color w:val="000000"/>
                        </w:rPr>
                        <w:t>deleteNode</w:t>
                      </w:r>
                      <w:proofErr w:type="spellEnd"/>
                      <w:r w:rsidRPr="0033073F">
                        <w:rPr>
                          <w:rFonts w:cstheme="minorHAnsi"/>
                          <w:color w:val="000000"/>
                        </w:rPr>
                        <w:t>(</w:t>
                      </w:r>
                      <w:r w:rsidRPr="0033073F">
                        <w:rPr>
                          <w:rFonts w:cstheme="minorHAnsi"/>
                          <w:color w:val="0000FF"/>
                        </w:rPr>
                        <w:t>int</w:t>
                      </w:r>
                      <w:r w:rsidRPr="0033073F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33073F">
                        <w:rPr>
                          <w:rFonts w:cstheme="minorHAnsi"/>
                          <w:color w:val="808080"/>
                        </w:rPr>
                        <w:t>key</w:t>
                      </w:r>
                      <w:r w:rsidRPr="0033073F">
                        <w:rPr>
                          <w:rFonts w:cstheme="minorHAnsi"/>
                          <w:color w:val="00000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33073F">
                        <w:t>et les chemins possible pour couvrir les branches</w:t>
                      </w:r>
                      <w:r>
                        <w:t>.</w:t>
                      </w:r>
                    </w:p>
                    <w:p w14:paraId="2A4FC684" w14:textId="77777777" w:rsidR="00B71222" w:rsidRPr="003179EA" w:rsidRDefault="00B71222" w:rsidP="00C131F5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C3D8F28" wp14:editId="48640DD1">
                <wp:simplePos x="0" y="0"/>
                <wp:positionH relativeFrom="margin">
                  <wp:posOffset>228600</wp:posOffset>
                </wp:positionH>
                <wp:positionV relativeFrom="paragraph">
                  <wp:posOffset>3192780</wp:posOffset>
                </wp:positionV>
                <wp:extent cx="5715000" cy="38100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C51497" w14:textId="736C06D9" w:rsidR="00B71222" w:rsidRPr="0033073F" w:rsidRDefault="00B71222" w:rsidP="00600CE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Diagramme de flot de la méthode </w:t>
                            </w:r>
                            <w:proofErr w:type="spellStart"/>
                            <w:r w:rsidRPr="0033073F">
                              <w:rPr>
                                <w:rFonts w:cstheme="minorHAnsi"/>
                                <w:color w:val="0000FF"/>
                              </w:rPr>
                              <w:t>void</w:t>
                            </w:r>
                            <w:proofErr w:type="spellEnd"/>
                            <w:r w:rsidRPr="0033073F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073F">
                              <w:rPr>
                                <w:rFonts w:cstheme="minorHAnsi"/>
                                <w:color w:val="2B91AF"/>
                              </w:rPr>
                              <w:t>HashMap</w:t>
                            </w:r>
                            <w:proofErr w:type="spellEnd"/>
                            <w:r w:rsidRPr="0033073F">
                              <w:rPr>
                                <w:rFonts w:cstheme="minorHAnsi"/>
                                <w:color w:val="00000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3073F">
                              <w:rPr>
                                <w:rFonts w:cstheme="minorHAnsi"/>
                                <w:color w:val="000000"/>
                              </w:rPr>
                              <w:t>insertNode</w:t>
                            </w:r>
                            <w:proofErr w:type="spellEnd"/>
                            <w:r w:rsidRPr="0033073F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r w:rsidRPr="0033073F">
                              <w:rPr>
                                <w:rFonts w:cstheme="minorHAnsi"/>
                                <w:color w:val="0000FF"/>
                              </w:rPr>
                              <w:t>int</w:t>
                            </w:r>
                            <w:r w:rsidRPr="0033073F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33073F">
                              <w:rPr>
                                <w:rFonts w:cstheme="minorHAnsi"/>
                                <w:color w:val="808080"/>
                              </w:rPr>
                              <w:t>key</w:t>
                            </w:r>
                            <w:r w:rsidRPr="0033073F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r w:rsidRPr="0033073F">
                              <w:rPr>
                                <w:rFonts w:cstheme="minorHAnsi"/>
                                <w:color w:val="0000FF"/>
                              </w:rPr>
                              <w:t>int</w:t>
                            </w:r>
                            <w:r w:rsidRPr="0033073F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33073F">
                              <w:rPr>
                                <w:rFonts w:cstheme="minorHAnsi"/>
                                <w:color w:val="808080"/>
                              </w:rPr>
                              <w:t>value</w:t>
                            </w:r>
                            <w:r w:rsidRPr="0033073F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33073F">
                              <w:t>et les chemins possible pour couvrir les branches</w:t>
                            </w:r>
                            <w:r>
                              <w:t>.</w:t>
                            </w:r>
                          </w:p>
                          <w:p w14:paraId="6061BAA8" w14:textId="6006ED29" w:rsidR="00B71222" w:rsidRPr="00477A85" w:rsidRDefault="00B71222" w:rsidP="00600CEF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8F28" id="Text Box 63" o:spid="_x0000_s1027" type="#_x0000_t202" style="position:absolute;margin-left:18pt;margin-top:251.4pt;width:450pt;height:30pt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" stroked="f">
                <v:textbox inset="0,0,0,0">
                  <w:txbxContent>
                    <w:p w14:paraId="04C51497" w14:textId="736C06D9" w:rsidR="00B71222" w:rsidRPr="0033073F" w:rsidRDefault="00B71222" w:rsidP="00600CEF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Diagramme de flot de la méthode </w:t>
                      </w:r>
                      <w:proofErr w:type="spellStart"/>
                      <w:r w:rsidRPr="0033073F">
                        <w:rPr>
                          <w:rFonts w:cstheme="minorHAnsi"/>
                          <w:color w:val="0000FF"/>
                        </w:rPr>
                        <w:t>void</w:t>
                      </w:r>
                      <w:proofErr w:type="spellEnd"/>
                      <w:r w:rsidRPr="0033073F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3073F">
                        <w:rPr>
                          <w:rFonts w:cstheme="minorHAnsi"/>
                          <w:color w:val="2B91AF"/>
                        </w:rPr>
                        <w:t>HashMap</w:t>
                      </w:r>
                      <w:proofErr w:type="spellEnd"/>
                      <w:r w:rsidRPr="0033073F">
                        <w:rPr>
                          <w:rFonts w:cstheme="minorHAnsi"/>
                          <w:color w:val="000000"/>
                        </w:rPr>
                        <w:t>::</w:t>
                      </w:r>
                      <w:proofErr w:type="spellStart"/>
                      <w:proofErr w:type="gramEnd"/>
                      <w:r w:rsidRPr="0033073F">
                        <w:rPr>
                          <w:rFonts w:cstheme="minorHAnsi"/>
                          <w:color w:val="000000"/>
                        </w:rPr>
                        <w:t>insertNode</w:t>
                      </w:r>
                      <w:proofErr w:type="spellEnd"/>
                      <w:r w:rsidRPr="0033073F">
                        <w:rPr>
                          <w:rFonts w:cstheme="minorHAnsi"/>
                          <w:color w:val="000000"/>
                        </w:rPr>
                        <w:t>(</w:t>
                      </w:r>
                      <w:r w:rsidRPr="0033073F">
                        <w:rPr>
                          <w:rFonts w:cstheme="minorHAnsi"/>
                          <w:color w:val="0000FF"/>
                        </w:rPr>
                        <w:t>int</w:t>
                      </w:r>
                      <w:r w:rsidRPr="0033073F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33073F">
                        <w:rPr>
                          <w:rFonts w:cstheme="minorHAnsi"/>
                          <w:color w:val="808080"/>
                        </w:rPr>
                        <w:t>key</w:t>
                      </w:r>
                      <w:r w:rsidRPr="0033073F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r w:rsidRPr="0033073F">
                        <w:rPr>
                          <w:rFonts w:cstheme="minorHAnsi"/>
                          <w:color w:val="0000FF"/>
                        </w:rPr>
                        <w:t>int</w:t>
                      </w:r>
                      <w:r w:rsidRPr="0033073F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33073F">
                        <w:rPr>
                          <w:rFonts w:cstheme="minorHAnsi"/>
                          <w:color w:val="808080"/>
                        </w:rPr>
                        <w:t>value</w:t>
                      </w:r>
                      <w:r w:rsidRPr="0033073F">
                        <w:rPr>
                          <w:rFonts w:cstheme="minorHAnsi"/>
                          <w:color w:val="000000"/>
                        </w:rPr>
                        <w:t>)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33073F">
                        <w:t>et les chemins possible pour couvrir les branches</w:t>
                      </w:r>
                      <w:r>
                        <w:t>.</w:t>
                      </w:r>
                    </w:p>
                    <w:p w14:paraId="6061BAA8" w14:textId="6006ED29" w:rsidR="00B71222" w:rsidRPr="00477A85" w:rsidRDefault="00B71222" w:rsidP="00600CEF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842FC">
        <w:rPr>
          <w:noProof/>
          <w:lang w:val="fr-FR" w:eastAsia="fr-FR"/>
        </w:rPr>
        <w:drawing>
          <wp:anchor distT="0" distB="0" distL="114300" distR="114300" simplePos="0" relativeHeight="251651072" behindDoc="0" locked="0" layoutInCell="1" allowOverlap="1" wp14:anchorId="2A3BD869" wp14:editId="0077D005">
            <wp:simplePos x="0" y="0"/>
            <wp:positionH relativeFrom="column">
              <wp:posOffset>220980</wp:posOffset>
            </wp:positionH>
            <wp:positionV relativeFrom="paragraph">
              <wp:posOffset>373380</wp:posOffset>
            </wp:positionV>
            <wp:extent cx="5722620" cy="27127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" r="5129"/>
                    <a:stretch/>
                  </pic:blipFill>
                  <pic:spPr bwMode="auto">
                    <a:xfrm>
                      <a:off x="0" y="0"/>
                      <a:ext cx="572262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EE4" w:rsidRPr="000F4EE4">
        <w:rPr>
          <w:b/>
          <w:bCs/>
          <w:sz w:val="30"/>
          <w:szCs w:val="30"/>
        </w:rPr>
        <w:t xml:space="preserve">E1) Diagramme de flot de contrôle </w:t>
      </w:r>
      <w:r w:rsidR="005842FC" w:rsidRPr="005842FC">
        <w:rPr>
          <w:noProof/>
        </w:rPr>
        <w:t xml:space="preserve"> </w:t>
      </w:r>
    </w:p>
    <w:p w14:paraId="05784F9F" w14:textId="7849C6ED" w:rsidR="00F112F9" w:rsidRDefault="00D87924" w:rsidP="0033073F">
      <w:pPr>
        <w:jc w:val="center"/>
        <w:rPr>
          <w:sz w:val="24"/>
          <w:szCs w:val="24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60A5C81" wp14:editId="552A2F36">
                <wp:simplePos x="0" y="0"/>
                <wp:positionH relativeFrom="margin">
                  <wp:posOffset>0</wp:posOffset>
                </wp:positionH>
                <wp:positionV relativeFrom="paragraph">
                  <wp:posOffset>4046220</wp:posOffset>
                </wp:positionV>
                <wp:extent cx="5943600" cy="35052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FE09E4" w14:textId="324F6D36" w:rsidR="00B71222" w:rsidRDefault="00B71222" w:rsidP="00D87924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Diagramme de flot de la méthode </w:t>
                            </w:r>
                            <w:r w:rsidRPr="0033073F">
                              <w:rPr>
                                <w:rFonts w:cstheme="minorHAnsi"/>
                                <w:color w:val="0000FF"/>
                              </w:rPr>
                              <w:t>int</w:t>
                            </w:r>
                            <w:r w:rsidRPr="0033073F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073F">
                              <w:rPr>
                                <w:rFonts w:cstheme="minorHAnsi"/>
                                <w:color w:val="2B91AF"/>
                              </w:rPr>
                              <w:t>HashMap</w:t>
                            </w:r>
                            <w:proofErr w:type="spellEnd"/>
                            <w:r w:rsidRPr="0033073F">
                              <w:rPr>
                                <w:rFonts w:cstheme="minorHAnsi"/>
                                <w:color w:val="00000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3073F">
                              <w:rPr>
                                <w:rFonts w:cstheme="minorHAnsi"/>
                                <w:color w:val="000000"/>
                              </w:rPr>
                              <w:t>get</w:t>
                            </w:r>
                            <w:proofErr w:type="spellEnd"/>
                            <w:r w:rsidRPr="0033073F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r w:rsidRPr="0033073F">
                              <w:rPr>
                                <w:rFonts w:cstheme="minorHAnsi"/>
                                <w:color w:val="0000FF"/>
                              </w:rPr>
                              <w:t>int</w:t>
                            </w:r>
                            <w:r w:rsidRPr="0033073F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33073F">
                              <w:rPr>
                                <w:rFonts w:cstheme="minorHAnsi"/>
                                <w:color w:val="808080"/>
                              </w:rPr>
                              <w:t>key</w:t>
                            </w:r>
                            <w:r w:rsidRPr="0033073F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3073F">
                              <w:t>et les chemins possible pour couvrir les branches</w:t>
                            </w:r>
                            <w:r>
                              <w:t>.</w:t>
                            </w:r>
                          </w:p>
                          <w:p w14:paraId="36408B66" w14:textId="7CA49BE8" w:rsidR="00B71222" w:rsidRPr="004B0D58" w:rsidRDefault="00B71222" w:rsidP="00600CE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A5C81" id="Text Box 65" o:spid="_x0000_s1028" type="#_x0000_t202" style="position:absolute;left:0;text-align:left;margin-left:0;margin-top:318.6pt;width:468pt;height:27.6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" stroked="f">
                <v:textbox inset="0,0,0,0">
                  <w:txbxContent>
                    <w:p w14:paraId="51FE09E4" w14:textId="324F6D36" w:rsidR="00B71222" w:rsidRDefault="00B71222" w:rsidP="00D87924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Diagramme de flot de la méthode </w:t>
                      </w:r>
                      <w:r w:rsidRPr="0033073F">
                        <w:rPr>
                          <w:rFonts w:cstheme="minorHAnsi"/>
                          <w:color w:val="0000FF"/>
                        </w:rPr>
                        <w:t>int</w:t>
                      </w:r>
                      <w:r w:rsidRPr="0033073F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3073F">
                        <w:rPr>
                          <w:rFonts w:cstheme="minorHAnsi"/>
                          <w:color w:val="2B91AF"/>
                        </w:rPr>
                        <w:t>HashMap</w:t>
                      </w:r>
                      <w:proofErr w:type="spellEnd"/>
                      <w:r w:rsidRPr="0033073F">
                        <w:rPr>
                          <w:rFonts w:cstheme="minorHAnsi"/>
                          <w:color w:val="000000"/>
                        </w:rPr>
                        <w:t>::</w:t>
                      </w:r>
                      <w:proofErr w:type="spellStart"/>
                      <w:proofErr w:type="gramEnd"/>
                      <w:r w:rsidRPr="0033073F">
                        <w:rPr>
                          <w:rFonts w:cstheme="minorHAnsi"/>
                          <w:color w:val="000000"/>
                        </w:rPr>
                        <w:t>get</w:t>
                      </w:r>
                      <w:proofErr w:type="spellEnd"/>
                      <w:r w:rsidRPr="0033073F">
                        <w:rPr>
                          <w:rFonts w:cstheme="minorHAnsi"/>
                          <w:color w:val="000000"/>
                        </w:rPr>
                        <w:t>(</w:t>
                      </w:r>
                      <w:r w:rsidRPr="0033073F">
                        <w:rPr>
                          <w:rFonts w:cstheme="minorHAnsi"/>
                          <w:color w:val="0000FF"/>
                        </w:rPr>
                        <w:t>int</w:t>
                      </w:r>
                      <w:r w:rsidRPr="0033073F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33073F">
                        <w:rPr>
                          <w:rFonts w:cstheme="minorHAnsi"/>
                          <w:color w:val="808080"/>
                        </w:rPr>
                        <w:t>key</w:t>
                      </w:r>
                      <w:r w:rsidRPr="0033073F">
                        <w:rPr>
                          <w:rFonts w:cstheme="minorHAnsi"/>
                          <w:color w:val="00000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33073F">
                        <w:t>et les chemins possible pour couvrir les branches</w:t>
                      </w:r>
                      <w:r>
                        <w:t>.</w:t>
                      </w:r>
                    </w:p>
                    <w:p w14:paraId="36408B66" w14:textId="7CA49BE8" w:rsidR="00B71222" w:rsidRPr="004B0D58" w:rsidRDefault="00B71222" w:rsidP="00600CE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31F5" w:rsidRPr="00C131F5">
        <w:rPr>
          <w:noProof/>
          <w:sz w:val="24"/>
          <w:szCs w:val="24"/>
          <w:lang w:val="fr-FR" w:eastAsia="fr-FR"/>
        </w:rPr>
        <w:drawing>
          <wp:inline distT="0" distB="0" distL="0" distR="0" wp14:anchorId="472FB4E8" wp14:editId="2E2A7BE9">
            <wp:extent cx="4526280" cy="3919364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773" cy="392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1F5" w:rsidRPr="00C131F5">
        <w:rPr>
          <w:noProof/>
        </w:rPr>
        <w:t xml:space="preserve"> </w:t>
      </w:r>
    </w:p>
    <w:p w14:paraId="4E8272B9" w14:textId="77777777" w:rsidR="0033073F" w:rsidRDefault="0033073F" w:rsidP="0033073F">
      <w:pPr>
        <w:spacing w:line="360" w:lineRule="auto"/>
        <w:rPr>
          <w:sz w:val="24"/>
          <w:szCs w:val="24"/>
        </w:rPr>
      </w:pPr>
    </w:p>
    <w:p w14:paraId="1752DE7A" w14:textId="4161583A" w:rsidR="0062327A" w:rsidRPr="0033073F" w:rsidRDefault="00F1510C" w:rsidP="0033073F">
      <w:pPr>
        <w:spacing w:line="360" w:lineRule="auto"/>
        <w:rPr>
          <w:sz w:val="24"/>
          <w:szCs w:val="24"/>
        </w:rPr>
      </w:pPr>
      <w:r w:rsidRPr="0033073F">
        <w:rPr>
          <w:sz w:val="24"/>
          <w:szCs w:val="24"/>
        </w:rPr>
        <w:t>La complexité cyclomatique est calculer avec les deux approches suivantes :</w:t>
      </w:r>
    </w:p>
    <w:p w14:paraId="070609CF" w14:textId="7667339D" w:rsidR="00F1510C" w:rsidRDefault="00F1510C" w:rsidP="00B534E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 =</w:t>
      </w:r>
      <w:r w:rsidR="005D37BD">
        <w:rPr>
          <w:sz w:val="24"/>
          <w:szCs w:val="24"/>
        </w:rPr>
        <w:t xml:space="preserve"> </w:t>
      </w:r>
      <w:proofErr w:type="spellStart"/>
      <w:r w:rsidR="005D37BD">
        <w:rPr>
          <w:sz w:val="24"/>
          <w:szCs w:val="24"/>
        </w:rPr>
        <w:t>NombrePointDeDecisions</w:t>
      </w:r>
      <w:proofErr w:type="spellEnd"/>
      <w:r w:rsidR="005D37BD">
        <w:rPr>
          <w:sz w:val="24"/>
          <w:szCs w:val="24"/>
        </w:rPr>
        <w:t xml:space="preserve"> + 1</w:t>
      </w:r>
    </w:p>
    <w:p w14:paraId="3A6D4A16" w14:textId="457F7F14" w:rsidR="00F1510C" w:rsidRPr="00B534E6" w:rsidRDefault="00F1510C" w:rsidP="00B534E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 =</w:t>
      </w:r>
      <w:r w:rsidR="005D37BD">
        <w:rPr>
          <w:sz w:val="24"/>
          <w:szCs w:val="24"/>
        </w:rPr>
        <w:t xml:space="preserve"> </w:t>
      </w:r>
      <w:proofErr w:type="spellStart"/>
      <w:r w:rsidR="005D37BD">
        <w:rPr>
          <w:sz w:val="24"/>
          <w:szCs w:val="24"/>
        </w:rPr>
        <w:t>NombreAretes</w:t>
      </w:r>
      <w:proofErr w:type="spellEnd"/>
      <w:r w:rsidR="005D37BD">
        <w:rPr>
          <w:sz w:val="24"/>
          <w:szCs w:val="24"/>
        </w:rPr>
        <w:t xml:space="preserve"> – </w:t>
      </w:r>
      <w:proofErr w:type="spellStart"/>
      <w:r w:rsidR="005D37BD">
        <w:rPr>
          <w:sz w:val="24"/>
          <w:szCs w:val="24"/>
        </w:rPr>
        <w:t>NombreNoeuds</w:t>
      </w:r>
      <w:proofErr w:type="spellEnd"/>
      <w:r w:rsidR="005D37BD">
        <w:rPr>
          <w:sz w:val="24"/>
          <w:szCs w:val="24"/>
        </w:rPr>
        <w:t xml:space="preserve"> + 2</w:t>
      </w:r>
    </w:p>
    <w:p w14:paraId="242CE7C9" w14:textId="3F3B4F09" w:rsidR="00F1510C" w:rsidRDefault="00F1510C" w:rsidP="00F112F9">
      <w:pPr>
        <w:pStyle w:val="ListParagraph"/>
        <w:numPr>
          <w:ilvl w:val="1"/>
          <w:numId w:val="7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Pour la méthode </w:t>
      </w:r>
      <w:proofErr w:type="spellStart"/>
      <w:proofErr w:type="gramStart"/>
      <w:r w:rsidR="009915D5" w:rsidRPr="009E66B6">
        <w:rPr>
          <w:rFonts w:cstheme="minorHAnsi"/>
          <w:color w:val="2B91AF"/>
          <w:sz w:val="24"/>
          <w:szCs w:val="24"/>
        </w:rPr>
        <w:t>HashMap</w:t>
      </w:r>
      <w:proofErr w:type="spellEnd"/>
      <w:r w:rsidR="009915D5" w:rsidRPr="009E66B6">
        <w:rPr>
          <w:rFonts w:cstheme="minorHAnsi"/>
          <w:color w:val="000000"/>
          <w:sz w:val="24"/>
          <w:szCs w:val="24"/>
        </w:rPr>
        <w:t>::</w:t>
      </w:r>
      <w:proofErr w:type="spellStart"/>
      <w:proofErr w:type="gramEnd"/>
      <w:r w:rsidR="009915D5" w:rsidRPr="009E66B6">
        <w:rPr>
          <w:rFonts w:cstheme="minorHAnsi"/>
          <w:color w:val="000000"/>
          <w:sz w:val="24"/>
          <w:szCs w:val="24"/>
        </w:rPr>
        <w:t>insertNode</w:t>
      </w:r>
      <w:proofErr w:type="spellEnd"/>
      <w:r w:rsidR="009915D5" w:rsidRPr="009E66B6">
        <w:rPr>
          <w:rFonts w:cstheme="minorHAnsi"/>
          <w:color w:val="000000"/>
          <w:sz w:val="24"/>
          <w:szCs w:val="24"/>
        </w:rPr>
        <w:t>(</w:t>
      </w:r>
      <w:r w:rsidR="009915D5" w:rsidRPr="009E66B6">
        <w:rPr>
          <w:rFonts w:cstheme="minorHAnsi"/>
          <w:color w:val="0000FF"/>
          <w:sz w:val="24"/>
          <w:szCs w:val="24"/>
        </w:rPr>
        <w:t>int</w:t>
      </w:r>
      <w:r w:rsidR="009915D5" w:rsidRPr="009E66B6">
        <w:rPr>
          <w:rFonts w:cstheme="minorHAnsi"/>
          <w:color w:val="000000"/>
          <w:sz w:val="24"/>
          <w:szCs w:val="24"/>
        </w:rPr>
        <w:t xml:space="preserve"> </w:t>
      </w:r>
      <w:r w:rsidR="009915D5" w:rsidRPr="009E66B6">
        <w:rPr>
          <w:rFonts w:cstheme="minorHAnsi"/>
          <w:color w:val="808080"/>
          <w:sz w:val="24"/>
          <w:szCs w:val="24"/>
        </w:rPr>
        <w:t>key</w:t>
      </w:r>
      <w:r w:rsidR="009915D5" w:rsidRPr="009E66B6">
        <w:rPr>
          <w:rFonts w:cstheme="minorHAnsi"/>
          <w:color w:val="000000"/>
          <w:sz w:val="24"/>
          <w:szCs w:val="24"/>
        </w:rPr>
        <w:t xml:space="preserve">, </w:t>
      </w:r>
      <w:r w:rsidR="009915D5" w:rsidRPr="009E66B6">
        <w:rPr>
          <w:rFonts w:cstheme="minorHAnsi"/>
          <w:color w:val="0000FF"/>
          <w:sz w:val="24"/>
          <w:szCs w:val="24"/>
        </w:rPr>
        <w:t>int</w:t>
      </w:r>
      <w:r w:rsidR="009915D5" w:rsidRPr="009E66B6">
        <w:rPr>
          <w:rFonts w:cstheme="minorHAnsi"/>
          <w:color w:val="000000"/>
          <w:sz w:val="24"/>
          <w:szCs w:val="24"/>
        </w:rPr>
        <w:t xml:space="preserve"> </w:t>
      </w:r>
      <w:r w:rsidR="009915D5" w:rsidRPr="009E66B6">
        <w:rPr>
          <w:rFonts w:cstheme="minorHAnsi"/>
          <w:color w:val="808080"/>
          <w:sz w:val="24"/>
          <w:szCs w:val="24"/>
        </w:rPr>
        <w:t>value</w:t>
      </w:r>
      <w:r w:rsidR="009915D5" w:rsidRPr="009E66B6">
        <w:rPr>
          <w:rFonts w:cstheme="minorHAnsi"/>
          <w:color w:val="000000"/>
          <w:sz w:val="24"/>
          <w:szCs w:val="24"/>
        </w:rPr>
        <w:t>)</w:t>
      </w:r>
      <w:r w:rsidR="009915D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sz w:val="24"/>
          <w:szCs w:val="24"/>
        </w:rPr>
        <w:t xml:space="preserve">: </w:t>
      </w:r>
    </w:p>
    <w:p w14:paraId="4092D943" w14:textId="3D899D2E" w:rsidR="00F1510C" w:rsidRDefault="00F1510C" w:rsidP="00B534E6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M =</w:t>
      </w:r>
      <w:r w:rsidR="005D37BD">
        <w:rPr>
          <w:sz w:val="24"/>
          <w:szCs w:val="24"/>
        </w:rPr>
        <w:t xml:space="preserve"> </w:t>
      </w:r>
      <w:r w:rsidR="00BB3B8B">
        <w:rPr>
          <w:sz w:val="24"/>
          <w:szCs w:val="24"/>
        </w:rPr>
        <w:t>5</w:t>
      </w:r>
      <w:r w:rsidR="005D37BD">
        <w:rPr>
          <w:sz w:val="24"/>
          <w:szCs w:val="24"/>
        </w:rPr>
        <w:t xml:space="preserve"> + 1 = </w:t>
      </w:r>
      <w:r w:rsidR="00BB3B8B">
        <w:rPr>
          <w:sz w:val="24"/>
          <w:szCs w:val="24"/>
        </w:rPr>
        <w:t>6</w:t>
      </w:r>
    </w:p>
    <w:p w14:paraId="135FE452" w14:textId="17F098C4" w:rsidR="00F1510C" w:rsidRDefault="00F1510C" w:rsidP="00B534E6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M =</w:t>
      </w:r>
      <w:r w:rsidR="005D37BD">
        <w:rPr>
          <w:sz w:val="24"/>
          <w:szCs w:val="24"/>
        </w:rPr>
        <w:t xml:space="preserve"> </w:t>
      </w:r>
      <w:r w:rsidR="00BB3B8B">
        <w:rPr>
          <w:sz w:val="24"/>
          <w:szCs w:val="24"/>
        </w:rPr>
        <w:t>13</w:t>
      </w:r>
      <w:r w:rsidR="005D37BD">
        <w:rPr>
          <w:sz w:val="24"/>
          <w:szCs w:val="24"/>
        </w:rPr>
        <w:t xml:space="preserve"> – </w:t>
      </w:r>
      <w:r w:rsidR="00BB3B8B">
        <w:rPr>
          <w:sz w:val="24"/>
          <w:szCs w:val="24"/>
        </w:rPr>
        <w:t>9</w:t>
      </w:r>
      <w:r w:rsidR="005D37BD">
        <w:rPr>
          <w:sz w:val="24"/>
          <w:szCs w:val="24"/>
        </w:rPr>
        <w:t xml:space="preserve"> + 2 = </w:t>
      </w:r>
      <w:r w:rsidR="00BB3B8B">
        <w:rPr>
          <w:sz w:val="24"/>
          <w:szCs w:val="24"/>
        </w:rPr>
        <w:t>6</w:t>
      </w:r>
    </w:p>
    <w:p w14:paraId="61A2C881" w14:textId="6AB1DD83" w:rsidR="000D2475" w:rsidRDefault="000D2475" w:rsidP="00F112F9">
      <w:pPr>
        <w:pStyle w:val="ListParagraph"/>
        <w:numPr>
          <w:ilvl w:val="1"/>
          <w:numId w:val="7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Pour la méthode </w:t>
      </w:r>
      <w:proofErr w:type="spellStart"/>
      <w:proofErr w:type="gramStart"/>
      <w:r w:rsidR="009915D5" w:rsidRPr="009E66B6">
        <w:rPr>
          <w:rFonts w:cstheme="minorHAnsi"/>
          <w:color w:val="2B91AF"/>
          <w:sz w:val="24"/>
          <w:szCs w:val="24"/>
        </w:rPr>
        <w:t>HashMap</w:t>
      </w:r>
      <w:proofErr w:type="spellEnd"/>
      <w:r w:rsidR="009915D5" w:rsidRPr="009E66B6">
        <w:rPr>
          <w:rFonts w:cstheme="minorHAnsi"/>
          <w:color w:val="000000"/>
          <w:sz w:val="24"/>
          <w:szCs w:val="24"/>
        </w:rPr>
        <w:t>::</w:t>
      </w:r>
      <w:proofErr w:type="spellStart"/>
      <w:proofErr w:type="gramEnd"/>
      <w:r w:rsidR="009915D5" w:rsidRPr="009E66B6">
        <w:rPr>
          <w:rFonts w:cstheme="minorHAnsi"/>
          <w:color w:val="000000"/>
          <w:sz w:val="24"/>
          <w:szCs w:val="24"/>
        </w:rPr>
        <w:t>deleteNode</w:t>
      </w:r>
      <w:proofErr w:type="spellEnd"/>
      <w:r w:rsidR="009915D5" w:rsidRPr="009E66B6">
        <w:rPr>
          <w:rFonts w:cstheme="minorHAnsi"/>
          <w:color w:val="000000"/>
          <w:sz w:val="24"/>
          <w:szCs w:val="24"/>
        </w:rPr>
        <w:t>(</w:t>
      </w:r>
      <w:r w:rsidR="009915D5" w:rsidRPr="009E66B6">
        <w:rPr>
          <w:rFonts w:cstheme="minorHAnsi"/>
          <w:color w:val="0000FF"/>
          <w:sz w:val="24"/>
          <w:szCs w:val="24"/>
        </w:rPr>
        <w:t>int</w:t>
      </w:r>
      <w:r w:rsidR="009915D5" w:rsidRPr="009E66B6">
        <w:rPr>
          <w:rFonts w:cstheme="minorHAnsi"/>
          <w:color w:val="000000"/>
          <w:sz w:val="24"/>
          <w:szCs w:val="24"/>
        </w:rPr>
        <w:t xml:space="preserve"> </w:t>
      </w:r>
      <w:r w:rsidR="009915D5" w:rsidRPr="009E66B6">
        <w:rPr>
          <w:rFonts w:cstheme="minorHAnsi"/>
          <w:color w:val="808080"/>
          <w:sz w:val="24"/>
          <w:szCs w:val="24"/>
        </w:rPr>
        <w:t>key</w:t>
      </w:r>
      <w:r w:rsidR="009915D5" w:rsidRPr="009E66B6">
        <w:rPr>
          <w:rFonts w:cstheme="minorHAnsi"/>
          <w:color w:val="000000"/>
          <w:sz w:val="24"/>
          <w:szCs w:val="24"/>
        </w:rPr>
        <w:t>)</w:t>
      </w:r>
      <w:r w:rsidR="009E66B6">
        <w:rPr>
          <w:rFonts w:cstheme="minorHAnsi"/>
          <w:color w:val="000000"/>
          <w:sz w:val="24"/>
          <w:szCs w:val="24"/>
        </w:rPr>
        <w:t xml:space="preserve"> </w:t>
      </w:r>
      <w:r w:rsidRPr="009E66B6">
        <w:rPr>
          <w:rFonts w:cstheme="minorHAnsi"/>
          <w:sz w:val="24"/>
          <w:szCs w:val="24"/>
        </w:rPr>
        <w:t>:</w:t>
      </w:r>
    </w:p>
    <w:p w14:paraId="0DFB0993" w14:textId="5621F47D" w:rsidR="000D2475" w:rsidRDefault="000D2475" w:rsidP="00B534E6">
      <w:pPr>
        <w:pStyle w:val="ListParagraph"/>
        <w:numPr>
          <w:ilvl w:val="0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M =</w:t>
      </w:r>
      <w:r w:rsidR="005D37BD">
        <w:rPr>
          <w:sz w:val="24"/>
          <w:szCs w:val="24"/>
        </w:rPr>
        <w:t xml:space="preserve"> </w:t>
      </w:r>
      <w:r w:rsidR="00A00018">
        <w:rPr>
          <w:sz w:val="24"/>
          <w:szCs w:val="24"/>
        </w:rPr>
        <w:t>2 + 1 = 3</w:t>
      </w:r>
    </w:p>
    <w:p w14:paraId="017D4F36" w14:textId="4F2CB586" w:rsidR="000D2475" w:rsidRDefault="000D2475" w:rsidP="00B534E6">
      <w:pPr>
        <w:pStyle w:val="ListParagraph"/>
        <w:numPr>
          <w:ilvl w:val="0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M =</w:t>
      </w:r>
      <w:r w:rsidR="00F74B18">
        <w:rPr>
          <w:sz w:val="24"/>
          <w:szCs w:val="24"/>
        </w:rPr>
        <w:t xml:space="preserve"> 7</w:t>
      </w:r>
      <w:r w:rsidR="00D535F3">
        <w:rPr>
          <w:sz w:val="24"/>
          <w:szCs w:val="24"/>
        </w:rPr>
        <w:t xml:space="preserve"> – </w:t>
      </w:r>
      <w:r w:rsidR="00624D7E">
        <w:rPr>
          <w:sz w:val="24"/>
          <w:szCs w:val="24"/>
        </w:rPr>
        <w:t>6</w:t>
      </w:r>
      <w:r w:rsidR="00D535F3">
        <w:rPr>
          <w:sz w:val="24"/>
          <w:szCs w:val="24"/>
        </w:rPr>
        <w:t xml:space="preserve"> + 2 = </w:t>
      </w:r>
      <w:r w:rsidR="00624D7E">
        <w:rPr>
          <w:sz w:val="24"/>
          <w:szCs w:val="24"/>
        </w:rPr>
        <w:t>3</w:t>
      </w:r>
    </w:p>
    <w:p w14:paraId="33087E44" w14:textId="6153ED26" w:rsidR="000D2475" w:rsidRDefault="000D2475" w:rsidP="00F112F9">
      <w:pPr>
        <w:pStyle w:val="ListParagraph"/>
        <w:numPr>
          <w:ilvl w:val="1"/>
          <w:numId w:val="7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Pour la </w:t>
      </w:r>
      <w:r w:rsidRPr="009E66B6">
        <w:rPr>
          <w:rFonts w:cstheme="minorHAnsi"/>
          <w:sz w:val="24"/>
          <w:szCs w:val="24"/>
        </w:rPr>
        <w:t xml:space="preserve">méthode </w:t>
      </w:r>
      <w:proofErr w:type="spellStart"/>
      <w:proofErr w:type="gramStart"/>
      <w:r w:rsidR="009915D5" w:rsidRPr="009E66B6">
        <w:rPr>
          <w:rFonts w:cstheme="minorHAnsi"/>
          <w:color w:val="2B91AF"/>
          <w:sz w:val="24"/>
          <w:szCs w:val="24"/>
        </w:rPr>
        <w:t>HashMap</w:t>
      </w:r>
      <w:proofErr w:type="spellEnd"/>
      <w:r w:rsidR="009915D5" w:rsidRPr="009E66B6">
        <w:rPr>
          <w:rFonts w:cstheme="minorHAnsi"/>
          <w:color w:val="000000"/>
          <w:sz w:val="24"/>
          <w:szCs w:val="24"/>
        </w:rPr>
        <w:t>::</w:t>
      </w:r>
      <w:proofErr w:type="spellStart"/>
      <w:proofErr w:type="gramEnd"/>
      <w:r w:rsidR="009915D5" w:rsidRPr="009E66B6">
        <w:rPr>
          <w:rFonts w:cstheme="minorHAnsi"/>
          <w:color w:val="000000"/>
          <w:sz w:val="24"/>
          <w:szCs w:val="24"/>
        </w:rPr>
        <w:t>get</w:t>
      </w:r>
      <w:proofErr w:type="spellEnd"/>
      <w:r w:rsidR="009915D5" w:rsidRPr="009E66B6">
        <w:rPr>
          <w:rFonts w:cstheme="minorHAnsi"/>
          <w:color w:val="000000"/>
          <w:sz w:val="24"/>
          <w:szCs w:val="24"/>
        </w:rPr>
        <w:t>(</w:t>
      </w:r>
      <w:r w:rsidR="009915D5" w:rsidRPr="009E66B6">
        <w:rPr>
          <w:rFonts w:cstheme="minorHAnsi"/>
          <w:color w:val="0000FF"/>
          <w:sz w:val="24"/>
          <w:szCs w:val="24"/>
        </w:rPr>
        <w:t>int</w:t>
      </w:r>
      <w:r w:rsidR="009915D5" w:rsidRPr="009E66B6">
        <w:rPr>
          <w:rFonts w:cstheme="minorHAnsi"/>
          <w:color w:val="000000"/>
          <w:sz w:val="24"/>
          <w:szCs w:val="24"/>
        </w:rPr>
        <w:t xml:space="preserve"> </w:t>
      </w:r>
      <w:r w:rsidR="009915D5" w:rsidRPr="009E66B6">
        <w:rPr>
          <w:rFonts w:cstheme="minorHAnsi"/>
          <w:color w:val="808080"/>
          <w:sz w:val="24"/>
          <w:szCs w:val="24"/>
        </w:rPr>
        <w:t>key</w:t>
      </w:r>
      <w:r w:rsidR="009915D5" w:rsidRPr="009E66B6">
        <w:rPr>
          <w:rFonts w:cstheme="minorHAnsi"/>
          <w:color w:val="000000"/>
          <w:sz w:val="24"/>
          <w:szCs w:val="24"/>
        </w:rPr>
        <w:t>)</w:t>
      </w:r>
      <w:r w:rsidR="009915D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sz w:val="24"/>
          <w:szCs w:val="24"/>
        </w:rPr>
        <w:t>:</w:t>
      </w:r>
    </w:p>
    <w:p w14:paraId="65066CB8" w14:textId="098F9758" w:rsidR="000D2475" w:rsidRDefault="000D2475" w:rsidP="00B534E6">
      <w:pPr>
        <w:pStyle w:val="ListParagraph"/>
        <w:numPr>
          <w:ilvl w:val="0"/>
          <w:numId w:val="5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M =</w:t>
      </w:r>
      <w:r w:rsidR="00A00018">
        <w:rPr>
          <w:sz w:val="24"/>
          <w:szCs w:val="24"/>
        </w:rPr>
        <w:t xml:space="preserve"> 3 + 1 = 4</w:t>
      </w:r>
    </w:p>
    <w:p w14:paraId="22B2EC2D" w14:textId="0012A659" w:rsidR="0094262E" w:rsidRPr="00F112F9" w:rsidRDefault="000D2475" w:rsidP="00F112F9">
      <w:pPr>
        <w:pStyle w:val="ListParagraph"/>
        <w:numPr>
          <w:ilvl w:val="0"/>
          <w:numId w:val="5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M =</w:t>
      </w:r>
      <w:r w:rsidR="00A00018">
        <w:rPr>
          <w:sz w:val="24"/>
          <w:szCs w:val="24"/>
        </w:rPr>
        <w:t xml:space="preserve"> 8 – </w:t>
      </w:r>
      <w:r w:rsidR="00624D7E">
        <w:rPr>
          <w:sz w:val="24"/>
          <w:szCs w:val="24"/>
        </w:rPr>
        <w:t>6</w:t>
      </w:r>
      <w:r w:rsidR="00A00018">
        <w:rPr>
          <w:sz w:val="24"/>
          <w:szCs w:val="24"/>
        </w:rPr>
        <w:t xml:space="preserve"> + 2 = </w:t>
      </w:r>
      <w:r w:rsidR="00624D7E">
        <w:rPr>
          <w:sz w:val="24"/>
          <w:szCs w:val="24"/>
        </w:rPr>
        <w:t>4</w:t>
      </w:r>
    </w:p>
    <w:p w14:paraId="4E5CF3E4" w14:textId="6AAA5D8B" w:rsidR="0094262E" w:rsidRDefault="0094262E" w:rsidP="0094262E">
      <w:pPr>
        <w:rPr>
          <w:b/>
          <w:bCs/>
          <w:sz w:val="30"/>
          <w:szCs w:val="30"/>
        </w:rPr>
      </w:pPr>
      <w:r w:rsidRPr="0094262E">
        <w:rPr>
          <w:b/>
          <w:bCs/>
          <w:sz w:val="30"/>
          <w:szCs w:val="30"/>
        </w:rPr>
        <w:lastRenderedPageBreak/>
        <w:t xml:space="preserve">E2) Cas de tests et jeu de données </w:t>
      </w:r>
    </w:p>
    <w:p w14:paraId="24D3942F" w14:textId="77B00D47" w:rsidR="0094262E" w:rsidRPr="009915D5" w:rsidRDefault="009F1505" w:rsidP="0094262E">
      <w:pPr>
        <w:rPr>
          <w:rFonts w:cstheme="minorHAnsi"/>
          <w:sz w:val="24"/>
          <w:szCs w:val="24"/>
          <w:lang w:val="en-CA"/>
        </w:rPr>
      </w:pPr>
      <w:proofErr w:type="spellStart"/>
      <w:r w:rsidRPr="009915D5">
        <w:rPr>
          <w:rFonts w:cstheme="minorHAnsi"/>
          <w:sz w:val="24"/>
          <w:szCs w:val="24"/>
          <w:lang w:val="en-CA"/>
        </w:rPr>
        <w:t>Méthode</w:t>
      </w:r>
      <w:proofErr w:type="spellEnd"/>
      <w:r w:rsidRPr="009915D5">
        <w:rPr>
          <w:rFonts w:cstheme="minorHAnsi"/>
          <w:sz w:val="24"/>
          <w:szCs w:val="24"/>
          <w:lang w:val="en-CA"/>
        </w:rPr>
        <w:t xml:space="preserve"> </w:t>
      </w:r>
      <w:proofErr w:type="gramStart"/>
      <w:r w:rsidR="009915D5" w:rsidRPr="009915D5">
        <w:rPr>
          <w:rFonts w:cstheme="minorHAnsi"/>
          <w:color w:val="2B91AF"/>
          <w:sz w:val="24"/>
          <w:szCs w:val="24"/>
          <w:lang w:val="en-CA"/>
        </w:rPr>
        <w:t>HashMap</w:t>
      </w:r>
      <w:r w:rsidR="009915D5" w:rsidRPr="009915D5">
        <w:rPr>
          <w:rFonts w:cstheme="minorHAnsi"/>
          <w:color w:val="000000"/>
          <w:sz w:val="24"/>
          <w:szCs w:val="24"/>
          <w:lang w:val="en-CA"/>
        </w:rPr>
        <w:t>::</w:t>
      </w:r>
      <w:proofErr w:type="spellStart"/>
      <w:proofErr w:type="gramEnd"/>
      <w:r w:rsidR="009915D5" w:rsidRPr="009915D5">
        <w:rPr>
          <w:rFonts w:cstheme="minorHAnsi"/>
          <w:color w:val="000000"/>
          <w:sz w:val="24"/>
          <w:szCs w:val="24"/>
          <w:lang w:val="en-CA"/>
        </w:rPr>
        <w:t>insertNode</w:t>
      </w:r>
      <w:proofErr w:type="spellEnd"/>
      <w:r w:rsidR="009915D5" w:rsidRPr="009915D5">
        <w:rPr>
          <w:rFonts w:cstheme="minorHAnsi"/>
          <w:color w:val="000000"/>
          <w:sz w:val="24"/>
          <w:szCs w:val="24"/>
          <w:lang w:val="en-CA"/>
        </w:rPr>
        <w:t>(</w:t>
      </w:r>
      <w:r w:rsidR="009915D5" w:rsidRPr="009915D5">
        <w:rPr>
          <w:rFonts w:cstheme="minorHAnsi"/>
          <w:color w:val="0000FF"/>
          <w:sz w:val="24"/>
          <w:szCs w:val="24"/>
          <w:lang w:val="en-CA"/>
        </w:rPr>
        <w:t>int</w:t>
      </w:r>
      <w:r w:rsidR="009915D5" w:rsidRPr="009915D5">
        <w:rPr>
          <w:rFonts w:cstheme="minorHAnsi"/>
          <w:color w:val="000000"/>
          <w:sz w:val="24"/>
          <w:szCs w:val="24"/>
          <w:lang w:val="en-CA"/>
        </w:rPr>
        <w:t xml:space="preserve"> </w:t>
      </w:r>
      <w:r w:rsidR="009915D5" w:rsidRPr="009915D5">
        <w:rPr>
          <w:rFonts w:cstheme="minorHAnsi"/>
          <w:color w:val="808080"/>
          <w:sz w:val="24"/>
          <w:szCs w:val="24"/>
          <w:lang w:val="en-CA"/>
        </w:rPr>
        <w:t>key</w:t>
      </w:r>
      <w:r w:rsidR="009915D5" w:rsidRPr="009915D5">
        <w:rPr>
          <w:rFonts w:cstheme="minorHAnsi"/>
          <w:color w:val="000000"/>
          <w:sz w:val="24"/>
          <w:szCs w:val="24"/>
          <w:lang w:val="en-CA"/>
        </w:rPr>
        <w:t xml:space="preserve">, </w:t>
      </w:r>
      <w:r w:rsidR="009915D5" w:rsidRPr="009915D5">
        <w:rPr>
          <w:rFonts w:cstheme="minorHAnsi"/>
          <w:color w:val="0000FF"/>
          <w:sz w:val="24"/>
          <w:szCs w:val="24"/>
          <w:lang w:val="en-CA"/>
        </w:rPr>
        <w:t>int</w:t>
      </w:r>
      <w:r w:rsidR="009915D5" w:rsidRPr="009915D5">
        <w:rPr>
          <w:rFonts w:cstheme="minorHAnsi"/>
          <w:color w:val="000000"/>
          <w:sz w:val="24"/>
          <w:szCs w:val="24"/>
          <w:lang w:val="en-CA"/>
        </w:rPr>
        <w:t xml:space="preserve"> </w:t>
      </w:r>
      <w:r w:rsidR="009915D5" w:rsidRPr="009915D5">
        <w:rPr>
          <w:rFonts w:cstheme="minorHAnsi"/>
          <w:color w:val="808080"/>
          <w:sz w:val="24"/>
          <w:szCs w:val="24"/>
          <w:lang w:val="en-CA"/>
        </w:rPr>
        <w:t>value</w:t>
      </w:r>
      <w:r w:rsidR="009915D5" w:rsidRPr="009915D5">
        <w:rPr>
          <w:rFonts w:cstheme="minorHAnsi"/>
          <w:color w:val="000000"/>
          <w:sz w:val="24"/>
          <w:szCs w:val="24"/>
          <w:lang w:val="en-CA"/>
        </w:rPr>
        <w:t>)</w:t>
      </w:r>
      <w:r w:rsidR="009915D5">
        <w:rPr>
          <w:rFonts w:cstheme="minorHAnsi"/>
          <w:color w:val="000000"/>
          <w:sz w:val="24"/>
          <w:szCs w:val="24"/>
          <w:lang w:val="en-CA"/>
        </w:rPr>
        <w:t xml:space="preserve"> </w:t>
      </w:r>
      <w:r w:rsidRPr="009915D5">
        <w:rPr>
          <w:rFonts w:cstheme="minorHAnsi"/>
          <w:sz w:val="24"/>
          <w:szCs w:val="24"/>
          <w:lang w:val="en-CA"/>
        </w:rPr>
        <w:t>:</w:t>
      </w:r>
      <w:r w:rsidR="002B5482" w:rsidRPr="009915D5">
        <w:rPr>
          <w:rFonts w:cstheme="minorHAnsi"/>
          <w:sz w:val="24"/>
          <w:szCs w:val="24"/>
          <w:lang w:val="en-CA"/>
        </w:rPr>
        <w:t xml:space="preserve"> </w:t>
      </w:r>
    </w:p>
    <w:p w14:paraId="0C713B41" w14:textId="15DE8681" w:rsidR="002B5482" w:rsidRDefault="002B5482" w:rsidP="00B05C5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Comme cette méthode n’a pas de variable de retour, les variables pris en </w:t>
      </w:r>
      <w:r w:rsidR="00B05C51">
        <w:rPr>
          <w:sz w:val="24"/>
          <w:szCs w:val="24"/>
        </w:rPr>
        <w:t>entrée</w:t>
      </w:r>
      <w:r>
        <w:rPr>
          <w:sz w:val="24"/>
          <w:szCs w:val="24"/>
        </w:rPr>
        <w:t xml:space="preserve"> ne vont pas affecter la sortie. Cette méthode permet seulement d’insérer une valeur et </w:t>
      </w:r>
      <w:r w:rsidR="00B05C51">
        <w:rPr>
          <w:sz w:val="24"/>
          <w:szCs w:val="24"/>
        </w:rPr>
        <w:t xml:space="preserve">une clé </w:t>
      </w:r>
      <w:r>
        <w:rPr>
          <w:sz w:val="24"/>
          <w:szCs w:val="24"/>
        </w:rPr>
        <w:t xml:space="preserve">qui lui est assigner dans un tableau.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05C51" w:rsidRPr="00964101" w14:paraId="175895FD" w14:textId="77777777" w:rsidTr="009915D5">
        <w:trPr>
          <w:jc w:val="center"/>
        </w:trPr>
        <w:tc>
          <w:tcPr>
            <w:tcW w:w="4675" w:type="dxa"/>
            <w:vAlign w:val="center"/>
          </w:tcPr>
          <w:p w14:paraId="4408F9C5" w14:textId="5246D863" w:rsidR="00B05C51" w:rsidRPr="00964101" w:rsidRDefault="00B05C51" w:rsidP="00964101">
            <w:pPr>
              <w:jc w:val="center"/>
              <w:rPr>
                <w:b/>
                <w:bCs/>
                <w:sz w:val="24"/>
                <w:szCs w:val="24"/>
              </w:rPr>
            </w:pPr>
            <w:r w:rsidRPr="00964101">
              <w:rPr>
                <w:b/>
                <w:bCs/>
                <w:sz w:val="24"/>
                <w:szCs w:val="24"/>
              </w:rPr>
              <w:t>Entrée</w:t>
            </w:r>
          </w:p>
        </w:tc>
        <w:tc>
          <w:tcPr>
            <w:tcW w:w="4675" w:type="dxa"/>
            <w:vAlign w:val="center"/>
          </w:tcPr>
          <w:p w14:paraId="2762E0D8" w14:textId="4BFD4DC2" w:rsidR="00B05C51" w:rsidRPr="00964101" w:rsidRDefault="00B05C51" w:rsidP="00964101">
            <w:pPr>
              <w:jc w:val="center"/>
              <w:rPr>
                <w:b/>
                <w:bCs/>
                <w:sz w:val="24"/>
                <w:szCs w:val="24"/>
              </w:rPr>
            </w:pPr>
            <w:r w:rsidRPr="00964101">
              <w:rPr>
                <w:b/>
                <w:bCs/>
                <w:sz w:val="24"/>
                <w:szCs w:val="24"/>
              </w:rPr>
              <w:t>Sortie</w:t>
            </w:r>
          </w:p>
        </w:tc>
      </w:tr>
      <w:tr w:rsidR="00B05C51" w14:paraId="58C536DB" w14:textId="77777777" w:rsidTr="009915D5">
        <w:trPr>
          <w:jc w:val="center"/>
        </w:trPr>
        <w:tc>
          <w:tcPr>
            <w:tcW w:w="4675" w:type="dxa"/>
            <w:vAlign w:val="center"/>
          </w:tcPr>
          <w:p w14:paraId="3C7EC461" w14:textId="31CEF581" w:rsidR="00B05C51" w:rsidRDefault="00964101" w:rsidP="009641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= 5, value = 2</w:t>
            </w:r>
          </w:p>
        </w:tc>
        <w:tc>
          <w:tcPr>
            <w:tcW w:w="4675" w:type="dxa"/>
            <w:vAlign w:val="center"/>
          </w:tcPr>
          <w:p w14:paraId="6640A34A" w14:textId="1F26095F" w:rsidR="00B05C51" w:rsidRDefault="00964101" w:rsidP="009641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 de sortie</w:t>
            </w:r>
          </w:p>
        </w:tc>
      </w:tr>
      <w:tr w:rsidR="00964101" w14:paraId="78E8656D" w14:textId="77777777" w:rsidTr="009915D5">
        <w:trPr>
          <w:jc w:val="center"/>
        </w:trPr>
        <w:tc>
          <w:tcPr>
            <w:tcW w:w="4675" w:type="dxa"/>
            <w:vAlign w:val="center"/>
          </w:tcPr>
          <w:p w14:paraId="22D37E76" w14:textId="6D652590" w:rsidR="00964101" w:rsidRDefault="00964101" w:rsidP="009641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= 8, value = 0</w:t>
            </w:r>
          </w:p>
        </w:tc>
        <w:tc>
          <w:tcPr>
            <w:tcW w:w="4675" w:type="dxa"/>
            <w:vAlign w:val="center"/>
          </w:tcPr>
          <w:p w14:paraId="26A73D53" w14:textId="56E279E5" w:rsidR="00964101" w:rsidRDefault="00964101" w:rsidP="009641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 de sortie</w:t>
            </w:r>
          </w:p>
        </w:tc>
      </w:tr>
    </w:tbl>
    <w:p w14:paraId="14DAB751" w14:textId="77777777" w:rsidR="00B05C51" w:rsidRDefault="00B05C51" w:rsidP="00B05C51">
      <w:pPr>
        <w:ind w:left="708"/>
        <w:rPr>
          <w:sz w:val="24"/>
          <w:szCs w:val="24"/>
        </w:rPr>
      </w:pPr>
    </w:p>
    <w:p w14:paraId="433B22FF" w14:textId="1B19F9A6" w:rsidR="009F1505" w:rsidRPr="009915D5" w:rsidRDefault="009F1505" w:rsidP="009F1505">
      <w:pPr>
        <w:rPr>
          <w:sz w:val="24"/>
          <w:szCs w:val="24"/>
          <w:lang w:val="en-CA"/>
        </w:rPr>
      </w:pPr>
      <w:proofErr w:type="spellStart"/>
      <w:r w:rsidRPr="009915D5">
        <w:rPr>
          <w:sz w:val="24"/>
          <w:szCs w:val="24"/>
          <w:lang w:val="en-CA"/>
        </w:rPr>
        <w:t>Méthode</w:t>
      </w:r>
      <w:proofErr w:type="spellEnd"/>
      <w:r w:rsidRPr="009915D5">
        <w:rPr>
          <w:rFonts w:cstheme="minorHAnsi"/>
          <w:sz w:val="24"/>
          <w:szCs w:val="24"/>
          <w:lang w:val="en-CA"/>
        </w:rPr>
        <w:t xml:space="preserve"> </w:t>
      </w:r>
      <w:proofErr w:type="gramStart"/>
      <w:r w:rsidR="009915D5" w:rsidRPr="009915D5">
        <w:rPr>
          <w:rFonts w:cstheme="minorHAnsi"/>
          <w:color w:val="2B91AF"/>
          <w:sz w:val="24"/>
          <w:szCs w:val="24"/>
          <w:lang w:val="en-CA"/>
        </w:rPr>
        <w:t>HashMap</w:t>
      </w:r>
      <w:r w:rsidR="009915D5" w:rsidRPr="009915D5">
        <w:rPr>
          <w:rFonts w:cstheme="minorHAnsi"/>
          <w:color w:val="000000"/>
          <w:sz w:val="24"/>
          <w:szCs w:val="24"/>
          <w:lang w:val="en-CA"/>
        </w:rPr>
        <w:t>::</w:t>
      </w:r>
      <w:proofErr w:type="spellStart"/>
      <w:proofErr w:type="gramEnd"/>
      <w:r w:rsidR="009915D5" w:rsidRPr="009915D5">
        <w:rPr>
          <w:rFonts w:cstheme="minorHAnsi"/>
          <w:color w:val="000000"/>
          <w:sz w:val="24"/>
          <w:szCs w:val="24"/>
          <w:lang w:val="en-CA"/>
        </w:rPr>
        <w:t>deleteNode</w:t>
      </w:r>
      <w:proofErr w:type="spellEnd"/>
      <w:r w:rsidR="009915D5" w:rsidRPr="009915D5">
        <w:rPr>
          <w:rFonts w:cstheme="minorHAnsi"/>
          <w:color w:val="000000"/>
          <w:sz w:val="24"/>
          <w:szCs w:val="24"/>
          <w:lang w:val="en-CA"/>
        </w:rPr>
        <w:t>(</w:t>
      </w:r>
      <w:r w:rsidR="009915D5" w:rsidRPr="009915D5">
        <w:rPr>
          <w:rFonts w:cstheme="minorHAnsi"/>
          <w:color w:val="0000FF"/>
          <w:sz w:val="24"/>
          <w:szCs w:val="24"/>
          <w:lang w:val="en-CA"/>
        </w:rPr>
        <w:t>int</w:t>
      </w:r>
      <w:r w:rsidR="009915D5" w:rsidRPr="009915D5">
        <w:rPr>
          <w:rFonts w:cstheme="minorHAnsi"/>
          <w:color w:val="000000"/>
          <w:sz w:val="24"/>
          <w:szCs w:val="24"/>
          <w:lang w:val="en-CA"/>
        </w:rPr>
        <w:t xml:space="preserve"> </w:t>
      </w:r>
      <w:r w:rsidR="009915D5" w:rsidRPr="009915D5">
        <w:rPr>
          <w:rFonts w:cstheme="minorHAnsi"/>
          <w:color w:val="808080"/>
          <w:sz w:val="24"/>
          <w:szCs w:val="24"/>
          <w:lang w:val="en-CA"/>
        </w:rPr>
        <w:t>key</w:t>
      </w:r>
      <w:r w:rsidR="009915D5" w:rsidRPr="009915D5">
        <w:rPr>
          <w:rFonts w:cstheme="minorHAnsi"/>
          <w:color w:val="000000"/>
          <w:sz w:val="24"/>
          <w:szCs w:val="24"/>
          <w:lang w:val="en-CA"/>
        </w:rPr>
        <w:t xml:space="preserve">) </w:t>
      </w:r>
      <w:r w:rsidRPr="009915D5">
        <w:rPr>
          <w:sz w:val="24"/>
          <w:szCs w:val="24"/>
          <w:lang w:val="en-CA"/>
        </w:rPr>
        <w:t>:</w:t>
      </w:r>
    </w:p>
    <w:p w14:paraId="720602FE" w14:textId="47C9565F" w:rsidR="009B53F0" w:rsidRDefault="009B53F0" w:rsidP="009F1505">
      <w:pPr>
        <w:rPr>
          <w:sz w:val="24"/>
          <w:szCs w:val="24"/>
        </w:rPr>
      </w:pPr>
      <w:r w:rsidRPr="009915D5">
        <w:rPr>
          <w:sz w:val="24"/>
          <w:szCs w:val="24"/>
          <w:lang w:val="en-CA"/>
        </w:rPr>
        <w:tab/>
      </w:r>
      <w:r>
        <w:rPr>
          <w:sz w:val="24"/>
          <w:szCs w:val="24"/>
        </w:rPr>
        <w:t>Soit on prend en considération le tableau suivant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1"/>
        <w:gridCol w:w="2013"/>
        <w:gridCol w:w="1891"/>
        <w:gridCol w:w="2013"/>
      </w:tblGrid>
      <w:tr w:rsidR="009B53F0" w14:paraId="26F2E5E8" w14:textId="77777777" w:rsidTr="009B53F0">
        <w:trPr>
          <w:jc w:val="center"/>
        </w:trPr>
        <w:tc>
          <w:tcPr>
            <w:tcW w:w="0" w:type="auto"/>
          </w:tcPr>
          <w:p w14:paraId="4E9EA047" w14:textId="5413696D" w:rsidR="009B53F0" w:rsidRDefault="009B53F0" w:rsidP="009F15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= 5, value = 2</w:t>
            </w:r>
          </w:p>
        </w:tc>
        <w:tc>
          <w:tcPr>
            <w:tcW w:w="0" w:type="auto"/>
          </w:tcPr>
          <w:p w14:paraId="3677B28A" w14:textId="77E2A7C4" w:rsidR="009B53F0" w:rsidRDefault="009B53F0" w:rsidP="009F15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= 10, value = 1</w:t>
            </w:r>
          </w:p>
        </w:tc>
        <w:tc>
          <w:tcPr>
            <w:tcW w:w="0" w:type="auto"/>
          </w:tcPr>
          <w:p w14:paraId="29091D71" w14:textId="4F827011" w:rsidR="009B53F0" w:rsidRDefault="009B53F0" w:rsidP="009F15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= 8, value = 0</w:t>
            </w:r>
          </w:p>
        </w:tc>
        <w:tc>
          <w:tcPr>
            <w:tcW w:w="0" w:type="auto"/>
          </w:tcPr>
          <w:p w14:paraId="5DBB5290" w14:textId="03EEBD1A" w:rsidR="009B53F0" w:rsidRDefault="009B53F0" w:rsidP="009F15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= 11, value = 5</w:t>
            </w:r>
          </w:p>
        </w:tc>
      </w:tr>
    </w:tbl>
    <w:p w14:paraId="120360B8" w14:textId="77777777" w:rsidR="009B53F0" w:rsidRDefault="009B53F0" w:rsidP="009F1505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B53F0" w:rsidRPr="00964101" w14:paraId="3B3B9CDB" w14:textId="77777777" w:rsidTr="009915D5">
        <w:trPr>
          <w:jc w:val="center"/>
        </w:trPr>
        <w:tc>
          <w:tcPr>
            <w:tcW w:w="4675" w:type="dxa"/>
            <w:vAlign w:val="center"/>
          </w:tcPr>
          <w:p w14:paraId="03B683B3" w14:textId="77777777" w:rsidR="009B53F0" w:rsidRPr="00964101" w:rsidRDefault="009B53F0" w:rsidP="00C5225B">
            <w:pPr>
              <w:jc w:val="center"/>
              <w:rPr>
                <w:b/>
                <w:bCs/>
                <w:sz w:val="24"/>
                <w:szCs w:val="24"/>
              </w:rPr>
            </w:pPr>
            <w:r w:rsidRPr="00964101">
              <w:rPr>
                <w:b/>
                <w:bCs/>
                <w:sz w:val="24"/>
                <w:szCs w:val="24"/>
              </w:rPr>
              <w:t>Entrée</w:t>
            </w:r>
          </w:p>
        </w:tc>
        <w:tc>
          <w:tcPr>
            <w:tcW w:w="4675" w:type="dxa"/>
            <w:vAlign w:val="center"/>
          </w:tcPr>
          <w:p w14:paraId="0BE715CA" w14:textId="77777777" w:rsidR="009B53F0" w:rsidRPr="00964101" w:rsidRDefault="009B53F0" w:rsidP="00C5225B">
            <w:pPr>
              <w:jc w:val="center"/>
              <w:rPr>
                <w:b/>
                <w:bCs/>
                <w:sz w:val="24"/>
                <w:szCs w:val="24"/>
              </w:rPr>
            </w:pPr>
            <w:r w:rsidRPr="00964101">
              <w:rPr>
                <w:b/>
                <w:bCs/>
                <w:sz w:val="24"/>
                <w:szCs w:val="24"/>
              </w:rPr>
              <w:t>Sortie</w:t>
            </w:r>
          </w:p>
        </w:tc>
      </w:tr>
      <w:tr w:rsidR="009B53F0" w14:paraId="32CBA515" w14:textId="77777777" w:rsidTr="009915D5">
        <w:trPr>
          <w:jc w:val="center"/>
        </w:trPr>
        <w:tc>
          <w:tcPr>
            <w:tcW w:w="4675" w:type="dxa"/>
            <w:vAlign w:val="center"/>
          </w:tcPr>
          <w:p w14:paraId="78FD596B" w14:textId="15996D5C" w:rsidR="009B53F0" w:rsidRDefault="009B53F0" w:rsidP="00C522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= 5</w:t>
            </w:r>
          </w:p>
        </w:tc>
        <w:tc>
          <w:tcPr>
            <w:tcW w:w="4675" w:type="dxa"/>
            <w:vAlign w:val="center"/>
          </w:tcPr>
          <w:p w14:paraId="190C7E63" w14:textId="21882482" w:rsidR="005D4034" w:rsidRDefault="005D4034" w:rsidP="00C522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= 2</w:t>
            </w:r>
          </w:p>
          <w:p w14:paraId="2A5C523D" w14:textId="72394D69" w:rsidR="009B53F0" w:rsidRDefault="005D4034" w:rsidP="00C522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effet la méthode va enlever la première case du tableau et retournera la valeur correspondant au key pris en paramètre</w:t>
            </w:r>
          </w:p>
        </w:tc>
      </w:tr>
      <w:tr w:rsidR="009B53F0" w14:paraId="5F7E251C" w14:textId="77777777" w:rsidTr="009915D5">
        <w:trPr>
          <w:jc w:val="center"/>
        </w:trPr>
        <w:tc>
          <w:tcPr>
            <w:tcW w:w="4675" w:type="dxa"/>
            <w:vAlign w:val="center"/>
          </w:tcPr>
          <w:p w14:paraId="4988F5F0" w14:textId="7C9D07FB" w:rsidR="009B53F0" w:rsidRDefault="009B53F0" w:rsidP="00C522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key = </w:t>
            </w:r>
            <w:r w:rsidR="005D4034">
              <w:rPr>
                <w:sz w:val="24"/>
                <w:szCs w:val="24"/>
              </w:rPr>
              <w:t>15</w:t>
            </w:r>
          </w:p>
        </w:tc>
        <w:tc>
          <w:tcPr>
            <w:tcW w:w="4675" w:type="dxa"/>
            <w:vAlign w:val="center"/>
          </w:tcPr>
          <w:p w14:paraId="7E99F2F2" w14:textId="77777777" w:rsidR="009B53F0" w:rsidRDefault="005D4034" w:rsidP="00C522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= 0</w:t>
            </w:r>
          </w:p>
          <w:p w14:paraId="264FD3D4" w14:textId="7B555FB4" w:rsidR="005D4034" w:rsidRDefault="005D4034" w:rsidP="00C522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effet, c’est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cause que le key = 15 ne se retrouve pas dans le tableau donc il est contre-productif d’essai </w:t>
            </w:r>
            <w:r w:rsidR="00DA3237">
              <w:rPr>
                <w:sz w:val="24"/>
                <w:szCs w:val="24"/>
              </w:rPr>
              <w:t>de l’enlevé du tableau</w:t>
            </w:r>
          </w:p>
        </w:tc>
      </w:tr>
    </w:tbl>
    <w:p w14:paraId="5905EC25" w14:textId="77777777" w:rsidR="009B53F0" w:rsidRDefault="009B53F0" w:rsidP="009F1505">
      <w:pPr>
        <w:rPr>
          <w:sz w:val="24"/>
          <w:szCs w:val="24"/>
        </w:rPr>
      </w:pPr>
    </w:p>
    <w:p w14:paraId="6EB81075" w14:textId="37FA641D" w:rsidR="009F1505" w:rsidRPr="009915D5" w:rsidRDefault="009F1505" w:rsidP="009F1505">
      <w:pPr>
        <w:rPr>
          <w:sz w:val="24"/>
          <w:szCs w:val="24"/>
          <w:lang w:val="en-CA"/>
        </w:rPr>
      </w:pPr>
      <w:proofErr w:type="spellStart"/>
      <w:r w:rsidRPr="009915D5">
        <w:rPr>
          <w:sz w:val="24"/>
          <w:szCs w:val="24"/>
          <w:lang w:val="en-CA"/>
        </w:rPr>
        <w:t>Méthode</w:t>
      </w:r>
      <w:proofErr w:type="spellEnd"/>
      <w:r w:rsidRPr="009915D5">
        <w:rPr>
          <w:sz w:val="24"/>
          <w:szCs w:val="24"/>
          <w:lang w:val="en-CA"/>
        </w:rPr>
        <w:t xml:space="preserve"> </w:t>
      </w:r>
      <w:proofErr w:type="gramStart"/>
      <w:r w:rsidR="009915D5" w:rsidRPr="009915D5">
        <w:rPr>
          <w:rFonts w:cstheme="minorHAnsi"/>
          <w:color w:val="2B91AF"/>
          <w:sz w:val="24"/>
          <w:szCs w:val="24"/>
          <w:lang w:val="en-CA"/>
        </w:rPr>
        <w:t>HashMap</w:t>
      </w:r>
      <w:r w:rsidR="009915D5" w:rsidRPr="009915D5">
        <w:rPr>
          <w:rFonts w:cstheme="minorHAnsi"/>
          <w:color w:val="000000"/>
          <w:sz w:val="24"/>
          <w:szCs w:val="24"/>
          <w:lang w:val="en-CA"/>
        </w:rPr>
        <w:t>::</w:t>
      </w:r>
      <w:proofErr w:type="gramEnd"/>
      <w:r w:rsidR="009915D5" w:rsidRPr="009915D5">
        <w:rPr>
          <w:rFonts w:cstheme="minorHAnsi"/>
          <w:color w:val="000000"/>
          <w:sz w:val="24"/>
          <w:szCs w:val="24"/>
          <w:lang w:val="en-CA"/>
        </w:rPr>
        <w:t>get(</w:t>
      </w:r>
      <w:r w:rsidR="009915D5" w:rsidRPr="009915D5">
        <w:rPr>
          <w:rFonts w:cstheme="minorHAnsi"/>
          <w:color w:val="0000FF"/>
          <w:sz w:val="24"/>
          <w:szCs w:val="24"/>
          <w:lang w:val="en-CA"/>
        </w:rPr>
        <w:t>int</w:t>
      </w:r>
      <w:r w:rsidR="009915D5" w:rsidRPr="009915D5">
        <w:rPr>
          <w:rFonts w:cstheme="minorHAnsi"/>
          <w:color w:val="000000"/>
          <w:sz w:val="24"/>
          <w:szCs w:val="24"/>
          <w:lang w:val="en-CA"/>
        </w:rPr>
        <w:t xml:space="preserve"> </w:t>
      </w:r>
      <w:r w:rsidR="009915D5" w:rsidRPr="009915D5">
        <w:rPr>
          <w:rFonts w:cstheme="minorHAnsi"/>
          <w:color w:val="808080"/>
          <w:sz w:val="24"/>
          <w:szCs w:val="24"/>
          <w:lang w:val="en-CA"/>
        </w:rPr>
        <w:t>key</w:t>
      </w:r>
      <w:r w:rsidR="009915D5" w:rsidRPr="009915D5">
        <w:rPr>
          <w:rFonts w:cstheme="minorHAnsi"/>
          <w:color w:val="000000"/>
          <w:sz w:val="24"/>
          <w:szCs w:val="24"/>
          <w:lang w:val="en-CA"/>
        </w:rPr>
        <w:t>)</w:t>
      </w:r>
      <w:r w:rsidR="009915D5">
        <w:rPr>
          <w:sz w:val="24"/>
          <w:szCs w:val="24"/>
          <w:lang w:val="en-CA"/>
        </w:rPr>
        <w:t xml:space="preserve"> </w:t>
      </w:r>
      <w:r w:rsidRPr="009915D5">
        <w:rPr>
          <w:sz w:val="24"/>
          <w:szCs w:val="24"/>
          <w:lang w:val="en-CA"/>
        </w:rPr>
        <w:t>:</w:t>
      </w:r>
    </w:p>
    <w:p w14:paraId="410DC627" w14:textId="26EBE37C" w:rsidR="00D01516" w:rsidRPr="0094262E" w:rsidRDefault="003E10D5" w:rsidP="009915D5">
      <w:pPr>
        <w:rPr>
          <w:sz w:val="24"/>
          <w:szCs w:val="24"/>
        </w:rPr>
      </w:pPr>
      <w:r w:rsidRPr="009915D5">
        <w:rPr>
          <w:sz w:val="24"/>
          <w:szCs w:val="24"/>
          <w:lang w:val="en-CA"/>
        </w:rPr>
        <w:tab/>
      </w:r>
      <w:r>
        <w:rPr>
          <w:sz w:val="24"/>
          <w:szCs w:val="24"/>
        </w:rPr>
        <w:t>Soit on reprend le tableau précédent</w:t>
      </w:r>
      <w:r w:rsidR="00D01516">
        <w:rPr>
          <w:sz w:val="24"/>
          <w:szCs w:val="24"/>
        </w:rPr>
        <w:t xml:space="preserve"> pour cette méthode.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81"/>
        <w:gridCol w:w="4361"/>
      </w:tblGrid>
      <w:tr w:rsidR="00D01516" w:rsidRPr="00964101" w14:paraId="104B5F2D" w14:textId="77777777" w:rsidTr="009915D5">
        <w:trPr>
          <w:jc w:val="center"/>
        </w:trPr>
        <w:tc>
          <w:tcPr>
            <w:tcW w:w="4281" w:type="dxa"/>
            <w:vAlign w:val="center"/>
          </w:tcPr>
          <w:p w14:paraId="4877948B" w14:textId="77777777" w:rsidR="00D01516" w:rsidRPr="00964101" w:rsidRDefault="00D01516" w:rsidP="00C5225B">
            <w:pPr>
              <w:jc w:val="center"/>
              <w:rPr>
                <w:b/>
                <w:bCs/>
                <w:sz w:val="24"/>
                <w:szCs w:val="24"/>
              </w:rPr>
            </w:pPr>
            <w:r w:rsidRPr="00964101">
              <w:rPr>
                <w:b/>
                <w:bCs/>
                <w:sz w:val="24"/>
                <w:szCs w:val="24"/>
              </w:rPr>
              <w:t>Entrée</w:t>
            </w:r>
          </w:p>
        </w:tc>
        <w:tc>
          <w:tcPr>
            <w:tcW w:w="4361" w:type="dxa"/>
            <w:vAlign w:val="center"/>
          </w:tcPr>
          <w:p w14:paraId="2E8A7230" w14:textId="77777777" w:rsidR="00D01516" w:rsidRPr="00964101" w:rsidRDefault="00D01516" w:rsidP="00C5225B">
            <w:pPr>
              <w:jc w:val="center"/>
              <w:rPr>
                <w:b/>
                <w:bCs/>
                <w:sz w:val="24"/>
                <w:szCs w:val="24"/>
              </w:rPr>
            </w:pPr>
            <w:r w:rsidRPr="00964101">
              <w:rPr>
                <w:b/>
                <w:bCs/>
                <w:sz w:val="24"/>
                <w:szCs w:val="24"/>
              </w:rPr>
              <w:t>Sortie</w:t>
            </w:r>
          </w:p>
        </w:tc>
      </w:tr>
      <w:tr w:rsidR="00D01516" w14:paraId="1B2670D0" w14:textId="77777777" w:rsidTr="009915D5">
        <w:trPr>
          <w:jc w:val="center"/>
        </w:trPr>
        <w:tc>
          <w:tcPr>
            <w:tcW w:w="4281" w:type="dxa"/>
            <w:vAlign w:val="center"/>
          </w:tcPr>
          <w:p w14:paraId="368EFC9E" w14:textId="77777777" w:rsidR="00D01516" w:rsidRDefault="00D01516" w:rsidP="00C522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= 5</w:t>
            </w:r>
          </w:p>
        </w:tc>
        <w:tc>
          <w:tcPr>
            <w:tcW w:w="4361" w:type="dxa"/>
            <w:vAlign w:val="center"/>
          </w:tcPr>
          <w:p w14:paraId="267E06E0" w14:textId="5EC623E0" w:rsidR="00D01516" w:rsidRDefault="00D01516" w:rsidP="00C522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value = 2</w:t>
            </w:r>
          </w:p>
          <w:p w14:paraId="4BDA922C" w14:textId="507F9886" w:rsidR="00D01516" w:rsidRDefault="00827CDE" w:rsidP="00C522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D01516">
              <w:rPr>
                <w:sz w:val="24"/>
                <w:szCs w:val="24"/>
              </w:rPr>
              <w:t>a méthode va retourner la valeur correspondant au key pris en paramètre</w:t>
            </w:r>
          </w:p>
        </w:tc>
      </w:tr>
      <w:tr w:rsidR="00D01516" w14:paraId="24159FB8" w14:textId="77777777" w:rsidTr="009915D5">
        <w:trPr>
          <w:jc w:val="center"/>
        </w:trPr>
        <w:tc>
          <w:tcPr>
            <w:tcW w:w="4281" w:type="dxa"/>
            <w:vAlign w:val="center"/>
          </w:tcPr>
          <w:p w14:paraId="2CC29256" w14:textId="365D7B06" w:rsidR="00D01516" w:rsidRDefault="00D01516" w:rsidP="00C522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key = </w:t>
            </w:r>
            <w:r w:rsidR="00827CDE">
              <w:rPr>
                <w:sz w:val="24"/>
                <w:szCs w:val="24"/>
              </w:rPr>
              <w:t>9</w:t>
            </w:r>
          </w:p>
        </w:tc>
        <w:tc>
          <w:tcPr>
            <w:tcW w:w="4361" w:type="dxa"/>
            <w:vAlign w:val="center"/>
          </w:tcPr>
          <w:p w14:paraId="3F74BE9D" w14:textId="77777777" w:rsidR="00D01516" w:rsidRDefault="00D01516" w:rsidP="00C522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= 0</w:t>
            </w:r>
          </w:p>
          <w:p w14:paraId="7CC170E9" w14:textId="74513D0A" w:rsidR="00D01516" w:rsidRDefault="00827CDE" w:rsidP="00C522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le tableau ne contient pas un key qui est égale à 9 (donc il n’y pas un valeur a retourner)</w:t>
            </w:r>
          </w:p>
        </w:tc>
      </w:tr>
    </w:tbl>
    <w:p w14:paraId="24A97744" w14:textId="77777777" w:rsidR="00925786" w:rsidRDefault="00925786" w:rsidP="00875BE0">
      <w:pPr>
        <w:rPr>
          <w:b/>
          <w:bCs/>
          <w:sz w:val="30"/>
          <w:szCs w:val="30"/>
        </w:rPr>
      </w:pPr>
    </w:p>
    <w:p w14:paraId="00E4AF01" w14:textId="08A44830" w:rsidR="003E10D5" w:rsidRDefault="00875BE0" w:rsidP="00875BE0">
      <w:pPr>
        <w:rPr>
          <w:b/>
          <w:bCs/>
          <w:sz w:val="30"/>
          <w:szCs w:val="30"/>
        </w:rPr>
      </w:pPr>
      <w:r w:rsidRPr="00875BE0">
        <w:rPr>
          <w:b/>
          <w:bCs/>
          <w:sz w:val="30"/>
          <w:szCs w:val="30"/>
        </w:rPr>
        <w:lastRenderedPageBreak/>
        <w:t>E3</w:t>
      </w:r>
      <w:r w:rsidR="00925786">
        <w:rPr>
          <w:b/>
          <w:bCs/>
          <w:sz w:val="30"/>
          <w:szCs w:val="30"/>
        </w:rPr>
        <w:t>-E4</w:t>
      </w:r>
      <w:r w:rsidRPr="00875BE0">
        <w:rPr>
          <w:b/>
          <w:bCs/>
          <w:sz w:val="30"/>
          <w:szCs w:val="30"/>
        </w:rPr>
        <w:t>) Implémentation et exécution des tests unitaires</w:t>
      </w:r>
      <w:r w:rsidR="00925786">
        <w:rPr>
          <w:b/>
          <w:bCs/>
          <w:sz w:val="30"/>
          <w:szCs w:val="30"/>
        </w:rPr>
        <w:t xml:space="preserve"> et débogage</w:t>
      </w:r>
      <w:r w:rsidRPr="00875BE0">
        <w:rPr>
          <w:b/>
          <w:bCs/>
          <w:sz w:val="30"/>
          <w:szCs w:val="30"/>
        </w:rPr>
        <w:t xml:space="preserve"> </w:t>
      </w:r>
    </w:p>
    <w:p w14:paraId="7EA533E5" w14:textId="310B2871" w:rsidR="00AE1869" w:rsidRPr="00AE1869" w:rsidRDefault="00AE1869" w:rsidP="00875BE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Voici le résultat </w:t>
      </w:r>
      <w:r w:rsidR="002F4172">
        <w:rPr>
          <w:rFonts w:ascii="Times New Roman" w:hAnsi="Times New Roman"/>
          <w:bCs/>
          <w:sz w:val="24"/>
          <w:szCs w:val="24"/>
        </w:rPr>
        <w:t>obtenu</w:t>
      </w:r>
      <w:r>
        <w:rPr>
          <w:rFonts w:ascii="Times New Roman" w:hAnsi="Times New Roman"/>
          <w:bCs/>
          <w:sz w:val="24"/>
          <w:szCs w:val="24"/>
        </w:rPr>
        <w:t xml:space="preserve"> après avoir implémenter nos tests pour la première fois.</w:t>
      </w:r>
    </w:p>
    <w:p w14:paraId="3BC05D26" w14:textId="5538C9DE" w:rsidR="00AE1869" w:rsidRPr="00AE1869" w:rsidRDefault="00AE1869" w:rsidP="00875BE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val="fr-FR" w:eastAsia="fr-FR"/>
        </w:rPr>
        <w:drawing>
          <wp:inline distT="0" distB="0" distL="0" distR="0" wp14:anchorId="389F9377" wp14:editId="067CB7CA">
            <wp:extent cx="5943600" cy="727075"/>
            <wp:effectExtent l="0" t="0" r="0" b="9525"/>
            <wp:docPr id="2" name="Image 2" descr="Macintosh HD:Users:stephaniemansour:Downloads:46495194_446944579172434_116852802419110707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phaniemansour:Downloads:46495194_446944579172434_1168528024191107072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B672" w14:textId="64AE0E83" w:rsidR="00875BE0" w:rsidRDefault="002F4172" w:rsidP="00875BE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Nous avons donc supposé qu’il y avait des bugs qui nous laissaient</w:t>
      </w:r>
      <w:r w:rsidR="00C75D14">
        <w:rPr>
          <w:rFonts w:ascii="Times New Roman" w:hAnsi="Times New Roman"/>
          <w:bCs/>
          <w:sz w:val="24"/>
          <w:szCs w:val="24"/>
        </w:rPr>
        <w:t xml:space="preserve"> même pas</w:t>
      </w:r>
      <w:r>
        <w:rPr>
          <w:rFonts w:ascii="Times New Roman" w:hAnsi="Times New Roman"/>
          <w:bCs/>
          <w:sz w:val="24"/>
          <w:szCs w:val="24"/>
        </w:rPr>
        <w:t xml:space="preserve"> tester le code. Nous sommes donc aller révisé le fichier HashMap.cpp</w:t>
      </w:r>
    </w:p>
    <w:p w14:paraId="141B48CD" w14:textId="7D721642" w:rsidR="002F4172" w:rsidRPr="00C75D14" w:rsidRDefault="002F4172" w:rsidP="00875BE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Nous avons trouvé un bug à la ligne 46 : on a placé un OR au </w:t>
      </w:r>
      <w:r w:rsidR="00C75D14">
        <w:rPr>
          <w:rFonts w:ascii="Times New Roman" w:hAnsi="Times New Roman"/>
          <w:bCs/>
          <w:sz w:val="24"/>
          <w:szCs w:val="24"/>
        </w:rPr>
        <w:t>lieu d’un AND, pour laisser la p</w:t>
      </w:r>
      <w:r>
        <w:rPr>
          <w:rFonts w:ascii="Times New Roman" w:hAnsi="Times New Roman"/>
          <w:bCs/>
          <w:sz w:val="24"/>
          <w:szCs w:val="24"/>
        </w:rPr>
        <w:t xml:space="preserve">ossibilité </w:t>
      </w:r>
      <w:r w:rsidR="00C75D14">
        <w:rPr>
          <w:rFonts w:ascii="Times New Roman" w:hAnsi="Times New Roman"/>
          <w:bCs/>
          <w:sz w:val="24"/>
          <w:szCs w:val="24"/>
        </w:rPr>
        <w:t xml:space="preserve">d’entré dans la condition ‘if’ et avons obtenu le résultat suivant : </w:t>
      </w:r>
    </w:p>
    <w:p w14:paraId="428E2B2F" w14:textId="4DCF52E1" w:rsidR="00C75D14" w:rsidRDefault="00C75D14" w:rsidP="00DA0B23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val="fr-FR" w:eastAsia="fr-FR"/>
        </w:rPr>
        <w:drawing>
          <wp:inline distT="0" distB="0" distL="0" distR="0" wp14:anchorId="7243C352" wp14:editId="79A37162">
            <wp:extent cx="5943600" cy="1266190"/>
            <wp:effectExtent l="0" t="0" r="0" b="3810"/>
            <wp:docPr id="4" name="Image 4" descr="Macintosh HD:Users:stephaniemansour:Downloads:46514088_296968491148245_269093743060477542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tephaniemansour:Downloads:46514088_296968491148245_2690937430604775424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8AF4" w14:textId="0B844EC1" w:rsidR="00C75D14" w:rsidRDefault="00CC7866" w:rsidP="00DA0B23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Ensuite, nous avons encore supposé qu’il y a avait un autre bug qui nous laissait pas exécuter nos tests. Après avoir révisé la fonction </w:t>
      </w:r>
      <w:proofErr w:type="spellStart"/>
      <w:r>
        <w:rPr>
          <w:rFonts w:ascii="Times New Roman" w:hAnsi="Times New Roman"/>
          <w:bCs/>
          <w:sz w:val="24"/>
          <w:szCs w:val="24"/>
        </w:rPr>
        <w:t>get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Cs/>
          <w:sz w:val="24"/>
          <w:szCs w:val="24"/>
        </w:rPr>
        <w:t>HashMap</w:t>
      </w:r>
      <w:proofErr w:type="spellEnd"/>
      <w:r>
        <w:rPr>
          <w:rFonts w:ascii="Times New Roman" w:hAnsi="Times New Roman"/>
          <w:bCs/>
          <w:sz w:val="24"/>
          <w:szCs w:val="24"/>
        </w:rPr>
        <w:t>, nous avons réalisé que la condition de la boucle ‘while’ à la ligne 90 était écrite de tel sorte qu’il est impossible de rentrer dans celle-ci. Nous avons donc changer c</w:t>
      </w:r>
      <w:r w:rsidR="00A43350">
        <w:rPr>
          <w:rFonts w:ascii="Times New Roman" w:hAnsi="Times New Roman"/>
          <w:bCs/>
          <w:sz w:val="24"/>
          <w:szCs w:val="24"/>
        </w:rPr>
        <w:t>ette ligne : while</w:t>
      </w:r>
      <w:r w:rsidR="004D1121">
        <w:rPr>
          <w:rFonts w:ascii="Times New Roman" w:hAnsi="Times New Roman"/>
          <w:bCs/>
          <w:sz w:val="24"/>
          <w:szCs w:val="24"/>
        </w:rPr>
        <w:t xml:space="preserve"> </w:t>
      </w:r>
      <w:r w:rsidR="00A43350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="00A43350">
        <w:rPr>
          <w:rFonts w:ascii="Times New Roman" w:hAnsi="Times New Roman"/>
          <w:bCs/>
          <w:sz w:val="24"/>
          <w:szCs w:val="24"/>
        </w:rPr>
        <w:t>arr</w:t>
      </w:r>
      <w:proofErr w:type="spellEnd"/>
      <w:r w:rsidR="00A43350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="00A43350">
        <w:rPr>
          <w:rFonts w:ascii="Times New Roman" w:hAnsi="Times New Roman"/>
          <w:bCs/>
          <w:sz w:val="24"/>
          <w:szCs w:val="24"/>
        </w:rPr>
        <w:t>hashIndex</w:t>
      </w:r>
      <w:proofErr w:type="spellEnd"/>
      <w:r>
        <w:rPr>
          <w:rFonts w:ascii="Times New Roman" w:hAnsi="Times New Roman"/>
          <w:bCs/>
          <w:sz w:val="24"/>
          <w:szCs w:val="24"/>
        </w:rPr>
        <w:t>]</w:t>
      </w:r>
      <w:proofErr w:type="gramStart"/>
      <w:r>
        <w:rPr>
          <w:rFonts w:ascii="Times New Roman" w:hAnsi="Times New Roman"/>
          <w:bCs/>
          <w:sz w:val="24"/>
          <w:szCs w:val="24"/>
        </w:rPr>
        <w:t xml:space="preserve"> !=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NULL)  et avons tester de nouveau</w:t>
      </w:r>
      <w:r w:rsidR="004D1121">
        <w:rPr>
          <w:rFonts w:ascii="Times New Roman" w:hAnsi="Times New Roman"/>
          <w:bCs/>
          <w:sz w:val="24"/>
          <w:szCs w:val="24"/>
        </w:rPr>
        <w:t> :</w:t>
      </w:r>
    </w:p>
    <w:p w14:paraId="6E941304" w14:textId="2FF570FC" w:rsidR="00CC7866" w:rsidRDefault="00CC7866" w:rsidP="00FA362D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val="fr-FR" w:eastAsia="fr-FR"/>
        </w:rPr>
        <w:drawing>
          <wp:inline distT="0" distB="0" distL="0" distR="0" wp14:anchorId="0879D40B" wp14:editId="0E41B4DD">
            <wp:extent cx="5943600" cy="1594485"/>
            <wp:effectExtent l="0" t="0" r="0" b="5715"/>
            <wp:docPr id="9" name="Image 9" descr="Macintosh HD:Users:stephaniemansour:Downloads:46696986_214157532817679_25633681659500953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tephaniemansour:Downloads:46696986_214157532817679_256336816595009536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9932" w14:textId="5B533B3E" w:rsidR="00A43350" w:rsidRDefault="00CC7866" w:rsidP="00A43350">
      <w:pPr>
        <w:rPr>
          <w:rFonts w:ascii="Times New Roman" w:hAnsi="Times New Roman"/>
          <w:bCs/>
          <w:sz w:val="24"/>
          <w:szCs w:val="24"/>
        </w:rPr>
      </w:pPr>
      <w:r w:rsidRPr="00CC7866">
        <w:rPr>
          <w:rFonts w:ascii="Times New Roman" w:hAnsi="Times New Roman"/>
          <w:bCs/>
          <w:sz w:val="24"/>
          <w:szCs w:val="24"/>
        </w:rPr>
        <w:t>Encore une fois</w:t>
      </w:r>
      <w:r>
        <w:rPr>
          <w:rFonts w:ascii="Times New Roman" w:hAnsi="Times New Roman"/>
          <w:bCs/>
          <w:sz w:val="24"/>
          <w:szCs w:val="24"/>
        </w:rPr>
        <w:t xml:space="preserve">, nous avons vérifié s’il y a </w:t>
      </w:r>
      <w:r w:rsidR="00FA362D">
        <w:rPr>
          <w:rFonts w:ascii="Times New Roman" w:hAnsi="Times New Roman"/>
          <w:bCs/>
          <w:sz w:val="24"/>
          <w:szCs w:val="24"/>
        </w:rPr>
        <w:t>eu</w:t>
      </w:r>
      <w:r>
        <w:rPr>
          <w:rFonts w:ascii="Times New Roman" w:hAnsi="Times New Roman"/>
          <w:bCs/>
          <w:sz w:val="24"/>
          <w:szCs w:val="24"/>
        </w:rPr>
        <w:t xml:space="preserve"> un bug dans la méthode </w:t>
      </w:r>
      <w:proofErr w:type="spellStart"/>
      <w:r>
        <w:rPr>
          <w:rFonts w:ascii="Times New Roman" w:hAnsi="Times New Roman"/>
          <w:bCs/>
          <w:sz w:val="24"/>
          <w:szCs w:val="24"/>
        </w:rPr>
        <w:t>delete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FA362D">
        <w:rPr>
          <w:rFonts w:ascii="Times New Roman" w:hAnsi="Times New Roman"/>
          <w:bCs/>
          <w:sz w:val="24"/>
          <w:szCs w:val="24"/>
        </w:rPr>
        <w:t>qui ne nous laissait pas</w:t>
      </w:r>
      <w:r w:rsidR="00A43350">
        <w:rPr>
          <w:rFonts w:ascii="Times New Roman" w:hAnsi="Times New Roman"/>
          <w:bCs/>
          <w:sz w:val="24"/>
          <w:szCs w:val="24"/>
        </w:rPr>
        <w:t xml:space="preserve"> exécuter nos tests. Nous avons réalisé que la condition de la boucle ‘while’ à la ligne 59 était écrite de tel sorte qu’il est impossible de rentrer dans celle-ci. Nous avons donc changer cette ligne : while(</w:t>
      </w:r>
      <w:proofErr w:type="spellStart"/>
      <w:r w:rsidR="00A43350">
        <w:rPr>
          <w:rFonts w:ascii="Times New Roman" w:hAnsi="Times New Roman"/>
          <w:bCs/>
          <w:sz w:val="24"/>
          <w:szCs w:val="24"/>
        </w:rPr>
        <w:t>arr</w:t>
      </w:r>
      <w:proofErr w:type="spellEnd"/>
      <w:r w:rsidR="00A43350">
        <w:rPr>
          <w:rFonts w:ascii="Times New Roman" w:hAnsi="Times New Roman"/>
          <w:bCs/>
          <w:sz w:val="24"/>
          <w:szCs w:val="24"/>
        </w:rPr>
        <w:t>[</w:t>
      </w:r>
      <w:proofErr w:type="spellStart"/>
      <w:proofErr w:type="gramStart"/>
      <w:r w:rsidR="00A43350">
        <w:rPr>
          <w:rFonts w:ascii="Times New Roman" w:hAnsi="Times New Roman"/>
          <w:bCs/>
          <w:sz w:val="24"/>
          <w:szCs w:val="24"/>
        </w:rPr>
        <w:t>hashIndex</w:t>
      </w:r>
      <w:proofErr w:type="spellEnd"/>
      <w:r w:rsidR="00A43350">
        <w:rPr>
          <w:rFonts w:ascii="Times New Roman" w:hAnsi="Times New Roman"/>
          <w:bCs/>
          <w:sz w:val="24"/>
          <w:szCs w:val="24"/>
        </w:rPr>
        <w:t xml:space="preserve">] </w:t>
      </w:r>
      <w:r w:rsidR="00FA362D">
        <w:rPr>
          <w:rFonts w:ascii="Times New Roman" w:hAnsi="Times New Roman"/>
          <w:bCs/>
          <w:sz w:val="24"/>
          <w:szCs w:val="24"/>
        </w:rPr>
        <w:t xml:space="preserve"> </w:t>
      </w:r>
      <w:r w:rsidR="00A43350">
        <w:rPr>
          <w:rFonts w:ascii="Times New Roman" w:hAnsi="Times New Roman"/>
          <w:bCs/>
          <w:sz w:val="24"/>
          <w:szCs w:val="24"/>
        </w:rPr>
        <w:t>!</w:t>
      </w:r>
      <w:proofErr w:type="gramEnd"/>
      <w:r w:rsidR="00A43350">
        <w:rPr>
          <w:rFonts w:ascii="Times New Roman" w:hAnsi="Times New Roman"/>
          <w:bCs/>
          <w:sz w:val="24"/>
          <w:szCs w:val="24"/>
        </w:rPr>
        <w:t xml:space="preserve">= </w:t>
      </w:r>
      <w:r w:rsidR="00FA362D">
        <w:rPr>
          <w:rFonts w:ascii="Times New Roman" w:hAnsi="Times New Roman"/>
          <w:bCs/>
          <w:sz w:val="24"/>
          <w:szCs w:val="24"/>
        </w:rPr>
        <w:t xml:space="preserve"> </w:t>
      </w:r>
      <w:r w:rsidR="00A43350">
        <w:rPr>
          <w:rFonts w:ascii="Times New Roman" w:hAnsi="Times New Roman"/>
          <w:bCs/>
          <w:sz w:val="24"/>
          <w:szCs w:val="24"/>
        </w:rPr>
        <w:t xml:space="preserve">NULL)  et </w:t>
      </w:r>
      <w:r w:rsidR="00EA3BF9">
        <w:rPr>
          <w:rFonts w:ascii="Times New Roman" w:hAnsi="Times New Roman"/>
          <w:bCs/>
          <w:sz w:val="24"/>
          <w:szCs w:val="24"/>
        </w:rPr>
        <w:t xml:space="preserve">nous </w:t>
      </w:r>
      <w:r w:rsidR="00A43350">
        <w:rPr>
          <w:rFonts w:ascii="Times New Roman" w:hAnsi="Times New Roman"/>
          <w:bCs/>
          <w:sz w:val="24"/>
          <w:szCs w:val="24"/>
        </w:rPr>
        <w:t>avons tester de nouveau :</w:t>
      </w:r>
    </w:p>
    <w:p w14:paraId="716D2409" w14:textId="7842D320" w:rsidR="00A43350" w:rsidRDefault="00A43350" w:rsidP="00A4335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val="fr-FR" w:eastAsia="fr-FR"/>
        </w:rPr>
        <w:lastRenderedPageBreak/>
        <w:drawing>
          <wp:inline distT="0" distB="0" distL="0" distR="0" wp14:anchorId="0ECACCF7" wp14:editId="09C44A4B">
            <wp:extent cx="5943600" cy="3048000"/>
            <wp:effectExtent l="0" t="0" r="0" b="0"/>
            <wp:docPr id="10" name="Image 10" descr="Macintosh HD:Users:stephaniemansour:Downloads:46662374_329032011222518_515840241280902758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tephaniemansour:Downloads:46662374_329032011222518_5158402412809027584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A62AF" w14:textId="6A740547" w:rsidR="00CC7866" w:rsidRDefault="00A43350" w:rsidP="00DA0B23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Comme l’indique la capture d’écran ci-dessus, nous avons </w:t>
      </w:r>
      <w:r w:rsidR="008B7480">
        <w:rPr>
          <w:rFonts w:ascii="Times New Roman" w:hAnsi="Times New Roman"/>
          <w:bCs/>
          <w:sz w:val="24"/>
          <w:szCs w:val="24"/>
        </w:rPr>
        <w:t xml:space="preserve">fait une erreur dans notre test 2 pour la méthode insert, nous l’avons donc </w:t>
      </w:r>
      <w:proofErr w:type="gramStart"/>
      <w:r w:rsidR="008B7480">
        <w:rPr>
          <w:rFonts w:ascii="Times New Roman" w:hAnsi="Times New Roman"/>
          <w:bCs/>
          <w:sz w:val="24"/>
          <w:szCs w:val="24"/>
        </w:rPr>
        <w:t>modifier</w:t>
      </w:r>
      <w:proofErr w:type="gramEnd"/>
      <w:r w:rsidR="008B7480">
        <w:rPr>
          <w:rFonts w:ascii="Times New Roman" w:hAnsi="Times New Roman"/>
          <w:bCs/>
          <w:sz w:val="24"/>
          <w:szCs w:val="24"/>
        </w:rPr>
        <w:t xml:space="preserve"> pour créer le test voulu :</w:t>
      </w:r>
    </w:p>
    <w:p w14:paraId="2CCF3CA0" w14:textId="50D021A2" w:rsidR="008B7480" w:rsidRPr="00CD6BF4" w:rsidRDefault="008B7480" w:rsidP="00CD6BF4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val="fr-FR" w:eastAsia="fr-FR"/>
        </w:rPr>
        <w:drawing>
          <wp:inline distT="0" distB="0" distL="0" distR="0" wp14:anchorId="4D471792" wp14:editId="4A62E813">
            <wp:extent cx="5943600" cy="2239010"/>
            <wp:effectExtent l="0" t="0" r="0" b="0"/>
            <wp:docPr id="11" name="Image 11" descr="Macintosh HD:Users:stephaniemansour:Downloads:46503920_2303460699725905_781781276482653388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tephaniemansour:Downloads:46503920_2303460699725905_7817812764826533888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87BA" w14:textId="05C40292" w:rsidR="008B7480" w:rsidRDefault="008B7480" w:rsidP="008B748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Tous les tests passent, comme voulu. La capture suivante indique </w:t>
      </w:r>
      <w:r w:rsidR="00FA362D">
        <w:rPr>
          <w:rFonts w:ascii="Times New Roman" w:hAnsi="Times New Roman"/>
          <w:sz w:val="24"/>
          <w:szCs w:val="24"/>
        </w:rPr>
        <w:t>la réponse obtenue</w:t>
      </w:r>
      <w:r>
        <w:rPr>
          <w:rFonts w:ascii="Times New Roman" w:hAnsi="Times New Roman"/>
          <w:sz w:val="24"/>
          <w:szCs w:val="24"/>
        </w:rPr>
        <w:t xml:space="preserve"> en exécutant </w:t>
      </w:r>
      <w:proofErr w:type="gramStart"/>
      <w:r>
        <w:rPr>
          <w:rFonts w:ascii="Times New Roman" w:hAnsi="Times New Roman"/>
          <w:sz w:val="24"/>
          <w:szCs w:val="24"/>
        </w:rPr>
        <w:t>le main</w:t>
      </w:r>
      <w:proofErr w:type="gramEnd"/>
      <w:r>
        <w:rPr>
          <w:rFonts w:ascii="Times New Roman" w:hAnsi="Times New Roman"/>
          <w:sz w:val="24"/>
          <w:szCs w:val="24"/>
        </w:rPr>
        <w:t xml:space="preserve"> : </w:t>
      </w:r>
    </w:p>
    <w:p w14:paraId="25557F86" w14:textId="1B2FE2A5" w:rsidR="008B7480" w:rsidRPr="008B7480" w:rsidRDefault="008B7480" w:rsidP="00CD6B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fr-FR" w:eastAsia="fr-FR"/>
        </w:rPr>
        <w:drawing>
          <wp:inline distT="0" distB="0" distL="0" distR="0" wp14:anchorId="04586627" wp14:editId="4F6E1005">
            <wp:extent cx="5006340" cy="1708360"/>
            <wp:effectExtent l="0" t="0" r="3810" b="6350"/>
            <wp:docPr id="12" name="Image 12" descr="Macintosh HD:Users:stephaniemansour:Downloads:46503549_269601620415280_511617989069714227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tephaniemansour:Downloads:46503549_269601620415280_5116179890697142272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252" cy="171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B47B" w14:textId="791546C0" w:rsidR="00D258EB" w:rsidRDefault="00DA0B23" w:rsidP="00DA0B23">
      <w:pPr>
        <w:rPr>
          <w:b/>
          <w:bCs/>
          <w:sz w:val="30"/>
          <w:szCs w:val="30"/>
        </w:rPr>
      </w:pPr>
      <w:r w:rsidRPr="00DA0B23">
        <w:rPr>
          <w:b/>
          <w:bCs/>
          <w:noProof/>
          <w:sz w:val="30"/>
          <w:szCs w:val="30"/>
          <w:lang w:val="fr-FR" w:eastAsia="fr-FR"/>
        </w:rPr>
        <w:lastRenderedPageBreak/>
        <w:drawing>
          <wp:anchor distT="0" distB="0" distL="114300" distR="114300" simplePos="0" relativeHeight="251656192" behindDoc="0" locked="0" layoutInCell="1" allowOverlap="1" wp14:anchorId="327212F5" wp14:editId="4C6977F7">
            <wp:simplePos x="0" y="0"/>
            <wp:positionH relativeFrom="column">
              <wp:posOffset>106680</wp:posOffset>
            </wp:positionH>
            <wp:positionV relativeFrom="paragraph">
              <wp:posOffset>357505</wp:posOffset>
            </wp:positionV>
            <wp:extent cx="5943600" cy="2456815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BE0" w:rsidRPr="00875BE0">
        <w:rPr>
          <w:b/>
          <w:bCs/>
          <w:sz w:val="30"/>
          <w:szCs w:val="30"/>
        </w:rPr>
        <w:t xml:space="preserve">E5) Contribution au projet Ring </w:t>
      </w:r>
    </w:p>
    <w:p w14:paraId="0B952A5E" w14:textId="3F8D0640" w:rsidR="00DA0B23" w:rsidRPr="00DA0B23" w:rsidRDefault="00573AA6" w:rsidP="00DA0B23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B08BB3" wp14:editId="052C2B01">
                <wp:simplePos x="0" y="0"/>
                <wp:positionH relativeFrom="column">
                  <wp:posOffset>1485900</wp:posOffset>
                </wp:positionH>
                <wp:positionV relativeFrom="paragraph">
                  <wp:posOffset>2215515</wp:posOffset>
                </wp:positionV>
                <wp:extent cx="1143000" cy="685800"/>
                <wp:effectExtent l="0" t="0" r="101600" b="762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0A4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117pt;margin-top:174.45pt;width:90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" strokecolor="black [3213]" strokeweight="1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1AEE1" wp14:editId="0A7A8AE6">
                <wp:simplePos x="0" y="0"/>
                <wp:positionH relativeFrom="column">
                  <wp:posOffset>3314700</wp:posOffset>
                </wp:positionH>
                <wp:positionV relativeFrom="paragraph">
                  <wp:posOffset>2215515</wp:posOffset>
                </wp:positionV>
                <wp:extent cx="1143000" cy="685800"/>
                <wp:effectExtent l="50800" t="0" r="25400" b="762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2177" id="Connecteur droit avec flèche 17" o:spid="_x0000_s1026" type="#_x0000_t32" style="position:absolute;margin-left:261pt;margin-top:174.45pt;width:90pt;height:5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" strokecolor="black [3213]" strokeweight="1pt">
                <v:stroke endarrow="open" joinstyle="miter"/>
              </v:shape>
            </w:pict>
          </mc:Fallback>
        </mc:AlternateContent>
      </w:r>
    </w:p>
    <w:p w14:paraId="46E8CE41" w14:textId="476BB2EE" w:rsidR="00573AA6" w:rsidRDefault="00CD6BF4" w:rsidP="00BA4BF2">
      <w:pPr>
        <w:spacing w:line="360" w:lineRule="auto"/>
        <w:rPr>
          <w:sz w:val="24"/>
          <w:szCs w:val="24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863F53" wp14:editId="1A2F629D">
                <wp:simplePos x="0" y="0"/>
                <wp:positionH relativeFrom="margin">
                  <wp:posOffset>0</wp:posOffset>
                </wp:positionH>
                <wp:positionV relativeFrom="paragraph">
                  <wp:posOffset>735330</wp:posOffset>
                </wp:positionV>
                <wp:extent cx="5935980" cy="411480"/>
                <wp:effectExtent l="0" t="0" r="7620" b="762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4114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18ED45" w14:textId="33E185E9" w:rsidR="00B71222" w:rsidRPr="001F6D15" w:rsidRDefault="00B71222" w:rsidP="001F6D1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t>Figure</w:t>
                            </w:r>
                            <w:r>
                              <w:rPr>
                                <w:noProof/>
                              </w:rPr>
                              <w:t xml:space="preserve"> 4</w:t>
                            </w:r>
                            <w:r>
                              <w:t xml:space="preserve"> Diagramme de flot de la méthode</w:t>
                            </w:r>
                            <w:r w:rsidRPr="0033073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073F">
                              <w:rPr>
                                <w:rFonts w:eastAsia="Times New Roman" w:cstheme="minorHAnsi"/>
                                <w:color w:val="D73A49"/>
                                <w:lang w:eastAsia="fr-CA"/>
                              </w:rPr>
                              <w:t>Void</w:t>
                            </w:r>
                            <w:proofErr w:type="spellEnd"/>
                            <w:r w:rsidRPr="0033073F">
                              <w:rPr>
                                <w:rFonts w:eastAsia="Times New Roman" w:cstheme="minorHAnsi"/>
                                <w:color w:val="24292E"/>
                                <w:lang w:eastAsia="fr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073F">
                              <w:rPr>
                                <w:rFonts w:eastAsia="Times New Roman" w:cstheme="minorHAnsi"/>
                                <w:color w:val="6F42C1"/>
                                <w:lang w:eastAsia="fr-CA"/>
                              </w:rPr>
                              <w:t>Smartools</w:t>
                            </w:r>
                            <w:proofErr w:type="spellEnd"/>
                            <w:r w:rsidRPr="0033073F">
                              <w:rPr>
                                <w:rFonts w:eastAsia="Times New Roman" w:cstheme="minorHAnsi"/>
                                <w:color w:val="6F42C1"/>
                                <w:lang w:eastAsia="fr-CA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3073F">
                              <w:rPr>
                                <w:rFonts w:eastAsia="Times New Roman" w:cstheme="minorHAnsi"/>
                                <w:color w:val="6F42C1"/>
                                <w:lang w:eastAsia="fr-CA"/>
                              </w:rPr>
                              <w:t>setFrameRate</w:t>
                            </w:r>
                            <w:proofErr w:type="spellEnd"/>
                            <w:r w:rsidRPr="0033073F">
                              <w:rPr>
                                <w:rFonts w:eastAsia="Times New Roman" w:cstheme="minorHAnsi"/>
                                <w:color w:val="24292E"/>
                                <w:lang w:eastAsia="fr-CA"/>
                              </w:rPr>
                              <w:t>(</w:t>
                            </w:r>
                            <w:proofErr w:type="spellStart"/>
                            <w:r w:rsidRPr="0033073F">
                              <w:rPr>
                                <w:rFonts w:eastAsia="Times New Roman" w:cstheme="minorHAnsi"/>
                                <w:color w:val="D73A49"/>
                                <w:lang w:eastAsia="fr-CA"/>
                              </w:rPr>
                              <w:t>const</w:t>
                            </w:r>
                            <w:proofErr w:type="spellEnd"/>
                            <w:r w:rsidRPr="0033073F">
                              <w:rPr>
                                <w:rFonts w:eastAsia="Times New Roman" w:cstheme="minorHAnsi"/>
                                <w:color w:val="24292E"/>
                                <w:lang w:eastAsia="fr-CA"/>
                              </w:rPr>
                              <w:t xml:space="preserve"> std::string&amp; id, </w:t>
                            </w:r>
                            <w:proofErr w:type="spellStart"/>
                            <w:r w:rsidRPr="0033073F">
                              <w:rPr>
                                <w:rFonts w:eastAsia="Times New Roman" w:cstheme="minorHAnsi"/>
                                <w:color w:val="D73A49"/>
                                <w:lang w:eastAsia="fr-CA"/>
                              </w:rPr>
                              <w:t>const</w:t>
                            </w:r>
                            <w:proofErr w:type="spellEnd"/>
                            <w:r w:rsidRPr="0033073F">
                              <w:rPr>
                                <w:rFonts w:eastAsia="Times New Roman" w:cstheme="minorHAnsi"/>
                                <w:color w:val="24292E"/>
                                <w:lang w:eastAsia="fr-CA"/>
                              </w:rPr>
                              <w:t xml:space="preserve"> std::string&amp; </w:t>
                            </w:r>
                            <w:proofErr w:type="spellStart"/>
                            <w:r w:rsidRPr="0033073F">
                              <w:rPr>
                                <w:rFonts w:eastAsia="Times New Roman" w:cstheme="minorHAnsi"/>
                                <w:color w:val="24292E"/>
                                <w:lang w:eastAsia="fr-CA"/>
                              </w:rPr>
                              <w:t>fps</w:t>
                            </w:r>
                            <w:proofErr w:type="spellEnd"/>
                            <w:r w:rsidRPr="0033073F">
                              <w:rPr>
                                <w:rFonts w:eastAsia="Times New Roman" w:cstheme="minorHAnsi"/>
                                <w:color w:val="24292E"/>
                                <w:lang w:eastAsia="fr-CA"/>
                              </w:rPr>
                              <w:t>)</w:t>
                            </w:r>
                            <w:r w:rsidRPr="00D87924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fr-CA"/>
                              </w:rPr>
                              <w:t xml:space="preserve"> </w:t>
                            </w:r>
                            <w:r w:rsidRPr="0033073F">
                              <w:t>et les chemins possible pour couvrir les branches</w:t>
                            </w:r>
                            <w:r>
                              <w:t>.</w:t>
                            </w:r>
                          </w:p>
                          <w:p w14:paraId="2B9C8BE0" w14:textId="5DB3777F" w:rsidR="00B71222" w:rsidRPr="00D87924" w:rsidRDefault="00B71222" w:rsidP="001F6D1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FAED5C3" w14:textId="77777777" w:rsidR="00B71222" w:rsidRPr="00D87924" w:rsidRDefault="00B71222" w:rsidP="001F6D1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63F53" id="Text Box 5" o:spid="_x0000_s1029" type="#_x0000_t202" style="position:absolute;margin-left:0;margin-top:57.9pt;width:467.4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" stroked="f">
                <v:textbox inset="0,0,0,0">
                  <w:txbxContent>
                    <w:p w14:paraId="0E18ED45" w14:textId="33E185E9" w:rsidR="00B71222" w:rsidRPr="001F6D15" w:rsidRDefault="00B71222" w:rsidP="001F6D15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t>Figure</w:t>
                      </w:r>
                      <w:r>
                        <w:rPr>
                          <w:noProof/>
                        </w:rPr>
                        <w:t xml:space="preserve"> 4</w:t>
                      </w:r>
                      <w:r>
                        <w:t xml:space="preserve"> Diagramme de flot de la méthode</w:t>
                      </w:r>
                      <w:r w:rsidRPr="0033073F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073F">
                        <w:rPr>
                          <w:rFonts w:eastAsia="Times New Roman" w:cstheme="minorHAnsi"/>
                          <w:color w:val="D73A49"/>
                          <w:lang w:eastAsia="fr-CA"/>
                        </w:rPr>
                        <w:t>Void</w:t>
                      </w:r>
                      <w:proofErr w:type="spellEnd"/>
                      <w:r w:rsidRPr="0033073F">
                        <w:rPr>
                          <w:rFonts w:eastAsia="Times New Roman" w:cstheme="minorHAnsi"/>
                          <w:color w:val="24292E"/>
                          <w:lang w:eastAsia="fr-CA"/>
                        </w:rPr>
                        <w:t xml:space="preserve"> </w:t>
                      </w:r>
                      <w:proofErr w:type="spellStart"/>
                      <w:proofErr w:type="gramStart"/>
                      <w:r w:rsidRPr="0033073F">
                        <w:rPr>
                          <w:rFonts w:eastAsia="Times New Roman" w:cstheme="minorHAnsi"/>
                          <w:color w:val="6F42C1"/>
                          <w:lang w:eastAsia="fr-CA"/>
                        </w:rPr>
                        <w:t>Smartools</w:t>
                      </w:r>
                      <w:proofErr w:type="spellEnd"/>
                      <w:r w:rsidRPr="0033073F">
                        <w:rPr>
                          <w:rFonts w:eastAsia="Times New Roman" w:cstheme="minorHAnsi"/>
                          <w:color w:val="6F42C1"/>
                          <w:lang w:eastAsia="fr-CA"/>
                        </w:rPr>
                        <w:t>::</w:t>
                      </w:r>
                      <w:proofErr w:type="spellStart"/>
                      <w:proofErr w:type="gramEnd"/>
                      <w:r w:rsidRPr="0033073F">
                        <w:rPr>
                          <w:rFonts w:eastAsia="Times New Roman" w:cstheme="minorHAnsi"/>
                          <w:color w:val="6F42C1"/>
                          <w:lang w:eastAsia="fr-CA"/>
                        </w:rPr>
                        <w:t>setFrameRate</w:t>
                      </w:r>
                      <w:proofErr w:type="spellEnd"/>
                      <w:r w:rsidRPr="0033073F">
                        <w:rPr>
                          <w:rFonts w:eastAsia="Times New Roman" w:cstheme="minorHAnsi"/>
                          <w:color w:val="24292E"/>
                          <w:lang w:eastAsia="fr-CA"/>
                        </w:rPr>
                        <w:t>(</w:t>
                      </w:r>
                      <w:proofErr w:type="spellStart"/>
                      <w:r w:rsidRPr="0033073F">
                        <w:rPr>
                          <w:rFonts w:eastAsia="Times New Roman" w:cstheme="minorHAnsi"/>
                          <w:color w:val="D73A49"/>
                          <w:lang w:eastAsia="fr-CA"/>
                        </w:rPr>
                        <w:t>const</w:t>
                      </w:r>
                      <w:proofErr w:type="spellEnd"/>
                      <w:r w:rsidRPr="0033073F">
                        <w:rPr>
                          <w:rFonts w:eastAsia="Times New Roman" w:cstheme="minorHAnsi"/>
                          <w:color w:val="24292E"/>
                          <w:lang w:eastAsia="fr-CA"/>
                        </w:rPr>
                        <w:t xml:space="preserve"> std::string&amp; id, </w:t>
                      </w:r>
                      <w:proofErr w:type="spellStart"/>
                      <w:r w:rsidRPr="0033073F">
                        <w:rPr>
                          <w:rFonts w:eastAsia="Times New Roman" w:cstheme="minorHAnsi"/>
                          <w:color w:val="D73A49"/>
                          <w:lang w:eastAsia="fr-CA"/>
                        </w:rPr>
                        <w:t>const</w:t>
                      </w:r>
                      <w:proofErr w:type="spellEnd"/>
                      <w:r w:rsidRPr="0033073F">
                        <w:rPr>
                          <w:rFonts w:eastAsia="Times New Roman" w:cstheme="minorHAnsi"/>
                          <w:color w:val="24292E"/>
                          <w:lang w:eastAsia="fr-CA"/>
                        </w:rPr>
                        <w:t xml:space="preserve"> std::string&amp; </w:t>
                      </w:r>
                      <w:proofErr w:type="spellStart"/>
                      <w:r w:rsidRPr="0033073F">
                        <w:rPr>
                          <w:rFonts w:eastAsia="Times New Roman" w:cstheme="minorHAnsi"/>
                          <w:color w:val="24292E"/>
                          <w:lang w:eastAsia="fr-CA"/>
                        </w:rPr>
                        <w:t>fps</w:t>
                      </w:r>
                      <w:proofErr w:type="spellEnd"/>
                      <w:r w:rsidRPr="0033073F">
                        <w:rPr>
                          <w:rFonts w:eastAsia="Times New Roman" w:cstheme="minorHAnsi"/>
                          <w:color w:val="24292E"/>
                          <w:lang w:eastAsia="fr-CA"/>
                        </w:rPr>
                        <w:t>)</w:t>
                      </w:r>
                      <w:r w:rsidRPr="00D87924">
                        <w:rPr>
                          <w:rFonts w:ascii="Consolas" w:eastAsia="Times New Roman" w:hAnsi="Consolas" w:cs="Segoe UI"/>
                          <w:color w:val="24292E"/>
                          <w:sz w:val="18"/>
                          <w:szCs w:val="18"/>
                          <w:lang w:eastAsia="fr-CA"/>
                        </w:rPr>
                        <w:t xml:space="preserve"> </w:t>
                      </w:r>
                      <w:r w:rsidRPr="0033073F">
                        <w:t>et les chemins possible pour couvrir les branches</w:t>
                      </w:r>
                      <w:r>
                        <w:t>.</w:t>
                      </w:r>
                    </w:p>
                    <w:p w14:paraId="2B9C8BE0" w14:textId="5DB3777F" w:rsidR="00B71222" w:rsidRPr="00D87924" w:rsidRDefault="00B71222" w:rsidP="001F6D15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FAED5C3" w14:textId="77777777" w:rsidR="00B71222" w:rsidRPr="00D87924" w:rsidRDefault="00B71222" w:rsidP="001F6D1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3AA6">
        <w:rPr>
          <w:b/>
          <w:bCs/>
          <w:noProof/>
          <w:sz w:val="30"/>
          <w:szCs w:val="30"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F837E6" wp14:editId="26E6D856">
                <wp:simplePos x="0" y="0"/>
                <wp:positionH relativeFrom="column">
                  <wp:posOffset>2628900</wp:posOffset>
                </wp:positionH>
                <wp:positionV relativeFrom="paragraph">
                  <wp:posOffset>80645</wp:posOffset>
                </wp:positionV>
                <wp:extent cx="685800" cy="349250"/>
                <wp:effectExtent l="0" t="0" r="25400" b="31750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B2CF9" w14:textId="6A6DF4BA" w:rsidR="00B71222" w:rsidRPr="00573AA6" w:rsidRDefault="00B71222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573AA6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37E6" id="Zone de texte 15" o:spid="_x0000_s1030" type="#_x0000_t202" style="position:absolute;margin-left:207pt;margin-top:6.35pt;width:54pt;height:2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" filled="f">
                <v:textbox>
                  <w:txbxContent>
                    <w:p w14:paraId="0AAB2CF9" w14:textId="6A6DF4BA" w:rsidR="00B71222" w:rsidRPr="00573AA6" w:rsidRDefault="00B71222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573AA6">
                        <w:rPr>
                          <w:rFonts w:ascii="Times New Roman" w:hAnsi="Times New Roman"/>
                          <w:sz w:val="26"/>
                          <w:szCs w:val="26"/>
                        </w:rPr>
                        <w:t>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4272C3" w14:textId="7C67671D" w:rsidR="00573AA6" w:rsidRDefault="00573AA6" w:rsidP="00BA4BF2">
      <w:pPr>
        <w:spacing w:line="360" w:lineRule="auto"/>
        <w:rPr>
          <w:sz w:val="24"/>
          <w:szCs w:val="24"/>
        </w:rPr>
      </w:pPr>
    </w:p>
    <w:p w14:paraId="68D1E718" w14:textId="6AFF8A5A" w:rsidR="00BA4BF2" w:rsidRPr="00BA4BF2" w:rsidRDefault="00BA4BF2" w:rsidP="00BA4BF2">
      <w:pPr>
        <w:spacing w:line="360" w:lineRule="auto"/>
        <w:rPr>
          <w:sz w:val="24"/>
          <w:szCs w:val="24"/>
        </w:rPr>
      </w:pPr>
      <w:r w:rsidRPr="00BA4BF2">
        <w:rPr>
          <w:sz w:val="24"/>
          <w:szCs w:val="24"/>
        </w:rPr>
        <w:t>La comp</w:t>
      </w:r>
      <w:r w:rsidR="00573AA6">
        <w:rPr>
          <w:sz w:val="24"/>
          <w:szCs w:val="24"/>
        </w:rPr>
        <w:t>lexité cyclomatique est calculée</w:t>
      </w:r>
      <w:r w:rsidRPr="00BA4BF2">
        <w:rPr>
          <w:sz w:val="24"/>
          <w:szCs w:val="24"/>
        </w:rPr>
        <w:t xml:space="preserve"> avec les deux approches suivantes :</w:t>
      </w:r>
    </w:p>
    <w:p w14:paraId="579B62F4" w14:textId="130D2230" w:rsidR="00BA4BF2" w:rsidRDefault="00BA4BF2" w:rsidP="00BA4BF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proofErr w:type="spellStart"/>
      <w:r>
        <w:rPr>
          <w:sz w:val="24"/>
          <w:szCs w:val="24"/>
        </w:rPr>
        <w:t>NombrePointDeDecisions</w:t>
      </w:r>
      <w:proofErr w:type="spellEnd"/>
      <w:r>
        <w:rPr>
          <w:sz w:val="24"/>
          <w:szCs w:val="24"/>
        </w:rPr>
        <w:t xml:space="preserve"> + 1 = 1 + 1 = 2</w:t>
      </w:r>
    </w:p>
    <w:p w14:paraId="4441CE85" w14:textId="4EF4D3A6" w:rsidR="001F6D15" w:rsidRDefault="00BA4BF2" w:rsidP="00875BE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proofErr w:type="spellStart"/>
      <w:r>
        <w:rPr>
          <w:sz w:val="24"/>
          <w:szCs w:val="24"/>
        </w:rPr>
        <w:t>Nom</w:t>
      </w:r>
      <w:r w:rsidR="00573AA6">
        <w:rPr>
          <w:sz w:val="24"/>
          <w:szCs w:val="24"/>
        </w:rPr>
        <w:t>breAretes</w:t>
      </w:r>
      <w:proofErr w:type="spellEnd"/>
      <w:r w:rsidR="00573AA6">
        <w:rPr>
          <w:sz w:val="24"/>
          <w:szCs w:val="24"/>
        </w:rPr>
        <w:t xml:space="preserve"> – </w:t>
      </w:r>
      <w:proofErr w:type="spellStart"/>
      <w:r w:rsidR="00573AA6">
        <w:rPr>
          <w:sz w:val="24"/>
          <w:szCs w:val="24"/>
        </w:rPr>
        <w:t>NombreNoeuds</w:t>
      </w:r>
      <w:proofErr w:type="spellEnd"/>
      <w:r w:rsidR="00573AA6">
        <w:rPr>
          <w:sz w:val="24"/>
          <w:szCs w:val="24"/>
        </w:rPr>
        <w:t xml:space="preserve"> + 2 = 5 - 5  + 2 = 2</w:t>
      </w:r>
    </w:p>
    <w:p w14:paraId="173DE893" w14:textId="141B5081" w:rsidR="00AD5D08" w:rsidRPr="00AD5D08" w:rsidRDefault="00AD5D08" w:rsidP="00AD5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Les tests qui étaient conçues couvrent tous les chemins que nous avons trouvé : un qui insère un ‘’local’’ comme ID et l’autre un ‘’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>’’. Par contre, pour aller plus loin, on pourrai</w:t>
      </w:r>
      <w:r w:rsidR="00EA3BF9">
        <w:rPr>
          <w:sz w:val="24"/>
          <w:szCs w:val="24"/>
        </w:rPr>
        <w:t>t insérer</w:t>
      </w:r>
      <w:r>
        <w:rPr>
          <w:sz w:val="24"/>
          <w:szCs w:val="24"/>
        </w:rPr>
        <w:t xml:space="preserve"> un ID qui n’est pas un string pour être </w:t>
      </w:r>
      <w:r w:rsidR="00EA3BF9">
        <w:rPr>
          <w:sz w:val="24"/>
          <w:szCs w:val="24"/>
        </w:rPr>
        <w:t>s’assurer</w:t>
      </w:r>
      <w:r>
        <w:rPr>
          <w:sz w:val="24"/>
          <w:szCs w:val="24"/>
        </w:rPr>
        <w:t xml:space="preserve"> que la méthode </w:t>
      </w:r>
      <w:r w:rsidR="00EA3BF9">
        <w:rPr>
          <w:sz w:val="24"/>
          <w:szCs w:val="24"/>
        </w:rPr>
        <w:t>s’</w:t>
      </w:r>
      <w:r>
        <w:rPr>
          <w:sz w:val="24"/>
          <w:szCs w:val="24"/>
        </w:rPr>
        <w:t>échoue.</w:t>
      </w:r>
    </w:p>
    <w:p w14:paraId="3750EC2D" w14:textId="77777777" w:rsidR="00AD5D08" w:rsidRDefault="00AD5D08" w:rsidP="00AD5D08">
      <w:pPr>
        <w:spacing w:line="360" w:lineRule="auto"/>
        <w:rPr>
          <w:sz w:val="24"/>
          <w:szCs w:val="24"/>
        </w:rPr>
      </w:pPr>
    </w:p>
    <w:p w14:paraId="7C4C453C" w14:textId="77777777" w:rsidR="00AD5D08" w:rsidRPr="00AD5D08" w:rsidRDefault="00AD5D08" w:rsidP="00AD5D08">
      <w:pPr>
        <w:spacing w:line="360" w:lineRule="auto"/>
        <w:rPr>
          <w:sz w:val="24"/>
          <w:szCs w:val="24"/>
        </w:rPr>
      </w:pPr>
    </w:p>
    <w:sectPr w:rsidR="00AD5D08" w:rsidRPr="00AD5D08" w:rsidSect="00201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34C8"/>
    <w:multiLevelType w:val="hybridMultilevel"/>
    <w:tmpl w:val="3A9A75E6"/>
    <w:lvl w:ilvl="0" w:tplc="57A0F818">
      <w:start w:val="1"/>
      <w:numFmt w:val="lowerRoman"/>
      <w:lvlText w:val="%1."/>
      <w:lvlJc w:val="left"/>
      <w:pPr>
        <w:ind w:left="1077" w:hanging="357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72" w:hanging="360"/>
      </w:pPr>
    </w:lvl>
    <w:lvl w:ilvl="2" w:tplc="0C0C001B" w:tentative="1">
      <w:start w:val="1"/>
      <w:numFmt w:val="lowerRoman"/>
      <w:lvlText w:val="%3."/>
      <w:lvlJc w:val="right"/>
      <w:pPr>
        <w:ind w:left="2592" w:hanging="180"/>
      </w:pPr>
    </w:lvl>
    <w:lvl w:ilvl="3" w:tplc="0C0C000F" w:tentative="1">
      <w:start w:val="1"/>
      <w:numFmt w:val="decimal"/>
      <w:lvlText w:val="%4."/>
      <w:lvlJc w:val="left"/>
      <w:pPr>
        <w:ind w:left="3312" w:hanging="360"/>
      </w:pPr>
    </w:lvl>
    <w:lvl w:ilvl="4" w:tplc="0C0C0019" w:tentative="1">
      <w:start w:val="1"/>
      <w:numFmt w:val="lowerLetter"/>
      <w:lvlText w:val="%5."/>
      <w:lvlJc w:val="left"/>
      <w:pPr>
        <w:ind w:left="4032" w:hanging="360"/>
      </w:pPr>
    </w:lvl>
    <w:lvl w:ilvl="5" w:tplc="0C0C001B" w:tentative="1">
      <w:start w:val="1"/>
      <w:numFmt w:val="lowerRoman"/>
      <w:lvlText w:val="%6."/>
      <w:lvlJc w:val="right"/>
      <w:pPr>
        <w:ind w:left="4752" w:hanging="180"/>
      </w:pPr>
    </w:lvl>
    <w:lvl w:ilvl="6" w:tplc="0C0C000F" w:tentative="1">
      <w:start w:val="1"/>
      <w:numFmt w:val="decimal"/>
      <w:lvlText w:val="%7."/>
      <w:lvlJc w:val="left"/>
      <w:pPr>
        <w:ind w:left="5472" w:hanging="360"/>
      </w:pPr>
    </w:lvl>
    <w:lvl w:ilvl="7" w:tplc="0C0C0019" w:tentative="1">
      <w:start w:val="1"/>
      <w:numFmt w:val="lowerLetter"/>
      <w:lvlText w:val="%8."/>
      <w:lvlJc w:val="left"/>
      <w:pPr>
        <w:ind w:left="6192" w:hanging="360"/>
      </w:pPr>
    </w:lvl>
    <w:lvl w:ilvl="8" w:tplc="0C0C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2747D5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8A6122E"/>
    <w:multiLevelType w:val="hybridMultilevel"/>
    <w:tmpl w:val="F0941616"/>
    <w:lvl w:ilvl="0" w:tplc="334C7904">
      <w:start w:val="1"/>
      <w:numFmt w:val="lowerRoman"/>
      <w:lvlText w:val="%1."/>
      <w:lvlJc w:val="left"/>
      <w:pPr>
        <w:ind w:left="1077" w:hanging="357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8292F5C"/>
    <w:multiLevelType w:val="hybridMultilevel"/>
    <w:tmpl w:val="23361A82"/>
    <w:lvl w:ilvl="0" w:tplc="4E38449A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60662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B14FF5"/>
    <w:multiLevelType w:val="hybridMultilevel"/>
    <w:tmpl w:val="E11A4E4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14A6A"/>
    <w:multiLevelType w:val="hybridMultilevel"/>
    <w:tmpl w:val="FD52FD36"/>
    <w:lvl w:ilvl="0" w:tplc="DA20A226">
      <w:start w:val="1"/>
      <w:numFmt w:val="lowerRoman"/>
      <w:lvlText w:val="%1."/>
      <w:lvlJc w:val="left"/>
      <w:pPr>
        <w:ind w:left="1077" w:hanging="357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EE4"/>
    <w:rsid w:val="000D2475"/>
    <w:rsid w:val="000F4EE4"/>
    <w:rsid w:val="00186BF6"/>
    <w:rsid w:val="001F3F00"/>
    <w:rsid w:val="001F6D15"/>
    <w:rsid w:val="0020152C"/>
    <w:rsid w:val="002351AC"/>
    <w:rsid w:val="002A7C5D"/>
    <w:rsid w:val="002B5482"/>
    <w:rsid w:val="002F4172"/>
    <w:rsid w:val="0033073F"/>
    <w:rsid w:val="00363F9C"/>
    <w:rsid w:val="003E10D5"/>
    <w:rsid w:val="003E1977"/>
    <w:rsid w:val="004225BA"/>
    <w:rsid w:val="004370A8"/>
    <w:rsid w:val="00463A74"/>
    <w:rsid w:val="0049423E"/>
    <w:rsid w:val="004D1121"/>
    <w:rsid w:val="00553E07"/>
    <w:rsid w:val="00573AA6"/>
    <w:rsid w:val="005842FC"/>
    <w:rsid w:val="005D37BD"/>
    <w:rsid w:val="005D4034"/>
    <w:rsid w:val="005D5F43"/>
    <w:rsid w:val="00600CEF"/>
    <w:rsid w:val="0062327A"/>
    <w:rsid w:val="00624D7E"/>
    <w:rsid w:val="006A0C88"/>
    <w:rsid w:val="006A6DA0"/>
    <w:rsid w:val="00707678"/>
    <w:rsid w:val="007B558C"/>
    <w:rsid w:val="00827CDE"/>
    <w:rsid w:val="008518BE"/>
    <w:rsid w:val="00875BE0"/>
    <w:rsid w:val="00897B3D"/>
    <w:rsid w:val="008B7480"/>
    <w:rsid w:val="00925786"/>
    <w:rsid w:val="0094262E"/>
    <w:rsid w:val="00964101"/>
    <w:rsid w:val="0098193C"/>
    <w:rsid w:val="009915D5"/>
    <w:rsid w:val="009B53F0"/>
    <w:rsid w:val="009E66B6"/>
    <w:rsid w:val="009F1505"/>
    <w:rsid w:val="00A00018"/>
    <w:rsid w:val="00A37731"/>
    <w:rsid w:val="00A43350"/>
    <w:rsid w:val="00A513B3"/>
    <w:rsid w:val="00AB2B80"/>
    <w:rsid w:val="00AD5D08"/>
    <w:rsid w:val="00AE1869"/>
    <w:rsid w:val="00B03B07"/>
    <w:rsid w:val="00B05019"/>
    <w:rsid w:val="00B05C51"/>
    <w:rsid w:val="00B45ED8"/>
    <w:rsid w:val="00B534E6"/>
    <w:rsid w:val="00B71222"/>
    <w:rsid w:val="00BA4BF2"/>
    <w:rsid w:val="00BB3B8B"/>
    <w:rsid w:val="00BD0176"/>
    <w:rsid w:val="00C131F5"/>
    <w:rsid w:val="00C264A0"/>
    <w:rsid w:val="00C5225B"/>
    <w:rsid w:val="00C562E3"/>
    <w:rsid w:val="00C75D14"/>
    <w:rsid w:val="00C97555"/>
    <w:rsid w:val="00CC7866"/>
    <w:rsid w:val="00CD6BF4"/>
    <w:rsid w:val="00CE45C2"/>
    <w:rsid w:val="00D01516"/>
    <w:rsid w:val="00D258EB"/>
    <w:rsid w:val="00D535F3"/>
    <w:rsid w:val="00D87924"/>
    <w:rsid w:val="00DA0B23"/>
    <w:rsid w:val="00DA3237"/>
    <w:rsid w:val="00DC09BE"/>
    <w:rsid w:val="00DF5A26"/>
    <w:rsid w:val="00E20A34"/>
    <w:rsid w:val="00EA3BF9"/>
    <w:rsid w:val="00ED2A26"/>
    <w:rsid w:val="00F112F9"/>
    <w:rsid w:val="00F1510C"/>
    <w:rsid w:val="00F74B18"/>
    <w:rsid w:val="00FA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89344"/>
  <w15:docId w15:val="{DE7B79A0-8D9F-48E3-ADC1-88FF2FF6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86B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264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64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64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4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4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0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">
    <w:name w:val="pl-en"/>
    <w:basedOn w:val="DefaultParagraphFont"/>
    <w:rsid w:val="00D258EB"/>
  </w:style>
  <w:style w:type="character" w:customStyle="1" w:styleId="pl-k">
    <w:name w:val="pl-k"/>
    <w:basedOn w:val="DefaultParagraphFont"/>
    <w:rsid w:val="00D258EB"/>
  </w:style>
  <w:style w:type="character" w:customStyle="1" w:styleId="pl-c1">
    <w:name w:val="pl-c1"/>
    <w:basedOn w:val="DefaultParagraphFont"/>
    <w:rsid w:val="00D258EB"/>
  </w:style>
  <w:style w:type="character" w:customStyle="1" w:styleId="pl-s">
    <w:name w:val="pl-s"/>
    <w:basedOn w:val="DefaultParagraphFont"/>
    <w:rsid w:val="00D258EB"/>
  </w:style>
  <w:style w:type="character" w:customStyle="1" w:styleId="pl-pds">
    <w:name w:val="pl-pds"/>
    <w:basedOn w:val="DefaultParagraphFont"/>
    <w:rsid w:val="00D25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5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4D90A-DB09-4F81-91C0-6C5B97828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sarwat</dc:creator>
  <cp:keywords/>
  <dc:description/>
  <cp:lastModifiedBy>mariam sarwat</cp:lastModifiedBy>
  <cp:revision>55</cp:revision>
  <cp:lastPrinted>2018-11-22T21:23:00Z</cp:lastPrinted>
  <dcterms:created xsi:type="dcterms:W3CDTF">2018-11-10T03:39:00Z</dcterms:created>
  <dcterms:modified xsi:type="dcterms:W3CDTF">2018-11-23T01:27:00Z</dcterms:modified>
</cp:coreProperties>
</file>