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0.083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0.082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0.083</w:t>
      </w:r>
      <w:r>
        <w:br/>
      </w:r>
      <w:r>
        <w:rPr>
          <w:rStyle w:val="VerbatimChar"/>
        </w:rPr>
        <w:t xml:space="preserve">c = 0.82</w:t>
      </w:r>
      <w:r>
        <w:br/>
      </w:r>
      <w:r>
        <w:rPr>
          <w:rStyle w:val="VerbatimChar"/>
        </w:rPr>
        <w:t xml:space="preserve">d = 0.082</w:t>
      </w:r>
      <w:r>
        <w:br/>
      </w:r>
      <w:r>
        <w:br/>
      </w:r>
      <w:r>
        <w:rPr>
          <w:rStyle w:val="VerbatimChar"/>
        </w:rPr>
        <w:t xml:space="preserve">y0 = [16, 8]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9.99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9.99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Драммех Мариама НФИбд-02-18</dc:creator>
  <dc:language>ru-RU</dc:language>
  <cp:keywords/>
  <dcterms:created xsi:type="dcterms:W3CDTF">2021-03-08T12:14:45Z</dcterms:created>
  <dcterms:modified xsi:type="dcterms:W3CDTF">2021-03-08T12:14:45Z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