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beforeAutospacing="0" w:after="180" w:afterAutospacing="0" w:line="18" w:lineRule="atLeast"/>
        <w:ind w:left="0" w:right="0" w:firstLine="0"/>
        <w:jc w:val="both"/>
        <w:rPr>
          <w:rFonts w:ascii="-webkit-standard" w:hAnsi="-webkit-standard" w:eastAsia="-webkit-standard" w:cs="-webkit-standard"/>
          <w:i w:val="0"/>
          <w:caps w:val="0"/>
          <w:color w:val="000000"/>
          <w:spacing w:val="0"/>
          <w:sz w:val="27"/>
          <w:szCs w:val="27"/>
          <w:u w:val="none"/>
        </w:rPr>
      </w:pPr>
      <w:r>
        <w:rPr>
          <w:rFonts w:ascii="Calibri" w:hAnsi="Calibri" w:eastAsia="-webkit-standard" w:cs="Calibri"/>
          <w:b w:val="0"/>
          <w:i w:val="0"/>
          <w:caps w:val="0"/>
          <w:color w:val="000000"/>
          <w:spacing w:val="0"/>
          <w:sz w:val="16"/>
          <w:szCs w:val="16"/>
          <w:u w:val="none"/>
        </w:rPr>
        <w:t>                                                   </w:t>
      </w:r>
      <w:r>
        <w:rPr>
          <w:rFonts w:hint="default" w:ascii="Calibri" w:hAnsi="Calibri" w:eastAsia="-webkit-standard" w:cs="Calibri"/>
          <w:b w:val="0"/>
          <w:i w:val="0"/>
          <w:caps w:val="0"/>
          <w:color w:val="000000"/>
          <w:spacing w:val="0"/>
          <w:sz w:val="16"/>
          <w:szCs w:val="16"/>
          <w:u w:val="none"/>
        </w:rPr>
        <w:t> </w:t>
      </w:r>
      <w:r>
        <w:rPr>
          <w:rFonts w:hint="default" w:ascii="-webkit-standard" w:hAnsi="-webkit-standard" w:eastAsia="-webkit-standard" w:cs="-webkit-standard"/>
          <w:i w:val="0"/>
          <w:caps w:val="0"/>
          <w:color w:val="000000"/>
          <w:spacing w:val="0"/>
          <w:sz w:val="27"/>
          <w:szCs w:val="27"/>
          <w:u w:val="none"/>
        </w:rPr>
        <w:drawing>
          <wp:inline distT="0" distB="0" distL="114300" distR="114300">
            <wp:extent cx="4152900" cy="4152900"/>
            <wp:effectExtent l="0" t="0" r="190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4152900" cy="4152900"/>
                    </a:xfrm>
                    <a:prstGeom prst="rect">
                      <a:avLst/>
                    </a:prstGeom>
                    <a:noFill/>
                    <a:ln w="9525">
                      <a:noFill/>
                    </a:ln>
                  </pic:spPr>
                </pic:pic>
              </a:graphicData>
            </a:graphic>
          </wp:inline>
        </w:drawing>
      </w:r>
    </w:p>
    <w:p>
      <w:pPr>
        <w:pStyle w:val="2"/>
        <w:widowControl/>
        <w:spacing w:beforeAutospacing="0" w:after="90" w:afterAutospacing="0" w:line="18"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000000"/>
          <w:spacing w:val="0"/>
          <w:sz w:val="33"/>
          <w:szCs w:val="33"/>
          <w:u w:val="none"/>
        </w:rPr>
        <w:t> </w:t>
      </w:r>
      <w:r>
        <w:rPr>
          <w:rFonts w:hint="default" w:ascii="Calibri" w:hAnsi="Calibri" w:eastAsia="-webkit-standard" w:cs="Calibri"/>
          <w:b/>
          <w:i w:val="0"/>
          <w:caps w:val="0"/>
          <w:color w:val="000000"/>
          <w:spacing w:val="0"/>
          <w:sz w:val="27"/>
          <w:szCs w:val="27"/>
          <w:u w:val="none"/>
        </w:rPr>
        <w:t> </w:t>
      </w:r>
      <w:r>
        <w:rPr>
          <w:rFonts w:hint="default" w:ascii="Calibri" w:hAnsi="Calibri" w:eastAsia="-webkit-standard" w:cs="Calibri"/>
          <w:b/>
          <w:i w:val="0"/>
          <w:caps w:val="0"/>
          <w:color w:val="000000"/>
          <w:spacing w:val="0"/>
          <w:sz w:val="27"/>
          <w:szCs w:val="27"/>
          <w:u w:val="none"/>
        </w:rPr>
        <w:t>ADDIS ABABA SCIENCE AND TECHNOLOGY UNIVERSITY</w:t>
      </w:r>
    </w:p>
    <w:p>
      <w:pPr>
        <w:pStyle w:val="2"/>
        <w:widowControl/>
        <w:spacing w:beforeAutospacing="0" w:after="90" w:afterAutospacing="0" w:line="18"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000000"/>
          <w:spacing w:val="0"/>
          <w:sz w:val="21"/>
          <w:szCs w:val="21"/>
          <w:u w:val="none"/>
        </w:rPr>
        <w:t>COLLEGE OF  ENGINEERING</w:t>
      </w:r>
    </w:p>
    <w:p>
      <w:pPr>
        <w:pStyle w:val="2"/>
        <w:widowControl/>
        <w:spacing w:beforeAutospacing="0" w:after="90" w:afterAutospacing="0" w:line="18"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000000"/>
          <w:spacing w:val="0"/>
          <w:sz w:val="21"/>
          <w:szCs w:val="21"/>
          <w:u w:val="none"/>
        </w:rPr>
        <w:t>DEPARTMENT OF SOFTWARE ENGINEERING</w:t>
      </w:r>
    </w:p>
    <w:p>
      <w:pPr>
        <w:pStyle w:val="2"/>
        <w:widowControl/>
        <w:spacing w:beforeAutospacing="0" w:after="90" w:afterAutospacing="0" w:line="18"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000000"/>
          <w:spacing w:val="0"/>
          <w:sz w:val="21"/>
          <w:szCs w:val="21"/>
          <w:u w:val="none"/>
        </w:rPr>
        <w:t xml:space="preserve">COURSE: </w:t>
      </w:r>
      <w:r>
        <w:rPr>
          <w:rFonts w:hint="default" w:eastAsia="-webkit-standard" w:cs="Calibri"/>
          <w:b/>
          <w:i w:val="0"/>
          <w:caps w:val="0"/>
          <w:color w:val="000000"/>
          <w:spacing w:val="0"/>
          <w:sz w:val="21"/>
          <w:szCs w:val="21"/>
          <w:u w:val="none"/>
          <w:lang w:val="en-US"/>
        </w:rPr>
        <w:t>Machine</w:t>
      </w:r>
      <w:r>
        <w:rPr>
          <w:rFonts w:hint="default" w:ascii="Calibri" w:hAnsi="Calibri" w:eastAsia="-webkit-standard" w:cs="Calibri"/>
          <w:b/>
          <w:i w:val="0"/>
          <w:caps w:val="0"/>
          <w:color w:val="000000"/>
          <w:spacing w:val="0"/>
          <w:sz w:val="21"/>
          <w:szCs w:val="21"/>
          <w:u w:val="none"/>
        </w:rPr>
        <w:t> </w:t>
      </w:r>
      <w:r>
        <w:rPr>
          <w:rFonts w:hint="default" w:eastAsia="-webkit-standard" w:cs="Calibri"/>
          <w:b/>
          <w:i w:val="0"/>
          <w:caps w:val="0"/>
          <w:color w:val="000000"/>
          <w:spacing w:val="0"/>
          <w:sz w:val="21"/>
          <w:szCs w:val="21"/>
          <w:u w:val="none"/>
          <w:lang w:val="en-US"/>
        </w:rPr>
        <w:t xml:space="preserve">Learning </w:t>
      </w:r>
    </w:p>
    <w:p>
      <w:pPr>
        <w:pStyle w:val="2"/>
        <w:widowControl/>
        <w:spacing w:beforeAutospacing="0" w:after="90" w:afterAutospacing="0" w:line="18"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000000"/>
          <w:spacing w:val="0"/>
          <w:sz w:val="21"/>
          <w:szCs w:val="21"/>
          <w:u w:val="none"/>
        </w:rPr>
        <w:t xml:space="preserve">Title: </w:t>
      </w:r>
      <w:r>
        <w:rPr>
          <w:rFonts w:hint="default" w:eastAsia="-webkit-standard" w:cs="Calibri"/>
          <w:b/>
          <w:i w:val="0"/>
          <w:caps w:val="0"/>
          <w:color w:val="000000"/>
          <w:spacing w:val="0"/>
          <w:sz w:val="21"/>
          <w:szCs w:val="21"/>
          <w:u w:val="none"/>
          <w:lang w:val="en-US"/>
        </w:rPr>
        <w:t xml:space="preserve">wine quality prediction </w:t>
      </w:r>
    </w:p>
    <w:p>
      <w:pPr>
        <w:pStyle w:val="2"/>
        <w:widowControl/>
        <w:spacing w:beforeAutospacing="0" w:after="180" w:afterAutospacing="0" w:line="18"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val="0"/>
          <w:i w:val="0"/>
          <w:caps w:val="0"/>
          <w:color w:val="000000"/>
          <w:spacing w:val="0"/>
          <w:sz w:val="21"/>
          <w:szCs w:val="21"/>
          <w:u w:val="none"/>
        </w:rPr>
        <w:t> GROUP NAME                  ID</w:t>
      </w:r>
    </w:p>
    <w:p>
      <w:pPr>
        <w:pStyle w:val="2"/>
        <w:widowControl/>
        <w:spacing w:beforeAutospacing="0" w:after="180" w:afterAutospacing="0" w:line="18"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val="0"/>
          <w:i w:val="0"/>
          <w:caps w:val="0"/>
          <w:color w:val="000000"/>
          <w:spacing w:val="0"/>
          <w:sz w:val="21"/>
          <w:szCs w:val="21"/>
          <w:u w:val="none"/>
        </w:rPr>
        <w:t>1.Melat zenebe            ETS0826/13</w:t>
      </w:r>
    </w:p>
    <w:p>
      <w:pPr>
        <w:pStyle w:val="2"/>
        <w:widowControl/>
        <w:spacing w:beforeAutospacing="0" w:after="180" w:afterAutospacing="0" w:line="18"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val="0"/>
          <w:i w:val="0"/>
          <w:caps w:val="0"/>
          <w:color w:val="000000"/>
          <w:spacing w:val="0"/>
          <w:sz w:val="21"/>
          <w:szCs w:val="21"/>
          <w:u w:val="none"/>
        </w:rPr>
        <w:t>2.Mariamawit Chala    ETS0800/13</w:t>
      </w:r>
    </w:p>
    <w:p>
      <w:pPr>
        <w:pStyle w:val="2"/>
        <w:widowControl/>
        <w:spacing w:beforeAutospacing="0" w:after="180" w:afterAutospacing="0" w:line="18"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val="0"/>
          <w:i w:val="0"/>
          <w:caps w:val="0"/>
          <w:color w:val="000000"/>
          <w:spacing w:val="0"/>
          <w:sz w:val="21"/>
          <w:szCs w:val="21"/>
          <w:u w:val="none"/>
        </w:rPr>
        <w:t>3.Lelena Damtew         ETS0750/13</w:t>
      </w:r>
    </w:p>
    <w:p>
      <w:pPr>
        <w:pStyle w:val="2"/>
        <w:widowControl/>
        <w:spacing w:beforeAutospacing="0" w:after="180" w:afterAutospacing="0" w:line="18"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val="0"/>
          <w:i w:val="0"/>
          <w:caps w:val="0"/>
          <w:color w:val="000000"/>
          <w:spacing w:val="0"/>
          <w:sz w:val="21"/>
          <w:szCs w:val="21"/>
          <w:u w:val="none"/>
        </w:rPr>
        <w:t>4.Mahlet Seyoum         ETS0795/13</w:t>
      </w:r>
    </w:p>
    <w:p>
      <w:pPr>
        <w:pStyle w:val="2"/>
        <w:widowControl/>
        <w:spacing w:beforeAutospacing="0" w:after="180" w:afterAutospacing="0" w:line="18" w:lineRule="atLeast"/>
        <w:ind w:left="0" w:right="0" w:firstLine="0"/>
        <w:jc w:val="left"/>
        <w:rPr>
          <w:rFonts w:hint="default" w:ascii="-webkit-standard" w:hAnsi="-webkit-standard" w:eastAsia="-webkit-standard" w:cs="-webkit-standard"/>
          <w:i w:val="0"/>
          <w:caps w:val="0"/>
          <w:color w:val="000000"/>
          <w:spacing w:val="0"/>
          <w:sz w:val="27"/>
          <w:szCs w:val="27"/>
          <w:u w:val="none"/>
        </w:rPr>
      </w:pPr>
    </w:p>
    <w:p>
      <w:pPr>
        <w:pStyle w:val="2"/>
        <w:widowControl/>
        <w:spacing w:beforeAutospacing="0" w:after="180" w:afterAutospacing="0" w:line="18" w:lineRule="atLeast"/>
        <w:ind w:left="0" w:right="0" w:firstLine="0"/>
        <w:jc w:val="right"/>
        <w:rPr>
          <w:rFonts w:hint="default" w:eastAsia="-webkit-standard" w:cs="Calibri"/>
          <w:b w:val="0"/>
          <w:i w:val="0"/>
          <w:caps w:val="0"/>
          <w:color w:val="000000"/>
          <w:spacing w:val="0"/>
          <w:sz w:val="18"/>
          <w:szCs w:val="18"/>
          <w:u w:val="none"/>
          <w:lang w:val="en-US"/>
        </w:rPr>
      </w:pPr>
      <w:r>
        <w:rPr>
          <w:rFonts w:hint="default" w:ascii="Calibri" w:hAnsi="Calibri" w:eastAsia="-webkit-standard" w:cs="Calibri"/>
          <w:b w:val="0"/>
          <w:i w:val="0"/>
          <w:caps w:val="0"/>
          <w:color w:val="000000"/>
          <w:spacing w:val="0"/>
          <w:sz w:val="18"/>
          <w:szCs w:val="18"/>
          <w:u w:val="none"/>
        </w:rPr>
        <w:t>Submitted to-</w:t>
      </w:r>
      <w:r>
        <w:rPr>
          <w:rFonts w:hint="default" w:eastAsia="-webkit-standard" w:cs="Calibri"/>
          <w:b w:val="0"/>
          <w:i w:val="0"/>
          <w:caps w:val="0"/>
          <w:color w:val="000000"/>
          <w:spacing w:val="0"/>
          <w:sz w:val="18"/>
          <w:szCs w:val="18"/>
          <w:u w:val="none"/>
          <w:lang w:val="en-US"/>
        </w:rPr>
        <w:t xml:space="preserve">  Mr. Fedlu </w:t>
      </w:r>
    </w:p>
    <w:p>
      <w:pPr>
        <w:pStyle w:val="2"/>
        <w:widowControl/>
        <w:spacing w:beforeAutospacing="0" w:after="180" w:afterAutospacing="0" w:line="18" w:lineRule="atLeast"/>
        <w:ind w:left="0" w:right="0" w:firstLine="0"/>
        <w:jc w:val="right"/>
        <w:rPr>
          <w:lang w:val="en-US"/>
        </w:rPr>
        <w:sectPr>
          <w:pgSz w:w="12240" w:h="15840"/>
          <w:pgMar w:top="1440" w:right="1440" w:bottom="1440" w:left="1440" w:header="720" w:footer="720" w:gutter="0"/>
          <w:cols w:space="720" w:num="1"/>
          <w:docGrid w:linePitch="360" w:charSpace="0"/>
        </w:sectPr>
      </w:pPr>
      <w:bookmarkStart w:id="0" w:name="_GoBack"/>
      <w:bookmarkEnd w:id="0"/>
      <w:r>
        <w:rPr>
          <w:rFonts w:hint="default" w:ascii="Calibri" w:hAnsi="Calibri" w:eastAsia="-webkit-standard" w:cs="Calibri"/>
          <w:b w:val="0"/>
          <w:i w:val="0"/>
          <w:caps w:val="0"/>
          <w:color w:val="000000"/>
          <w:spacing w:val="0"/>
          <w:sz w:val="18"/>
          <w:szCs w:val="18"/>
          <w:u w:val="none"/>
        </w:rPr>
        <w:t>Submission date-</w:t>
      </w:r>
      <w:r>
        <w:rPr>
          <w:rFonts w:hint="default" w:eastAsia="-webkit-standard" w:cs="Calibri"/>
          <w:b w:val="0"/>
          <w:i w:val="0"/>
          <w:caps w:val="0"/>
          <w:color w:val="000000"/>
          <w:spacing w:val="0"/>
          <w:sz w:val="18"/>
          <w:szCs w:val="18"/>
          <w:u w:val="none"/>
          <w:lang w:val="en-US"/>
        </w:rPr>
        <w:t>June,2024</w:t>
      </w:r>
    </w:p>
    <w:p>
      <w:pPr/>
      <w:r>
        <w:rPr>
          <w:lang w:val="en-US"/>
        </w:rPr>
        <w:t>Introduction</w:t>
      </w:r>
    </w:p>
    <w:p>
      <w:pPr/>
    </w:p>
    <w:p>
      <w:pPr/>
      <w:r>
        <w:rPr>
          <w:lang w:val="en-US"/>
        </w:rPr>
        <w:t>Wine quality prediction is a complex task that involves analyzing various chemical properties of wine to determine its quality. This code uses machine learning techniques to predict the quality of wine based on its chemical properties. The code uses a random forest classifier to train a model on a dataset of wine samples and then uses this model to predict the quality of new, unseen wine samples. The code also includes a graphical user interface (GUI) that allows users to input the chemical properties of a wine sample and receive a predicted quality score.</w:t>
      </w:r>
    </w:p>
    <w:p>
      <w:pPr/>
    </w:p>
    <w:p>
      <w:pPr/>
      <w:r>
        <w:rPr>
          <w:lang w:val="en-US"/>
        </w:rPr>
        <w:t>Objective</w:t>
      </w:r>
    </w:p>
    <w:p>
      <w:pPr/>
    </w:p>
    <w:p>
      <w:pPr/>
      <w:r>
        <w:rPr>
          <w:lang w:val="en-US"/>
        </w:rPr>
        <w:t>The objective of this code is to develop a machine learning model that can accurately predict the quality of wine based on its chemical properties. The model should be able to learn from a dataset of wine samples and make predictions on new, unseen samples. The code should also provide a user-friendly interface for users to input the chemical properties of a wine sample and receive a predicted quality score.</w:t>
      </w:r>
    </w:p>
    <w:p>
      <w:pPr/>
    </w:p>
    <w:p>
      <w:pPr/>
      <w:r>
        <w:rPr>
          <w:lang w:val="en-US"/>
        </w:rPr>
        <w:t>Method</w:t>
      </w:r>
    </w:p>
    <w:p>
      <w:pPr/>
    </w:p>
    <w:p>
      <w:pPr/>
      <w:r>
        <w:rPr>
          <w:lang w:val="en-US"/>
        </w:rPr>
        <w:t>The code uses the following method to achieve its objective:</w:t>
      </w:r>
    </w:p>
    <w:p>
      <w:pPr/>
    </w:p>
    <w:p>
      <w:pPr/>
      <w:r>
        <w:rPr>
          <w:lang w:val="en-US"/>
        </w:rPr>
        <w:t>Data Import and Preprocessing: The code imports a dataset of wine samples from a CSV file and preprocesses the data by encoding the quality labels using a label encoder.</w:t>
      </w:r>
    </w:p>
    <w:p>
      <w:pPr/>
      <w:r>
        <w:rPr>
          <w:lang w:val="en-US"/>
        </w:rPr>
        <w:t>Feature Selection: The code selects the chemical properties of the wine samples as features for the model.</w:t>
      </w:r>
    </w:p>
    <w:p>
      <w:pPr/>
      <w:r>
        <w:rPr>
          <w:lang w:val="en-US"/>
        </w:rPr>
        <w:t>Model Training: The code trains a random forest classifier on the preprocessed data using the selected features.</w:t>
      </w:r>
    </w:p>
    <w:p>
      <w:pPr/>
      <w:r>
        <w:rPr>
          <w:lang w:val="en-US"/>
        </w:rPr>
        <w:t>Model Evaluation: The code evaluates the performance of the model using accuracy score and confusion matrix.</w:t>
      </w:r>
    </w:p>
    <w:p>
      <w:pPr/>
      <w:r>
        <w:rPr>
          <w:lang w:val="en-US"/>
        </w:rPr>
        <w:t>GUI Development: The code develops a GUI using Tkinter that allows users to input the chemical properties of a wine sample and receive a predicted quality score.</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1:</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Importing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Libraries</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starts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importing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necessary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libraries:</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numpy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np:</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numerical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computations.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matplotlib.pyplot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plt: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creating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plots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visualizations.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pandas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manipulation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analysis.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seaborn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sns: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visualization.</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sklearn.tree.plot_tree: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plotting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decision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trees.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sklearn.ensemble.RandomForestClassifier: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random</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forest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classification.</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sklearn.metrics.confusion_matrix,</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accuracy_score: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Libraries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evaluating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performance.</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tkinter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tk:</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creating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graphical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interfaces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tkinter.ttk:</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creating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components.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warnings.filterwarnings: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library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filtering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warnings.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2:</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Import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Preprocessing</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imports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dataset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wine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samples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from</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CSV</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file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pd.read_csv.</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dataset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stored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variable.</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preprocesses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encoding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labels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LabelEncoder.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done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to</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convert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labels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into</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numerical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values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can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machine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learning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3:</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Feature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Selection</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selects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chemical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properties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wine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samples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features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done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dropping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column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from</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dataset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data.drop.</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4:</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Training</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trains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random</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forest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classifier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preprocessed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RandomForestClassifier.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trained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training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X_train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y_train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model.fit.</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5:</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Evaluation</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evaluates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performance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accuracy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confusion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matrix.</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accuracy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calculated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accuracy_score,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confusion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matrix</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calculated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confusion_matrix.</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6:</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Defining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predict_wine_quality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defines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predict_wine_quality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takes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chemical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properties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wine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sample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input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returns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trained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model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to</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make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predictions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new,</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unseen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data.</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7:</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Creating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creates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Tkinter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allows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users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to</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input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chemical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properties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of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wine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sample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receive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includes:</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Input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fields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for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each</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chemical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property</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button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triggers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predict_button_click</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result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label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displays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8:</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Defining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predict_button_click</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defines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predict_button_click</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triggered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when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button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clicked.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Retrieves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input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values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from</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input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fields</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Calls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predict_wine_quality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function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to</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make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prediction</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Updates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result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label</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with</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Checks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predicted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quality</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score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higher</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than</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5</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and</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prints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input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values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if</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true</w:t>
      </w: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Process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9:</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Running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p>
    <w:p>
      <w:pPr>
        <w:spacing w:after="200" w:line="276" w:lineRule="auto"/>
        <w:jc w:val="left"/>
      </w:pPr>
    </w:p>
    <w:p>
      <w:pPr>
        <w:spacing w:after="200" w:line="276" w:lineRule="auto"/>
        <w:jc w:val="left"/>
      </w:pP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code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runs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using</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root.mainloop(),</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which</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starts</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the</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GUI</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event</w:t>
      </w:r>
      <w:r>
        <w:rPr>
          <w:rFonts w:hint="default" w:ascii="Calibri" w:hAnsi="Calibri" w:eastAsia="宋体" w:cs="Times New Roman"/>
          <w:b w:val="0"/>
          <w:bCs w:val="0"/>
          <w:i w:val="0"/>
          <w:iCs w:val="0"/>
          <w:color w:val="auto"/>
          <w:sz w:val="22"/>
          <w:szCs w:val="22"/>
          <w:highlight w:val="none"/>
          <w:vertAlign w:val="baseline"/>
          <w:lang w:val="en-US" w:eastAsia="zh-CN"/>
        </w:rPr>
        <w:t xml:space="preserve"> </w:t>
      </w:r>
      <w:r>
        <w:rPr>
          <w:rFonts w:hint="default" w:ascii="Calibri" w:hAnsi="Calibri" w:eastAsia="宋体" w:cs="Times New Roman"/>
          <w:b w:val="0"/>
          <w:bCs w:val="0"/>
          <w:i w:val="0"/>
          <w:iCs w:val="0"/>
          <w:color w:val="auto"/>
          <w:sz w:val="22"/>
          <w:szCs w:val="22"/>
          <w:highlight w:val="none"/>
          <w:vertAlign w:val="baseline"/>
          <w:lang w:val="en-US" w:eastAsia="zh-CN"/>
        </w:rPr>
        <w:t>loop.</w:t>
      </w:r>
    </w:p>
    <w:p>
      <w:pPr/>
    </w:p>
    <w:p>
      <w:pPr/>
      <w:r>
        <w:rPr>
          <w:lang w:val="en-US"/>
        </w:rPr>
        <w:t>Conclusion</w:t>
      </w:r>
    </w:p>
    <w:p>
      <w:pPr/>
    </w:p>
    <w:p>
      <w:pPr/>
      <w:r>
        <w:rPr>
          <w:lang w:val="en-US"/>
        </w:rPr>
        <w:t>The code provides a comprehensive solution for wine quality prediction using machine learning techniques. The code trains a random forest classifier on a dataset of wine samples and uses this model to predict the quality of new, unseen wine samples. The code also provides a user-friendly GUI that allows users to input the chemical properties of a wine sample and receive a predicted quality score. The code can be used by wine producers and enthusiasts to predict the quality of wine and make informed decisions.</w:t>
      </w:r>
    </w:p>
    <w:p>
      <w:pPr/>
    </w:p>
    <w:p>
      <w:pPr/>
    </w:p>
    <w:p>
      <w:pPr/>
    </w:p>
    <w:p>
      <w:pPr/>
    </w:p>
    <w:p>
      <w:pPr/>
    </w:p>
    <w:p>
      <w:pPr/>
    </w:p>
    <w:p>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Light">
    <w:altName w:val="等线 Light"/>
    <w:panose1 w:val="02010600030001010101"/>
    <w:charset w:val="86"/>
    <w:family w:val="auto"/>
    <w:pitch w:val="default"/>
    <w:sig w:usb0="00000000" w:usb1="00000000" w:usb2="00000016" w:usb3="00000000" w:csb0="0004000F" w:csb1="00000000"/>
  </w:font>
  <w:font w:name="等线">
    <w:altName w:val="DengXian"/>
    <w:panose1 w:val="02010600030001010101"/>
    <w:charset w:val="86"/>
    <w:family w:val="auto"/>
    <w:pitch w:val="default"/>
    <w:sig w:usb0="00000000" w:usb1="00000000" w:usb2="00000016" w:usb3="00000000" w:csb0="0004000F" w:csb1="00000000"/>
  </w:font>
  <w:font w:name="-webkit-standard">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compat>
    <w:ulTrailSpac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character" w:default="1" w:styleId="3">
    <w:name w:val="Default Paragraph Font"/>
    <w:uiPriority w:val="0"/>
    <w:rPr>
      <w:rFonts w:ascii="Calibri" w:hAnsi="Calibri" w:eastAsia="宋体" w:cs="Times New Roman"/>
    </w:rPr>
  </w:style>
  <w:style w:type="table" w:default="1" w:styleId="4">
    <w:name w:val="Normal Table"/>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35f9793f23e58919a1727555d49079b6"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800</Words>
  <Characters>4367</Characters>
  <Lines>0</Lines>
  <Paragraphs>83</Paragraphs>
  <ScaleCrop>false</ScaleCrop>
  <LinksUpToDate>false</LinksUpToDate>
  <CharactersWithSpaces>5118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2024-06-18T10:53:09Z</dcterms:created>
  <dc:creator>Infinix X669</dc:creator>
  <cp:lastModifiedBy>iPhone</cp:lastModifiedBy>
  <dcterms:modified xsi:type="dcterms:W3CDTF">2024-06-18T14:17:49Z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ED066B6F11647EC8EE6A7166AA5CDC11_33</vt:lpwstr>
  </property>
  <property fmtid="{D5CDD505-2E9C-101B-9397-08002B2CF9AE}" pid="3" name="KSOProductBuildVer">
    <vt:lpwstr>3081-11.33.82</vt:lpwstr>
  </property>
</Properties>
</file>