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024F" w:rsidRPr="00D1024F" w:rsidRDefault="00C040B4" w:rsidP="00D1024F">
      <w:pPr>
        <w:spacing w:after="0"/>
        <w:rPr>
          <w:rFonts w:ascii="Century Gothic" w:hAnsi="Century Gothic"/>
          <w:sz w:val="80"/>
          <w:szCs w:val="80"/>
        </w:rPr>
      </w:pPr>
      <w:r w:rsidRPr="00D1024F">
        <w:rPr>
          <w:rFonts w:ascii="Century Gothic" w:hAnsi="Century Gothic"/>
          <w:sz w:val="80"/>
          <w:szCs w:val="80"/>
        </w:rPr>
        <w:t>PROYECTO</w:t>
      </w:r>
      <w:r w:rsidRPr="00D1024F">
        <w:rPr>
          <w:rFonts w:ascii="Century Gothic" w:hAnsi="Century Gothic"/>
          <w:sz w:val="80"/>
          <w:szCs w:val="80"/>
        </w:rPr>
        <w:t xml:space="preserve"> </w:t>
      </w:r>
    </w:p>
    <w:p w:rsidR="00D1024F" w:rsidRDefault="00C040B4" w:rsidP="00D1024F">
      <w:pPr>
        <w:spacing w:after="0"/>
        <w:rPr>
          <w:b/>
          <w:color w:val="4CA142"/>
          <w:sz w:val="88"/>
          <w:szCs w:val="88"/>
        </w:rPr>
      </w:pPr>
      <w:r w:rsidRPr="003D63ED">
        <w:rPr>
          <w:rFonts w:ascii="Century Gothic" w:eastAsia="Century Gothic" w:hAnsi="Century Gothic" w:cs="Century Gothic"/>
          <w:b/>
          <w:color w:val="4CA142"/>
          <w:sz w:val="88"/>
          <w:szCs w:val="88"/>
        </w:rPr>
        <w:t xml:space="preserve">SUSTAINABLE </w:t>
      </w:r>
      <w:r w:rsidR="003D63ED">
        <w:rPr>
          <w:b/>
          <w:color w:val="4CA142"/>
          <w:sz w:val="88"/>
          <w:szCs w:val="88"/>
        </w:rPr>
        <w:t xml:space="preserve">   </w:t>
      </w:r>
    </w:p>
    <w:p w:rsidR="00F92AFE" w:rsidRPr="00D1024F" w:rsidRDefault="00C040B4" w:rsidP="00D1024F">
      <w:pPr>
        <w:spacing w:after="0"/>
        <w:rPr>
          <w:rFonts w:ascii="Century Gothic" w:hAnsi="Century Gothic"/>
          <w:sz w:val="80"/>
          <w:szCs w:val="80"/>
        </w:rPr>
      </w:pPr>
      <w:r w:rsidRPr="00D1024F">
        <w:rPr>
          <w:rFonts w:ascii="Century Gothic" w:hAnsi="Century Gothic"/>
          <w:sz w:val="80"/>
          <w:szCs w:val="80"/>
        </w:rPr>
        <w:t>GROWTH MONITOR</w:t>
      </w:r>
    </w:p>
    <w:p w:rsidR="003D63ED" w:rsidRDefault="003D63ED" w:rsidP="003D63ED"/>
    <w:p w:rsidR="003D63ED" w:rsidRPr="003D63ED" w:rsidRDefault="003D63ED" w:rsidP="003D63ED"/>
    <w:p w:rsidR="001D28A3" w:rsidRPr="001D28A3" w:rsidRDefault="00C040B4" w:rsidP="001D28A3">
      <w:pPr>
        <w:rPr>
          <w:rFonts w:ascii="Encode Sans" w:hAnsi="Encode Sans"/>
          <w:sz w:val="48"/>
          <w:szCs w:val="48"/>
        </w:rPr>
      </w:pPr>
      <w:r w:rsidRPr="001D28A3">
        <w:rPr>
          <w:rFonts w:ascii="Encode Sans" w:hAnsi="Encode Sans"/>
          <w:sz w:val="48"/>
          <w:szCs w:val="48"/>
        </w:rPr>
        <w:t xml:space="preserve">Simulación Laboral </w:t>
      </w:r>
    </w:p>
    <w:p w:rsidR="00F92AFE" w:rsidRPr="001D28A3" w:rsidRDefault="00C040B4" w:rsidP="001D28A3">
      <w:pPr>
        <w:rPr>
          <w:rFonts w:ascii="Encode Sans" w:hAnsi="Encode Sans"/>
          <w:sz w:val="48"/>
          <w:szCs w:val="48"/>
        </w:rPr>
      </w:pPr>
      <w:r w:rsidRPr="001D28A3">
        <w:rPr>
          <w:rFonts w:ascii="Encode Sans" w:hAnsi="Encode Sans"/>
          <w:b/>
          <w:sz w:val="48"/>
          <w:szCs w:val="48"/>
        </w:rPr>
        <w:t>No Country</w:t>
      </w:r>
    </w:p>
    <w:p w:rsidR="003D63ED" w:rsidRPr="007B1E0F" w:rsidRDefault="007B1E0F">
      <w:pPr>
        <w:spacing w:after="62" w:line="234" w:lineRule="auto"/>
        <w:ind w:left="-5" w:right="-6008" w:hanging="10"/>
        <w:rPr>
          <w:rFonts w:ascii="Encode Sans" w:eastAsia="Century Gothic" w:hAnsi="Encode Sans" w:cs="Century Gothic"/>
          <w:color w:val="181717"/>
          <w:sz w:val="48"/>
          <w:szCs w:val="48"/>
        </w:rPr>
      </w:pPr>
      <w:r w:rsidRPr="001D28A3">
        <w:rPr>
          <w:rFonts w:ascii="Encode Sans" w:hAnsi="Encode Sans"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align>right</wp:align>
                </wp:positionH>
                <wp:positionV relativeFrom="margin">
                  <wp:posOffset>3699607</wp:posOffset>
                </wp:positionV>
                <wp:extent cx="3965819" cy="4721525"/>
                <wp:effectExtent l="0" t="0" r="0" b="3175"/>
                <wp:wrapSquare wrapText="bothSides"/>
                <wp:docPr id="246" name="Group 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5819" cy="4721525"/>
                          <a:chOff x="0" y="0"/>
                          <a:chExt cx="4235643" cy="5043168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1031810" y="413668"/>
                            <a:ext cx="53327" cy="45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27" h="45022">
                                <a:moveTo>
                                  <a:pt x="23343" y="0"/>
                                </a:moveTo>
                                <a:cubicBezTo>
                                  <a:pt x="53327" y="33185"/>
                                  <a:pt x="29782" y="40602"/>
                                  <a:pt x="0" y="45022"/>
                                </a:cubicBezTo>
                                <a:cubicBezTo>
                                  <a:pt x="7772" y="30010"/>
                                  <a:pt x="15570" y="15011"/>
                                  <a:pt x="233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F0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167053" y="1230127"/>
                            <a:ext cx="20396" cy="385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96" h="38507">
                                <a:moveTo>
                                  <a:pt x="20396" y="0"/>
                                </a:moveTo>
                                <a:cubicBezTo>
                                  <a:pt x="16701" y="12840"/>
                                  <a:pt x="13005" y="25679"/>
                                  <a:pt x="9385" y="38507"/>
                                </a:cubicBezTo>
                                <a:cubicBezTo>
                                  <a:pt x="0" y="22187"/>
                                  <a:pt x="7594" y="10401"/>
                                  <a:pt x="203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F0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3463603" y="4581944"/>
                            <a:ext cx="8763" cy="6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" h="6782">
                                <a:moveTo>
                                  <a:pt x="8751" y="0"/>
                                </a:moveTo>
                                <a:cubicBezTo>
                                  <a:pt x="8763" y="13"/>
                                  <a:pt x="6414" y="6782"/>
                                  <a:pt x="6414" y="6782"/>
                                </a:cubicBezTo>
                                <a:lnTo>
                                  <a:pt x="0" y="4394"/>
                                </a:lnTo>
                                <a:cubicBezTo>
                                  <a:pt x="0" y="4394"/>
                                  <a:pt x="8737" y="0"/>
                                  <a:pt x="87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F0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2526424" y="1444390"/>
                            <a:ext cx="18834" cy="13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34" h="13475">
                                <a:moveTo>
                                  <a:pt x="0" y="13475"/>
                                </a:moveTo>
                                <a:cubicBezTo>
                                  <a:pt x="6274" y="8979"/>
                                  <a:pt x="12548" y="4496"/>
                                  <a:pt x="188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F0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119100" y="1562585"/>
                            <a:ext cx="3543" cy="2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3" h="2654">
                                <a:moveTo>
                                  <a:pt x="3543" y="0"/>
                                </a:moveTo>
                                <a:lnTo>
                                  <a:pt x="0" y="2654"/>
                                </a:lnTo>
                                <a:cubicBezTo>
                                  <a:pt x="0" y="2654"/>
                                  <a:pt x="241" y="1867"/>
                                  <a:pt x="229" y="1918"/>
                                </a:cubicBezTo>
                                <a:cubicBezTo>
                                  <a:pt x="216" y="1968"/>
                                  <a:pt x="3543" y="0"/>
                                  <a:pt x="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F0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981556" y="501876"/>
                            <a:ext cx="3254087" cy="3816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4087" h="3816604">
                                <a:moveTo>
                                  <a:pt x="24321" y="0"/>
                                </a:moveTo>
                                <a:cubicBezTo>
                                  <a:pt x="50330" y="15380"/>
                                  <a:pt x="75336" y="32626"/>
                                  <a:pt x="102464" y="45834"/>
                                </a:cubicBezTo>
                                <a:cubicBezTo>
                                  <a:pt x="721589" y="347320"/>
                                  <a:pt x="1175982" y="798094"/>
                                  <a:pt x="1485265" y="1400086"/>
                                </a:cubicBezTo>
                                <a:cubicBezTo>
                                  <a:pt x="1734452" y="1885099"/>
                                  <a:pt x="1991551" y="2369667"/>
                                  <a:pt x="2343925" y="2796743"/>
                                </a:cubicBezTo>
                                <a:cubicBezTo>
                                  <a:pt x="2558326" y="3056598"/>
                                  <a:pt x="2813368" y="3263328"/>
                                  <a:pt x="3172308" y="3308617"/>
                                </a:cubicBezTo>
                                <a:cubicBezTo>
                                  <a:pt x="3218971" y="3314504"/>
                                  <a:pt x="3242767" y="3333434"/>
                                  <a:pt x="3252048" y="3366497"/>
                                </a:cubicBezTo>
                                <a:lnTo>
                                  <a:pt x="3254087" y="3382715"/>
                                </a:lnTo>
                                <a:lnTo>
                                  <a:pt x="3254087" y="3789787"/>
                                </a:lnTo>
                                <a:lnTo>
                                  <a:pt x="3247973" y="3799985"/>
                                </a:lnTo>
                                <a:cubicBezTo>
                                  <a:pt x="3231741" y="3813417"/>
                                  <a:pt x="3205563" y="3816604"/>
                                  <a:pt x="3168689" y="3813531"/>
                                </a:cubicBezTo>
                                <a:cubicBezTo>
                                  <a:pt x="3144609" y="3811524"/>
                                  <a:pt x="3120543" y="3809277"/>
                                  <a:pt x="3096514" y="3806736"/>
                                </a:cubicBezTo>
                                <a:cubicBezTo>
                                  <a:pt x="2849004" y="3780561"/>
                                  <a:pt x="2595944" y="3723411"/>
                                  <a:pt x="2385010" y="3592398"/>
                                </a:cubicBezTo>
                                <a:cubicBezTo>
                                  <a:pt x="2360740" y="3577323"/>
                                  <a:pt x="2337029" y="3561271"/>
                                  <a:pt x="2313940" y="3544176"/>
                                </a:cubicBezTo>
                                <a:cubicBezTo>
                                  <a:pt x="2112175" y="3394723"/>
                                  <a:pt x="1964195" y="3187421"/>
                                  <a:pt x="1845437" y="2973121"/>
                                </a:cubicBezTo>
                                <a:cubicBezTo>
                                  <a:pt x="1626858" y="2578722"/>
                                  <a:pt x="1465085" y="2160397"/>
                                  <a:pt x="1290803" y="1747507"/>
                                </a:cubicBezTo>
                                <a:cubicBezTo>
                                  <a:pt x="1108888" y="1316558"/>
                                  <a:pt x="929907" y="884441"/>
                                  <a:pt x="600380" y="532384"/>
                                </a:cubicBezTo>
                                <a:cubicBezTo>
                                  <a:pt x="425984" y="346075"/>
                                  <a:pt x="236792" y="175400"/>
                                  <a:pt x="0" y="62192"/>
                                </a:cubicBezTo>
                                <a:lnTo>
                                  <a:pt x="0" y="5245"/>
                                </a:lnTo>
                                <a:cubicBezTo>
                                  <a:pt x="8116" y="3492"/>
                                  <a:pt x="16218" y="1740"/>
                                  <a:pt x="243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ABF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970533" y="3764042"/>
                            <a:ext cx="1287247" cy="1279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7247" h="1279126">
                                <a:moveTo>
                                  <a:pt x="632606" y="575"/>
                                </a:moveTo>
                                <a:cubicBezTo>
                                  <a:pt x="723244" y="0"/>
                                  <a:pt x="817572" y="19031"/>
                                  <a:pt x="910908" y="50616"/>
                                </a:cubicBezTo>
                                <a:cubicBezTo>
                                  <a:pt x="927100" y="56103"/>
                                  <a:pt x="944144" y="62707"/>
                                  <a:pt x="953707" y="76512"/>
                                </a:cubicBezTo>
                                <a:cubicBezTo>
                                  <a:pt x="967930" y="97035"/>
                                  <a:pt x="960476" y="125369"/>
                                  <a:pt x="950036" y="148623"/>
                                </a:cubicBezTo>
                                <a:cubicBezTo>
                                  <a:pt x="929234" y="194965"/>
                                  <a:pt x="898677" y="236582"/>
                                  <a:pt x="868159" y="277667"/>
                                </a:cubicBezTo>
                                <a:cubicBezTo>
                                  <a:pt x="816369" y="347441"/>
                                  <a:pt x="764058" y="416821"/>
                                  <a:pt x="711213" y="485846"/>
                                </a:cubicBezTo>
                                <a:cubicBezTo>
                                  <a:pt x="574688" y="664192"/>
                                  <a:pt x="434696" y="840049"/>
                                  <a:pt x="291325" y="1013277"/>
                                </a:cubicBezTo>
                                <a:cubicBezTo>
                                  <a:pt x="309309" y="1029139"/>
                                  <a:pt x="337515" y="1010279"/>
                                  <a:pt x="354521" y="992461"/>
                                </a:cubicBezTo>
                                <a:cubicBezTo>
                                  <a:pt x="595897" y="739388"/>
                                  <a:pt x="838200" y="485223"/>
                                  <a:pt x="1041019" y="202064"/>
                                </a:cubicBezTo>
                                <a:cubicBezTo>
                                  <a:pt x="1054456" y="183293"/>
                                  <a:pt x="1074153" y="161805"/>
                                  <a:pt x="1096366" y="167558"/>
                                </a:cubicBezTo>
                                <a:cubicBezTo>
                                  <a:pt x="1106119" y="170086"/>
                                  <a:pt x="1113460" y="177540"/>
                                  <a:pt x="1120178" y="184779"/>
                                </a:cubicBezTo>
                                <a:cubicBezTo>
                                  <a:pt x="1198728" y="269564"/>
                                  <a:pt x="1262304" y="373730"/>
                                  <a:pt x="1269988" y="489224"/>
                                </a:cubicBezTo>
                                <a:cubicBezTo>
                                  <a:pt x="1287247" y="748380"/>
                                  <a:pt x="1044524" y="941941"/>
                                  <a:pt x="836041" y="1060787"/>
                                </a:cubicBezTo>
                                <a:cubicBezTo>
                                  <a:pt x="604939" y="1192550"/>
                                  <a:pt x="336195" y="1270833"/>
                                  <a:pt x="71565" y="1278529"/>
                                </a:cubicBezTo>
                                <a:cubicBezTo>
                                  <a:pt x="50876" y="1279126"/>
                                  <a:pt x="27749" y="1278300"/>
                                  <a:pt x="13716" y="1263848"/>
                                </a:cubicBezTo>
                                <a:cubicBezTo>
                                  <a:pt x="241" y="1249954"/>
                                  <a:pt x="0" y="1228402"/>
                                  <a:pt x="610" y="1208971"/>
                                </a:cubicBezTo>
                                <a:cubicBezTo>
                                  <a:pt x="7176" y="1000462"/>
                                  <a:pt x="22555" y="791052"/>
                                  <a:pt x="68720" y="586252"/>
                                </a:cubicBezTo>
                                <a:cubicBezTo>
                                  <a:pt x="99530" y="449574"/>
                                  <a:pt x="145466" y="312567"/>
                                  <a:pt x="231851" y="199486"/>
                                </a:cubicBezTo>
                                <a:cubicBezTo>
                                  <a:pt x="340730" y="56952"/>
                                  <a:pt x="481542" y="1532"/>
                                  <a:pt x="632606" y="5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7B0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183388" y="333248"/>
                            <a:ext cx="1292263" cy="1419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2263" h="1419532">
                                <a:moveTo>
                                  <a:pt x="1166084" y="1281"/>
                                </a:moveTo>
                                <a:cubicBezTo>
                                  <a:pt x="1200002" y="5124"/>
                                  <a:pt x="1211154" y="34350"/>
                                  <a:pt x="1218869" y="71897"/>
                                </a:cubicBezTo>
                                <a:cubicBezTo>
                                  <a:pt x="1292263" y="428679"/>
                                  <a:pt x="1266343" y="776544"/>
                                  <a:pt x="1088694" y="1100991"/>
                                </a:cubicBezTo>
                                <a:cubicBezTo>
                                  <a:pt x="948956" y="1356210"/>
                                  <a:pt x="724484" y="1419532"/>
                                  <a:pt x="450799" y="1301587"/>
                                </a:cubicBezTo>
                                <a:cubicBezTo>
                                  <a:pt x="359245" y="1262128"/>
                                  <a:pt x="354419" y="1249530"/>
                                  <a:pt x="424967" y="1183643"/>
                                </a:cubicBezTo>
                                <a:cubicBezTo>
                                  <a:pt x="565467" y="1052452"/>
                                  <a:pt x="678434" y="901969"/>
                                  <a:pt x="774293" y="738622"/>
                                </a:cubicBezTo>
                                <a:cubicBezTo>
                                  <a:pt x="844385" y="628830"/>
                                  <a:pt x="927760" y="525732"/>
                                  <a:pt x="956234" y="394363"/>
                                </a:cubicBezTo>
                                <a:cubicBezTo>
                                  <a:pt x="876655" y="503138"/>
                                  <a:pt x="797090" y="611939"/>
                                  <a:pt x="717524" y="720715"/>
                                </a:cubicBezTo>
                                <a:cubicBezTo>
                                  <a:pt x="585927" y="867006"/>
                                  <a:pt x="471475" y="1028144"/>
                                  <a:pt x="314630" y="1152553"/>
                                </a:cubicBezTo>
                                <a:cubicBezTo>
                                  <a:pt x="309410" y="1156287"/>
                                  <a:pt x="304178" y="1160033"/>
                                  <a:pt x="298958" y="1163767"/>
                                </a:cubicBezTo>
                                <a:cubicBezTo>
                                  <a:pt x="264706" y="1173102"/>
                                  <a:pt x="248133" y="1152515"/>
                                  <a:pt x="228993" y="1129718"/>
                                </a:cubicBezTo>
                                <a:cubicBezTo>
                                  <a:pt x="0" y="856897"/>
                                  <a:pt x="39420" y="543474"/>
                                  <a:pt x="331076" y="336197"/>
                                </a:cubicBezTo>
                                <a:cubicBezTo>
                                  <a:pt x="377050" y="303520"/>
                                  <a:pt x="426021" y="274310"/>
                                  <a:pt x="475767" y="247119"/>
                                </a:cubicBezTo>
                                <a:cubicBezTo>
                                  <a:pt x="679272" y="135829"/>
                                  <a:pt x="901560" y="71478"/>
                                  <a:pt x="1123861" y="6530"/>
                                </a:cubicBezTo>
                                <a:cubicBezTo>
                                  <a:pt x="1140942" y="1539"/>
                                  <a:pt x="1154778" y="0"/>
                                  <a:pt x="1166084" y="128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A1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986534" y="2315133"/>
                            <a:ext cx="1347191" cy="1035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191" h="1035062">
                                <a:moveTo>
                                  <a:pt x="745960" y="3480"/>
                                </a:moveTo>
                                <a:cubicBezTo>
                                  <a:pt x="1117968" y="0"/>
                                  <a:pt x="1316317" y="162509"/>
                                  <a:pt x="1329512" y="474814"/>
                                </a:cubicBezTo>
                                <a:cubicBezTo>
                                  <a:pt x="1336649" y="643648"/>
                                  <a:pt x="1336688" y="643458"/>
                                  <a:pt x="1159256" y="612063"/>
                                </a:cubicBezTo>
                                <a:cubicBezTo>
                                  <a:pt x="941629" y="573570"/>
                                  <a:pt x="721411" y="483895"/>
                                  <a:pt x="522275" y="386258"/>
                                </a:cubicBezTo>
                                <a:cubicBezTo>
                                  <a:pt x="538378" y="394144"/>
                                  <a:pt x="538988" y="419023"/>
                                  <a:pt x="547332" y="432282"/>
                                </a:cubicBezTo>
                                <a:cubicBezTo>
                                  <a:pt x="558978" y="450786"/>
                                  <a:pt x="567588" y="456590"/>
                                  <a:pt x="587972" y="468719"/>
                                </a:cubicBezTo>
                                <a:cubicBezTo>
                                  <a:pt x="636346" y="497535"/>
                                  <a:pt x="685813" y="524789"/>
                                  <a:pt x="735990" y="550545"/>
                                </a:cubicBezTo>
                                <a:cubicBezTo>
                                  <a:pt x="834009" y="600849"/>
                                  <a:pt x="935660" y="645122"/>
                                  <a:pt x="1041286" y="678434"/>
                                </a:cubicBezTo>
                                <a:cubicBezTo>
                                  <a:pt x="1099274" y="706462"/>
                                  <a:pt x="1172337" y="718629"/>
                                  <a:pt x="1234783" y="734289"/>
                                </a:cubicBezTo>
                                <a:cubicBezTo>
                                  <a:pt x="1347191" y="762508"/>
                                  <a:pt x="1145400" y="929195"/>
                                  <a:pt x="1104240" y="954126"/>
                                </a:cubicBezTo>
                                <a:cubicBezTo>
                                  <a:pt x="1022286" y="1003744"/>
                                  <a:pt x="918616" y="1035062"/>
                                  <a:pt x="821537" y="1017626"/>
                                </a:cubicBezTo>
                                <a:cubicBezTo>
                                  <a:pt x="753161" y="1005345"/>
                                  <a:pt x="687997" y="983717"/>
                                  <a:pt x="630339" y="947509"/>
                                </a:cubicBezTo>
                                <a:cubicBezTo>
                                  <a:pt x="347244" y="769797"/>
                                  <a:pt x="156540" y="521385"/>
                                  <a:pt x="40919" y="218008"/>
                                </a:cubicBezTo>
                                <a:cubicBezTo>
                                  <a:pt x="25730" y="178130"/>
                                  <a:pt x="0" y="130531"/>
                                  <a:pt x="78131" y="110286"/>
                                </a:cubicBezTo>
                                <a:cubicBezTo>
                                  <a:pt x="297371" y="53467"/>
                                  <a:pt x="518173" y="5613"/>
                                  <a:pt x="745960" y="348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A1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1060298" cy="815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298" h="815468">
                                <a:moveTo>
                                  <a:pt x="594674" y="2742"/>
                                </a:moveTo>
                                <a:cubicBezTo>
                                  <a:pt x="619654" y="3133"/>
                                  <a:pt x="644778" y="4335"/>
                                  <a:pt x="670052" y="6377"/>
                                </a:cubicBezTo>
                                <a:cubicBezTo>
                                  <a:pt x="964362" y="30138"/>
                                  <a:pt x="1060298" y="132043"/>
                                  <a:pt x="1055154" y="413666"/>
                                </a:cubicBezTo>
                                <a:cubicBezTo>
                                  <a:pt x="1047382" y="428677"/>
                                  <a:pt x="1039584" y="443688"/>
                                  <a:pt x="1031811" y="458687"/>
                                </a:cubicBezTo>
                                <a:lnTo>
                                  <a:pt x="1029907" y="459563"/>
                                </a:lnTo>
                                <a:cubicBezTo>
                                  <a:pt x="843293" y="360580"/>
                                  <a:pt x="641960" y="301017"/>
                                  <a:pt x="434899" y="254814"/>
                                </a:cubicBezTo>
                                <a:cubicBezTo>
                                  <a:pt x="606463" y="360885"/>
                                  <a:pt x="815924" y="390260"/>
                                  <a:pt x="981558" y="507125"/>
                                </a:cubicBezTo>
                                <a:lnTo>
                                  <a:pt x="981558" y="564072"/>
                                </a:lnTo>
                                <a:cubicBezTo>
                                  <a:pt x="773760" y="805067"/>
                                  <a:pt x="560210" y="815468"/>
                                  <a:pt x="329857" y="596609"/>
                                </a:cubicBezTo>
                                <a:cubicBezTo>
                                  <a:pt x="217272" y="489624"/>
                                  <a:pt x="133629" y="362332"/>
                                  <a:pt x="47244" y="236094"/>
                                </a:cubicBezTo>
                                <a:cubicBezTo>
                                  <a:pt x="0" y="167070"/>
                                  <a:pt x="18047" y="132793"/>
                                  <a:pt x="89383" y="103570"/>
                                </a:cubicBezTo>
                                <a:cubicBezTo>
                                  <a:pt x="252059" y="36961"/>
                                  <a:pt x="419820" y="0"/>
                                  <a:pt x="594674" y="274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7B0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434895" y="254808"/>
                            <a:ext cx="595008" cy="252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008" h="252311">
                                <a:moveTo>
                                  <a:pt x="0" y="0"/>
                                </a:moveTo>
                                <a:cubicBezTo>
                                  <a:pt x="207061" y="46203"/>
                                  <a:pt x="408407" y="105778"/>
                                  <a:pt x="595008" y="204750"/>
                                </a:cubicBezTo>
                                <a:cubicBezTo>
                                  <a:pt x="586994" y="218846"/>
                                  <a:pt x="578993" y="232969"/>
                                  <a:pt x="570980" y="247066"/>
                                </a:cubicBezTo>
                                <a:cubicBezTo>
                                  <a:pt x="562890" y="248819"/>
                                  <a:pt x="554774" y="250558"/>
                                  <a:pt x="546659" y="252311"/>
                                </a:cubicBezTo>
                                <a:cubicBezTo>
                                  <a:pt x="381026" y="135458"/>
                                  <a:pt x="171564" y="106071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F0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003864" y="1222903"/>
                            <a:ext cx="745439" cy="651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5439" h="651113">
                                <a:moveTo>
                                  <a:pt x="335685" y="10775"/>
                                </a:moveTo>
                                <a:cubicBezTo>
                                  <a:pt x="359858" y="12315"/>
                                  <a:pt x="385313" y="15700"/>
                                  <a:pt x="412026" y="20939"/>
                                </a:cubicBezTo>
                                <a:cubicBezTo>
                                  <a:pt x="527545" y="43596"/>
                                  <a:pt x="527418" y="43545"/>
                                  <a:pt x="485711" y="129918"/>
                                </a:cubicBezTo>
                                <a:cubicBezTo>
                                  <a:pt x="434543" y="235848"/>
                                  <a:pt x="348297" y="335137"/>
                                  <a:pt x="259093" y="422348"/>
                                </a:cubicBezTo>
                                <a:cubicBezTo>
                                  <a:pt x="266293" y="415300"/>
                                  <a:pt x="283273" y="418855"/>
                                  <a:pt x="293230" y="416633"/>
                                </a:cubicBezTo>
                                <a:cubicBezTo>
                                  <a:pt x="307149" y="413534"/>
                                  <a:pt x="312077" y="410004"/>
                                  <a:pt x="322669" y="401419"/>
                                </a:cubicBezTo>
                                <a:cubicBezTo>
                                  <a:pt x="347789" y="381022"/>
                                  <a:pt x="371996" y="359839"/>
                                  <a:pt x="395262" y="338032"/>
                                </a:cubicBezTo>
                                <a:cubicBezTo>
                                  <a:pt x="440715" y="295462"/>
                                  <a:pt x="482460" y="250085"/>
                                  <a:pt x="517233" y="200949"/>
                                </a:cubicBezTo>
                                <a:cubicBezTo>
                                  <a:pt x="542937" y="175485"/>
                                  <a:pt x="559600" y="139811"/>
                                  <a:pt x="577431" y="110131"/>
                                </a:cubicBezTo>
                                <a:cubicBezTo>
                                  <a:pt x="609511" y="56715"/>
                                  <a:pt x="699567" y="186484"/>
                                  <a:pt x="711771" y="211553"/>
                                </a:cubicBezTo>
                                <a:cubicBezTo>
                                  <a:pt x="736066" y="261452"/>
                                  <a:pt x="745439" y="319656"/>
                                  <a:pt x="722439" y="366862"/>
                                </a:cubicBezTo>
                                <a:cubicBezTo>
                                  <a:pt x="706234" y="400136"/>
                                  <a:pt x="684047" y="430273"/>
                                  <a:pt x="652831" y="454276"/>
                                </a:cubicBezTo>
                                <a:cubicBezTo>
                                  <a:pt x="499542" y="572183"/>
                                  <a:pt x="308864" y="631530"/>
                                  <a:pt x="89458" y="643696"/>
                                </a:cubicBezTo>
                                <a:cubicBezTo>
                                  <a:pt x="60617" y="645297"/>
                                  <a:pt x="25336" y="651113"/>
                                  <a:pt x="20548" y="607756"/>
                                </a:cubicBezTo>
                                <a:cubicBezTo>
                                  <a:pt x="7137" y="486140"/>
                                  <a:pt x="0" y="365109"/>
                                  <a:pt x="24740" y="247609"/>
                                </a:cubicBezTo>
                                <a:cubicBezTo>
                                  <a:pt x="60066" y="79699"/>
                                  <a:pt x="166471" y="0"/>
                                  <a:pt x="335685" y="107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DA1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3232314" y="2433696"/>
                            <a:ext cx="969518" cy="68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518" h="685402">
                                <a:moveTo>
                                  <a:pt x="455975" y="1975"/>
                                </a:moveTo>
                                <a:cubicBezTo>
                                  <a:pt x="616786" y="7900"/>
                                  <a:pt x="768055" y="53072"/>
                                  <a:pt x="910730" y="131148"/>
                                </a:cubicBezTo>
                                <a:cubicBezTo>
                                  <a:pt x="935723" y="144826"/>
                                  <a:pt x="969518" y="158021"/>
                                  <a:pt x="937730" y="200413"/>
                                </a:cubicBezTo>
                                <a:cubicBezTo>
                                  <a:pt x="848537" y="319350"/>
                                  <a:pt x="754697" y="434436"/>
                                  <a:pt x="637565" y="529547"/>
                                </a:cubicBezTo>
                                <a:cubicBezTo>
                                  <a:pt x="446303" y="684855"/>
                                  <a:pt x="273723" y="685402"/>
                                  <a:pt x="132740" y="534564"/>
                                </a:cubicBezTo>
                                <a:cubicBezTo>
                                  <a:pt x="56514" y="453017"/>
                                  <a:pt x="56578" y="453106"/>
                                  <a:pt x="161989" y="395587"/>
                                </a:cubicBezTo>
                                <a:cubicBezTo>
                                  <a:pt x="291287" y="325014"/>
                                  <a:pt x="443916" y="279002"/>
                                  <a:pt x="589051" y="245651"/>
                                </a:cubicBezTo>
                                <a:cubicBezTo>
                                  <a:pt x="577316" y="248331"/>
                                  <a:pt x="566306" y="236151"/>
                                  <a:pt x="556298" y="232964"/>
                                </a:cubicBezTo>
                                <a:cubicBezTo>
                                  <a:pt x="542303" y="228506"/>
                                  <a:pt x="535356" y="229153"/>
                                  <a:pt x="519582" y="231491"/>
                                </a:cubicBezTo>
                                <a:cubicBezTo>
                                  <a:pt x="482143" y="237053"/>
                                  <a:pt x="444805" y="243822"/>
                                  <a:pt x="407733" y="251646"/>
                                </a:cubicBezTo>
                                <a:cubicBezTo>
                                  <a:pt x="335343" y="266936"/>
                                  <a:pt x="263651" y="286748"/>
                                  <a:pt x="194614" y="313672"/>
                                </a:cubicBezTo>
                                <a:cubicBezTo>
                                  <a:pt x="152526" y="323579"/>
                                  <a:pt x="109436" y="347658"/>
                                  <a:pt x="70358" y="365603"/>
                                </a:cubicBezTo>
                                <a:cubicBezTo>
                                  <a:pt x="0" y="397873"/>
                                  <a:pt x="32944" y="231160"/>
                                  <a:pt x="43561" y="201696"/>
                                </a:cubicBezTo>
                                <a:cubicBezTo>
                                  <a:pt x="64706" y="143010"/>
                                  <a:pt x="104965" y="84551"/>
                                  <a:pt x="162763" y="53208"/>
                                </a:cubicBezTo>
                                <a:cubicBezTo>
                                  <a:pt x="203467" y="31123"/>
                                  <a:pt x="246532" y="15045"/>
                                  <a:pt x="291947" y="9368"/>
                                </a:cubicBezTo>
                                <a:cubicBezTo>
                                  <a:pt x="347707" y="2386"/>
                                  <a:pt x="402371" y="0"/>
                                  <a:pt x="455975" y="19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7B0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554742" id="Group 246" o:spid="_x0000_s1026" style="position:absolute;margin-left:261.05pt;margin-top:291.3pt;width:312.25pt;height:371.75pt;z-index:251658240;mso-position-horizontal:right;mso-position-horizontal-relative:page;mso-position-vertical-relative:margin;mso-width-relative:margin;mso-height-relative:margin" coordsize="42356,50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">
                <v:shape id="Shape 12" o:spid="_x0000_s1027" style="position:absolute;left:10318;top:4136;width:533;height:450;visibility:visible;mso-wrap-style:square;v-text-anchor:top" coordsize="53327,45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" path="m23343,c53327,33185,29782,40602,,45022,7772,30010,15570,15011,23343,xe" fillcolor="#e7f0da" stroked="f" strokeweight="0">
                  <v:stroke miterlimit="83231f" joinstyle="miter"/>
                  <v:path arrowok="t" textboxrect="0,0,53327,45022"/>
                </v:shape>
                <v:shape id="Shape 13" o:spid="_x0000_s1028" style="position:absolute;left:11670;top:12301;width:204;height:385;visibility:visible;mso-wrap-style:square;v-text-anchor:top" coordsize="20396,38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" path="m20396,c16701,12840,13005,25679,9385,38507,,22187,7594,10401,20396,xe" fillcolor="#e7f0da" stroked="f" strokeweight="0">
                  <v:stroke miterlimit="83231f" joinstyle="miter"/>
                  <v:path arrowok="t" textboxrect="0,0,20396,38507"/>
                </v:shape>
                <v:shape id="Shape 14" o:spid="_x0000_s1029" style="position:absolute;left:34636;top:45819;width:87;height:68;visibility:visible;mso-wrap-style:square;v-text-anchor:top" coordsize="8763,6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" path="m8751,c8763,13,6414,6782,6414,6782l,4394c,4394,8737,,8751,xe" fillcolor="#e7f0da" stroked="f" strokeweight="0">
                  <v:stroke miterlimit="83231f" joinstyle="miter"/>
                  <v:path arrowok="t" textboxrect="0,0,8763,6782"/>
                </v:shape>
                <v:shape id="Shape 15" o:spid="_x0000_s1030" style="position:absolute;left:25264;top:14443;width:188;height:135;visibility:visible;mso-wrap-style:square;v-text-anchor:top" coordsize="18834,13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" path="m,13475c6274,8979,12548,4496,18834,l,13475xe" fillcolor="#e7f0da" stroked="f" strokeweight="0">
                  <v:stroke miterlimit="83231f" joinstyle="miter"/>
                  <v:path arrowok="t" textboxrect="0,0,18834,13475"/>
                </v:shape>
                <v:shape id="Shape 16" o:spid="_x0000_s1031" style="position:absolute;left:11191;top:15625;width:35;height:27;visibility:visible;mso-wrap-style:square;v-text-anchor:top" coordsize="3543,2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" path="m3543,l,2654v,,241,-787,229,-736c216,1968,3543,,3543,xe" fillcolor="#e7f0da" stroked="f" strokeweight="0">
                  <v:stroke miterlimit="83231f" joinstyle="miter"/>
                  <v:path arrowok="t" textboxrect="0,0,3543,2654"/>
                </v:shape>
                <v:shape id="Shape 17" o:spid="_x0000_s1032" style="position:absolute;left:9815;top:5018;width:32541;height:38166;visibility:visible;mso-wrap-style:square;v-text-anchor:top" coordsize="3254087,381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" path="m24321,v26009,15380,51015,32626,78143,45834c721589,347320,1175982,798094,1485265,1400086v249187,485013,506286,969581,858660,1396657c2558326,3056598,2813368,3263328,3172308,3308617v46663,5887,70459,24817,79740,57880l3254087,3382715r,407072l3247973,3799985v-16232,13432,-42410,16619,-79284,13546c3144609,3811524,3120543,3809277,3096514,3806736v-247510,-26175,-500570,-83325,-711504,-214338c2360740,3577323,2337029,3561271,2313940,3544176,2112175,3394723,1964195,3187421,1845437,2973121,1626858,2578722,1465085,2160397,1290803,1747507,1108888,1316558,929907,884441,600380,532384,425984,346075,236792,175400,,62192l,5245c8116,3492,16218,1740,24321,xe" fillcolor="#8abf64" stroked="f" strokeweight="0">
                  <v:stroke miterlimit="83231f" joinstyle="miter"/>
                  <v:path arrowok="t" textboxrect="0,0,3254087,3816604"/>
                </v:shape>
                <v:shape id="Shape 18" o:spid="_x0000_s1033" style="position:absolute;left:19705;top:37640;width:12872;height:12791;visibility:visible;mso-wrap-style:square;v-text-anchor:top" coordsize="1287247,1279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" path="m632606,575c723244,,817572,19031,910908,50616v16192,5487,33236,12091,42799,25896c967930,97035,960476,125369,950036,148623v-20802,46342,-51359,87959,-81877,129044c816369,347441,764058,416821,711213,485846,574688,664192,434696,840049,291325,1013277v17984,15862,46190,-2998,63196,-20816c595897,739388,838200,485223,1041019,202064v13437,-18771,33134,-40259,55347,-34506c1106119,170086,1113460,177540,1120178,184779v78550,84785,142126,188951,149810,304445c1287247,748380,1044524,941941,836041,1060787,604939,1192550,336195,1270833,71565,1278529v-20689,597,-43816,-229,-57849,-14681c241,1249954,,1228402,610,1208971,7176,1000462,22555,791052,68720,586252,99530,449574,145466,312567,231851,199486,340730,56952,481542,1532,632606,575xe" fillcolor="#67b044" stroked="f" strokeweight="0">
                  <v:stroke miterlimit="83231f" joinstyle="miter"/>
                  <v:path arrowok="t" textboxrect="0,0,1287247,1279126"/>
                </v:shape>
                <v:shape id="Shape 19" o:spid="_x0000_s1034" style="position:absolute;left:21833;top:3332;width:12923;height:14195;visibility:visible;mso-wrap-style:square;v-text-anchor:top" coordsize="1292263,1419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" path="m1166084,1281v33918,3843,45070,33069,52785,70616c1292263,428679,1266343,776544,1088694,1100991,948956,1356210,724484,1419532,450799,1301587v-91554,-39459,-96380,-52057,-25832,-117944c565467,1052452,678434,901969,774293,738622,844385,628830,927760,525732,956234,394363,876655,503138,797090,611939,717524,720715,585927,867006,471475,1028144,314630,1152553v-5220,3734,-10452,7480,-15672,11214c264706,1173102,248133,1152515,228993,1129718,,856897,39420,543474,331076,336197v45974,-32677,94945,-61887,144691,-89078c679272,135829,901560,71478,1123861,6530,1140942,1539,1154778,,1166084,1281xe" fillcolor="#4ca142" stroked="f" strokeweight="0">
                  <v:stroke miterlimit="83231f" joinstyle="miter"/>
                  <v:path arrowok="t" textboxrect="0,0,1292263,1419532"/>
                </v:shape>
                <v:shape id="Shape 20" o:spid="_x0000_s1035" style="position:absolute;left:9865;top:23151;width:13472;height:10350;visibility:visible;mso-wrap-style:square;v-text-anchor:top" coordsize="1347191,1035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" path="m745960,3480c1117968,,1316317,162509,1329512,474814v7137,168834,7176,168644,-170256,137249c941629,573570,721411,483895,522275,386258v16103,7886,16713,32765,25057,46024c558978,450786,567588,456590,587972,468719v48374,28816,97841,56070,148018,81826c834009,600849,935660,645122,1041286,678434v57988,28028,131051,40195,193497,55855c1347191,762508,1145400,929195,1104240,954126v-81954,49618,-185624,80936,-282703,63500c753161,1005345,687997,983717,630339,947509,347244,769797,156540,521385,40919,218008,25730,178130,,130531,78131,110286,297371,53467,518173,5613,745960,3480xe" fillcolor="#4ca142" stroked="f" strokeweight="0">
                  <v:stroke miterlimit="83231f" joinstyle="miter"/>
                  <v:path arrowok="t" textboxrect="0,0,1347191,1035062"/>
                </v:shape>
                <v:shape id="Shape 21" o:spid="_x0000_s1036" style="position:absolute;width:10602;height:8154;visibility:visible;mso-wrap-style:square;v-text-anchor:top" coordsize="1060298,815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" path="m594674,2742v24980,391,50104,1593,75378,3635c964362,30138,1060298,132043,1055154,413666v-7772,15011,-15570,30022,-23343,45021l1029907,459563c843293,360580,641960,301017,434899,254814,606463,360885,815924,390260,981558,507125r,56947c773760,805067,560210,815468,329857,596609,217272,489624,133629,362332,47244,236094,,167070,18047,132793,89383,103570,252059,36961,419820,,594674,2742xe" fillcolor="#67b044" stroked="f" strokeweight="0">
                  <v:stroke miterlimit="83231f" joinstyle="miter"/>
                  <v:path arrowok="t" textboxrect="0,0,1060298,815468"/>
                </v:shape>
                <v:shape id="Shape 22" o:spid="_x0000_s1037" style="position:absolute;left:4348;top:2548;width:5951;height:2523;visibility:visible;mso-wrap-style:square;v-text-anchor:top" coordsize="595008,252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" path="m,c207061,46203,408407,105778,595008,204750v-8014,14096,-16015,28219,-24028,42316c562890,248819,554774,250558,546659,252311,381026,135458,171564,106071,,xe" fillcolor="#e7f0da" stroked="f" strokeweight="0">
                  <v:stroke miterlimit="83231f" joinstyle="miter"/>
                  <v:path arrowok="t" textboxrect="0,0,595008,252311"/>
                </v:shape>
                <v:shape id="Shape 23" o:spid="_x0000_s1038" style="position:absolute;left:10038;top:12229;width:7455;height:6511;visibility:visible;mso-wrap-style:square;v-text-anchor:top" coordsize="745439,651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" path="m335685,10775v24173,1540,49628,4925,76341,10164c527545,43596,527418,43545,485711,129918,434543,235848,348297,335137,259093,422348v7200,-7048,24180,-3493,34137,-5715c307149,413534,312077,410004,322669,401419v25120,-20397,49327,-41580,72593,-63387c440715,295462,482460,250085,517233,200949v25704,-25464,42367,-61138,60198,-90818c609511,56715,699567,186484,711771,211553v24295,49899,33668,108103,10668,155309c706234,400136,684047,430273,652831,454276,499542,572183,308864,631530,89458,643696v-28841,1601,-64122,7417,-68910,-35940c7137,486140,,365109,24740,247609,60066,79699,166471,,335685,10775xe" fillcolor="#5da13d" stroked="f" strokeweight="0">
                  <v:stroke miterlimit="83231f" joinstyle="miter"/>
                  <v:path arrowok="t" textboxrect="0,0,745439,651113"/>
                </v:shape>
                <v:shape id="Shape 24" o:spid="_x0000_s1039" style="position:absolute;left:32323;top:24336;width:9695;height:6854;visibility:visible;mso-wrap-style:square;v-text-anchor:top" coordsize="969518,68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" path="m455975,1975c616786,7900,768055,53072,910730,131148v24993,13678,58788,26873,27000,69265c848537,319350,754697,434436,637565,529547,446303,684855,273723,685402,132740,534564,56514,453017,56578,453106,161989,395587,291287,325014,443916,279002,589051,245651v-11735,2680,-22745,-9500,-32753,-12687c542303,228506,535356,229153,519582,231491v-37439,5562,-74777,12331,-111849,20155c335343,266936,263651,286748,194614,313672v-42088,9907,-85178,33986,-124256,51931c,397873,32944,231160,43561,201696,64706,143010,104965,84551,162763,53208,203467,31123,246532,15045,291947,9368,347707,2386,402371,,455975,1975xe" fillcolor="#67b044" stroked="f" strokeweight="0">
                  <v:stroke miterlimit="83231f" joinstyle="miter"/>
                  <v:path arrowok="t" textboxrect="0,0,969518,685402"/>
                </v:shape>
                <w10:wrap type="square" anchorx="page" anchory="margin"/>
              </v:group>
            </w:pict>
          </mc:Fallback>
        </mc:AlternateContent>
      </w:r>
    </w:p>
    <w:p w:rsidR="001D28A3" w:rsidRPr="007B1E0F" w:rsidRDefault="001D28A3">
      <w:pPr>
        <w:spacing w:after="62" w:line="234" w:lineRule="auto"/>
        <w:ind w:left="-5" w:right="-6008" w:hanging="10"/>
        <w:rPr>
          <w:rFonts w:ascii="Encode Sans" w:eastAsia="Century Gothic" w:hAnsi="Encode Sans" w:cs="Century Gothic"/>
          <w:color w:val="181717"/>
          <w:sz w:val="48"/>
          <w:szCs w:val="48"/>
        </w:rPr>
      </w:pPr>
    </w:p>
    <w:p w:rsidR="00F92AFE" w:rsidRPr="003D63ED" w:rsidRDefault="00C040B4">
      <w:pPr>
        <w:spacing w:after="62" w:line="234" w:lineRule="auto"/>
        <w:ind w:left="-5" w:right="-6008" w:hanging="10"/>
        <w:rPr>
          <w:rFonts w:ascii="Encode Sans" w:hAnsi="Encode Sans"/>
          <w:sz w:val="48"/>
          <w:szCs w:val="48"/>
        </w:rPr>
      </w:pPr>
      <w:r w:rsidRPr="003D63ED">
        <w:rPr>
          <w:rFonts w:ascii="Encode Sans" w:eastAsia="Century Gothic" w:hAnsi="Encode Sans" w:cs="Century Gothic"/>
          <w:color w:val="181717"/>
          <w:sz w:val="48"/>
          <w:szCs w:val="48"/>
        </w:rPr>
        <w:t>Entregable 1:</w:t>
      </w:r>
      <w:bookmarkStart w:id="0" w:name="_GoBack"/>
      <w:bookmarkEnd w:id="0"/>
    </w:p>
    <w:p w:rsidR="003D63ED" w:rsidRPr="003D63ED" w:rsidRDefault="00C040B4">
      <w:pPr>
        <w:spacing w:after="0" w:line="285" w:lineRule="auto"/>
        <w:ind w:left="97" w:right="960" w:hanging="97"/>
        <w:rPr>
          <w:rFonts w:ascii="Encode Sans" w:eastAsia="Encode Sans" w:hAnsi="Encode Sans" w:cs="Encode Sans"/>
          <w:color w:val="181717"/>
          <w:sz w:val="32"/>
          <w:szCs w:val="32"/>
        </w:rPr>
      </w:pPr>
      <w:r w:rsidRPr="003D63ED">
        <w:rPr>
          <w:rFonts w:ascii="Encode Sans" w:eastAsia="Encode Sans" w:hAnsi="Encode Sans" w:cs="Encode Sans"/>
          <w:color w:val="181717"/>
          <w:sz w:val="32"/>
          <w:szCs w:val="32"/>
        </w:rPr>
        <w:t>Definición de Métricas</w:t>
      </w:r>
      <w:r w:rsidR="007B1E0F">
        <w:rPr>
          <w:rFonts w:ascii="Encode Sans" w:eastAsia="Encode Sans" w:hAnsi="Encode Sans" w:cs="Encode Sans"/>
          <w:color w:val="181717"/>
          <w:sz w:val="32"/>
          <w:szCs w:val="32"/>
        </w:rPr>
        <w:t xml:space="preserve"> </w:t>
      </w:r>
      <w:proofErr w:type="spellStart"/>
      <w:r w:rsidRPr="003D63ED">
        <w:rPr>
          <w:rFonts w:ascii="Encode Sans" w:eastAsia="Encode Sans" w:hAnsi="Encode Sans" w:cs="Encode Sans"/>
          <w:color w:val="181717"/>
          <w:sz w:val="32"/>
          <w:szCs w:val="32"/>
        </w:rPr>
        <w:t>KPIs</w:t>
      </w:r>
      <w:proofErr w:type="spellEnd"/>
      <w:r w:rsidRPr="003D63ED">
        <w:rPr>
          <w:rFonts w:ascii="Encode Sans" w:eastAsia="Encode Sans" w:hAnsi="Encode Sans" w:cs="Encode Sans"/>
          <w:color w:val="181717"/>
          <w:sz w:val="32"/>
          <w:szCs w:val="32"/>
        </w:rPr>
        <w:t xml:space="preserve"> </w:t>
      </w:r>
    </w:p>
    <w:p w:rsidR="003D63ED" w:rsidRDefault="003D63ED">
      <w:pPr>
        <w:spacing w:after="0" w:line="285" w:lineRule="auto"/>
        <w:ind w:left="97" w:right="960" w:hanging="97"/>
        <w:rPr>
          <w:rFonts w:ascii="Century Gothic" w:eastAsia="Century Gothic" w:hAnsi="Century Gothic" w:cs="Century Gothic"/>
          <w:color w:val="4CA142"/>
          <w:sz w:val="40"/>
          <w:szCs w:val="40"/>
        </w:rPr>
      </w:pPr>
    </w:p>
    <w:p w:rsidR="007B1E0F" w:rsidRPr="007B1E0F" w:rsidRDefault="007B1E0F">
      <w:pPr>
        <w:spacing w:after="0" w:line="285" w:lineRule="auto"/>
        <w:ind w:left="97" w:right="960" w:hanging="97"/>
        <w:rPr>
          <w:rFonts w:ascii="Century Gothic" w:eastAsia="Century Gothic" w:hAnsi="Century Gothic" w:cs="Century Gothic"/>
          <w:color w:val="4CA142"/>
          <w:sz w:val="40"/>
          <w:szCs w:val="40"/>
        </w:rPr>
      </w:pPr>
    </w:p>
    <w:p w:rsidR="00F92AFE" w:rsidRDefault="00C040B4">
      <w:pPr>
        <w:spacing w:after="0" w:line="285" w:lineRule="auto"/>
        <w:ind w:left="97" w:right="960" w:hanging="97"/>
      </w:pPr>
      <w:r w:rsidRPr="003D63ED">
        <w:rPr>
          <w:rFonts w:ascii="Century Gothic" w:eastAsia="Century Gothic" w:hAnsi="Century Gothic" w:cs="Century Gothic"/>
          <w:b/>
          <w:color w:val="4CA142"/>
          <w:sz w:val="96"/>
          <w:szCs w:val="96"/>
          <w:u w:val="single" w:color="201F1C"/>
        </w:rPr>
        <w:t>2025</w:t>
      </w:r>
    </w:p>
    <w:p w:rsidR="00F92AFE" w:rsidRPr="003D63ED" w:rsidRDefault="00981295" w:rsidP="003D63ED">
      <w:pPr>
        <w:spacing w:after="38"/>
        <w:rPr>
          <w:b/>
          <w:sz w:val="32"/>
          <w:szCs w:val="32"/>
        </w:rPr>
      </w:pPr>
      <w:proofErr w:type="spellStart"/>
      <w:r>
        <w:rPr>
          <w:rFonts w:ascii="Encode Sans" w:eastAsia="Encode Sans" w:hAnsi="Encode Sans" w:cs="Encode Sans"/>
          <w:b/>
          <w:color w:val="181717"/>
          <w:sz w:val="32"/>
          <w:szCs w:val="32"/>
        </w:rPr>
        <w:t>Team</w:t>
      </w:r>
      <w:proofErr w:type="spellEnd"/>
      <w:r>
        <w:rPr>
          <w:rFonts w:ascii="Encode Sans" w:eastAsia="Encode Sans" w:hAnsi="Encode Sans" w:cs="Encode Sans"/>
          <w:b/>
          <w:color w:val="181717"/>
          <w:sz w:val="32"/>
          <w:szCs w:val="32"/>
        </w:rPr>
        <w:t xml:space="preserve"> S11-25-Equipo66-BI</w:t>
      </w:r>
      <w:r w:rsidR="00C040B4" w:rsidRPr="003D63ED">
        <w:rPr>
          <w:rFonts w:ascii="Encode Sans" w:eastAsia="Encode Sans" w:hAnsi="Encode Sans" w:cs="Encode Sans"/>
          <w:b/>
          <w:color w:val="181717"/>
          <w:sz w:val="32"/>
          <w:szCs w:val="32"/>
        </w:rPr>
        <w:t>:</w:t>
      </w:r>
    </w:p>
    <w:p w:rsidR="003D63ED" w:rsidRPr="003D63ED" w:rsidRDefault="00C040B4" w:rsidP="003D63ED">
      <w:pPr>
        <w:spacing w:after="3"/>
        <w:rPr>
          <w:rFonts w:ascii="Encode Sans" w:eastAsia="Encode Sans" w:hAnsi="Encode Sans" w:cs="Encode Sans"/>
          <w:color w:val="181717"/>
          <w:sz w:val="28"/>
          <w:szCs w:val="28"/>
        </w:rPr>
      </w:pPr>
      <w:r w:rsidRPr="003D63ED">
        <w:rPr>
          <w:rFonts w:ascii="Encode Sans" w:eastAsia="Encode Sans" w:hAnsi="Encode Sans" w:cs="Encode Sans"/>
          <w:color w:val="181717"/>
          <w:sz w:val="28"/>
          <w:szCs w:val="28"/>
        </w:rPr>
        <w:t>Daniela Artica</w:t>
      </w:r>
    </w:p>
    <w:p w:rsidR="00F92AFE" w:rsidRPr="003D63ED" w:rsidRDefault="00C040B4" w:rsidP="003D63ED">
      <w:pPr>
        <w:spacing w:after="3"/>
        <w:rPr>
          <w:sz w:val="28"/>
          <w:szCs w:val="28"/>
        </w:rPr>
      </w:pPr>
      <w:r w:rsidRPr="003D63ED">
        <w:rPr>
          <w:rFonts w:ascii="Encode Sans" w:eastAsia="Encode Sans" w:hAnsi="Encode Sans" w:cs="Encode Sans"/>
          <w:color w:val="181717"/>
          <w:sz w:val="28"/>
          <w:szCs w:val="28"/>
        </w:rPr>
        <w:t>Yira Marchitelli</w:t>
      </w:r>
    </w:p>
    <w:p w:rsidR="003D63ED" w:rsidRPr="003D63ED" w:rsidRDefault="00C040B4" w:rsidP="003D63ED">
      <w:pPr>
        <w:spacing w:after="3"/>
        <w:rPr>
          <w:rFonts w:ascii="Encode Sans" w:eastAsia="Encode Sans" w:hAnsi="Encode Sans" w:cs="Encode Sans"/>
          <w:color w:val="181717"/>
          <w:sz w:val="28"/>
          <w:szCs w:val="28"/>
        </w:rPr>
      </w:pPr>
      <w:r w:rsidRPr="003D63ED">
        <w:rPr>
          <w:rFonts w:ascii="Encode Sans" w:eastAsia="Encode Sans" w:hAnsi="Encode Sans" w:cs="Encode Sans"/>
          <w:color w:val="181717"/>
          <w:sz w:val="28"/>
          <w:szCs w:val="28"/>
        </w:rPr>
        <w:t>Marianela Pi</w:t>
      </w:r>
    </w:p>
    <w:p w:rsidR="003D63ED" w:rsidRDefault="003D63ED" w:rsidP="003D63ED">
      <w:r>
        <w:br w:type="page"/>
      </w:r>
    </w:p>
    <w:sdt>
      <w:sdtPr>
        <w:id w:val="-1785340380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000000"/>
          <w:sz w:val="22"/>
          <w:szCs w:val="22"/>
        </w:rPr>
      </w:sdtEndPr>
      <w:sdtContent>
        <w:p w:rsidR="007B1E0F" w:rsidRDefault="007B1E0F">
          <w:pPr>
            <w:pStyle w:val="TtuloTDC"/>
          </w:pPr>
          <w:r>
            <w:t>Contenido</w:t>
          </w:r>
        </w:p>
        <w:p w:rsidR="00EE6519" w:rsidRPr="00EE6519" w:rsidRDefault="007B1E0F">
          <w:pPr>
            <w:pStyle w:val="TDC1"/>
            <w:tabs>
              <w:tab w:val="right" w:leader="dot" w:pos="911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4575747" w:history="1">
            <w:r w:rsidR="00EE6519" w:rsidRPr="00EE6519">
              <w:rPr>
                <w:rStyle w:val="Hipervnculo"/>
                <w:rFonts w:cstheme="minorHAnsi"/>
                <w:noProof/>
                <w:sz w:val="24"/>
                <w:szCs w:val="24"/>
              </w:rPr>
              <w:t>1. Introducción y Propuesta de Valor</w:t>
            </w:r>
            <w:r w:rsidR="00EE6519" w:rsidRPr="00EE6519">
              <w:rPr>
                <w:noProof/>
                <w:webHidden/>
                <w:sz w:val="24"/>
                <w:szCs w:val="24"/>
              </w:rPr>
              <w:tab/>
            </w:r>
            <w:r w:rsidR="00EE6519" w:rsidRPr="00EE6519">
              <w:rPr>
                <w:noProof/>
                <w:webHidden/>
                <w:sz w:val="24"/>
                <w:szCs w:val="24"/>
              </w:rPr>
              <w:fldChar w:fldCharType="begin"/>
            </w:r>
            <w:r w:rsidR="00EE6519" w:rsidRPr="00EE6519">
              <w:rPr>
                <w:noProof/>
                <w:webHidden/>
                <w:sz w:val="24"/>
                <w:szCs w:val="24"/>
              </w:rPr>
              <w:instrText xml:space="preserve"> PAGEREF _Toc214575747 \h </w:instrText>
            </w:r>
            <w:r w:rsidR="00EE6519" w:rsidRPr="00EE6519">
              <w:rPr>
                <w:noProof/>
                <w:webHidden/>
                <w:sz w:val="24"/>
                <w:szCs w:val="24"/>
              </w:rPr>
            </w:r>
            <w:r w:rsidR="00EE6519" w:rsidRPr="00EE651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E6519" w:rsidRPr="00EE6519">
              <w:rPr>
                <w:noProof/>
                <w:webHidden/>
                <w:sz w:val="24"/>
                <w:szCs w:val="24"/>
              </w:rPr>
              <w:t>3</w:t>
            </w:r>
            <w:r w:rsidR="00EE6519" w:rsidRPr="00EE651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E6519" w:rsidRPr="00EE6519" w:rsidRDefault="00EE6519">
          <w:pPr>
            <w:pStyle w:val="TDC1"/>
            <w:tabs>
              <w:tab w:val="right" w:leader="dot" w:pos="911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4575748" w:history="1">
            <w:r w:rsidRPr="00EE6519">
              <w:rPr>
                <w:rStyle w:val="Hipervnculo"/>
                <w:rFonts w:cstheme="minorHAnsi"/>
                <w:noProof/>
                <w:sz w:val="24"/>
                <w:szCs w:val="24"/>
              </w:rPr>
              <w:t>2. Definición de Métricas e Indicadores (KPIs)</w:t>
            </w:r>
            <w:r w:rsidRPr="00EE6519">
              <w:rPr>
                <w:noProof/>
                <w:webHidden/>
                <w:sz w:val="24"/>
                <w:szCs w:val="24"/>
              </w:rPr>
              <w:tab/>
            </w:r>
            <w:r w:rsidRPr="00EE6519">
              <w:rPr>
                <w:noProof/>
                <w:webHidden/>
                <w:sz w:val="24"/>
                <w:szCs w:val="24"/>
              </w:rPr>
              <w:fldChar w:fldCharType="begin"/>
            </w:r>
            <w:r w:rsidRPr="00EE6519">
              <w:rPr>
                <w:noProof/>
                <w:webHidden/>
                <w:sz w:val="24"/>
                <w:szCs w:val="24"/>
              </w:rPr>
              <w:instrText xml:space="preserve"> PAGEREF _Toc214575748 \h </w:instrText>
            </w:r>
            <w:r w:rsidRPr="00EE6519">
              <w:rPr>
                <w:noProof/>
                <w:webHidden/>
                <w:sz w:val="24"/>
                <w:szCs w:val="24"/>
              </w:rPr>
            </w:r>
            <w:r w:rsidRPr="00EE651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E6519">
              <w:rPr>
                <w:noProof/>
                <w:webHidden/>
                <w:sz w:val="24"/>
                <w:szCs w:val="24"/>
              </w:rPr>
              <w:t>3</w:t>
            </w:r>
            <w:r w:rsidRPr="00EE651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E6519" w:rsidRPr="00EE6519" w:rsidRDefault="00EE6519">
          <w:pPr>
            <w:pStyle w:val="TDC2"/>
            <w:tabs>
              <w:tab w:val="right" w:leader="dot" w:pos="911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4575749" w:history="1">
            <w:r w:rsidRPr="00EE6519">
              <w:rPr>
                <w:rStyle w:val="Hipervnculo"/>
                <w:rFonts w:cstheme="minorHAnsi"/>
                <w:noProof/>
                <w:sz w:val="24"/>
                <w:szCs w:val="24"/>
              </w:rPr>
              <w:t>2.1 Métricas Financieras</w:t>
            </w:r>
            <w:r w:rsidRPr="00EE6519">
              <w:rPr>
                <w:noProof/>
                <w:webHidden/>
                <w:sz w:val="24"/>
                <w:szCs w:val="24"/>
              </w:rPr>
              <w:tab/>
            </w:r>
            <w:r w:rsidRPr="00EE6519">
              <w:rPr>
                <w:noProof/>
                <w:webHidden/>
                <w:sz w:val="24"/>
                <w:szCs w:val="24"/>
              </w:rPr>
              <w:fldChar w:fldCharType="begin"/>
            </w:r>
            <w:r w:rsidRPr="00EE6519">
              <w:rPr>
                <w:noProof/>
                <w:webHidden/>
                <w:sz w:val="24"/>
                <w:szCs w:val="24"/>
              </w:rPr>
              <w:instrText xml:space="preserve"> PAGEREF _Toc214575749 \h </w:instrText>
            </w:r>
            <w:r w:rsidRPr="00EE6519">
              <w:rPr>
                <w:noProof/>
                <w:webHidden/>
                <w:sz w:val="24"/>
                <w:szCs w:val="24"/>
              </w:rPr>
            </w:r>
            <w:r w:rsidRPr="00EE651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E6519">
              <w:rPr>
                <w:noProof/>
                <w:webHidden/>
                <w:sz w:val="24"/>
                <w:szCs w:val="24"/>
              </w:rPr>
              <w:t>3</w:t>
            </w:r>
            <w:r w:rsidRPr="00EE651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E6519" w:rsidRPr="00EE6519" w:rsidRDefault="00EE6519">
          <w:pPr>
            <w:pStyle w:val="TDC2"/>
            <w:tabs>
              <w:tab w:val="right" w:leader="dot" w:pos="911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4575750" w:history="1">
            <w:r w:rsidRPr="00EE6519">
              <w:rPr>
                <w:rStyle w:val="Hipervnculo"/>
                <w:rFonts w:cstheme="minorHAnsi"/>
                <w:noProof/>
                <w:sz w:val="24"/>
                <w:szCs w:val="24"/>
              </w:rPr>
              <w:t>2.2 Métricas Ambientales (E)</w:t>
            </w:r>
            <w:r w:rsidRPr="00EE6519">
              <w:rPr>
                <w:noProof/>
                <w:webHidden/>
                <w:sz w:val="24"/>
                <w:szCs w:val="24"/>
              </w:rPr>
              <w:tab/>
            </w:r>
            <w:r w:rsidRPr="00EE6519">
              <w:rPr>
                <w:noProof/>
                <w:webHidden/>
                <w:sz w:val="24"/>
                <w:szCs w:val="24"/>
              </w:rPr>
              <w:fldChar w:fldCharType="begin"/>
            </w:r>
            <w:r w:rsidRPr="00EE6519">
              <w:rPr>
                <w:noProof/>
                <w:webHidden/>
                <w:sz w:val="24"/>
                <w:szCs w:val="24"/>
              </w:rPr>
              <w:instrText xml:space="preserve"> PAGEREF _Toc214575750 \h </w:instrText>
            </w:r>
            <w:r w:rsidRPr="00EE6519">
              <w:rPr>
                <w:noProof/>
                <w:webHidden/>
                <w:sz w:val="24"/>
                <w:szCs w:val="24"/>
              </w:rPr>
            </w:r>
            <w:r w:rsidRPr="00EE651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E6519">
              <w:rPr>
                <w:noProof/>
                <w:webHidden/>
                <w:sz w:val="24"/>
                <w:szCs w:val="24"/>
              </w:rPr>
              <w:t>4</w:t>
            </w:r>
            <w:r w:rsidRPr="00EE651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E6519" w:rsidRPr="00EE6519" w:rsidRDefault="00EE6519">
          <w:pPr>
            <w:pStyle w:val="TDC2"/>
            <w:tabs>
              <w:tab w:val="right" w:leader="dot" w:pos="911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4575751" w:history="1">
            <w:r w:rsidRPr="00EE6519">
              <w:rPr>
                <w:rStyle w:val="Hipervnculo"/>
                <w:rFonts w:cstheme="minorHAnsi"/>
                <w:noProof/>
                <w:sz w:val="24"/>
                <w:szCs w:val="24"/>
              </w:rPr>
              <w:t>2.3 Métricas Sociales (S)</w:t>
            </w:r>
            <w:r w:rsidRPr="00EE6519">
              <w:rPr>
                <w:noProof/>
                <w:webHidden/>
                <w:sz w:val="24"/>
                <w:szCs w:val="24"/>
              </w:rPr>
              <w:tab/>
            </w:r>
            <w:r w:rsidRPr="00EE6519">
              <w:rPr>
                <w:noProof/>
                <w:webHidden/>
                <w:sz w:val="24"/>
                <w:szCs w:val="24"/>
              </w:rPr>
              <w:fldChar w:fldCharType="begin"/>
            </w:r>
            <w:r w:rsidRPr="00EE6519">
              <w:rPr>
                <w:noProof/>
                <w:webHidden/>
                <w:sz w:val="24"/>
                <w:szCs w:val="24"/>
              </w:rPr>
              <w:instrText xml:space="preserve"> PAGEREF _Toc214575751 \h </w:instrText>
            </w:r>
            <w:r w:rsidRPr="00EE6519">
              <w:rPr>
                <w:noProof/>
                <w:webHidden/>
                <w:sz w:val="24"/>
                <w:szCs w:val="24"/>
              </w:rPr>
            </w:r>
            <w:r w:rsidRPr="00EE651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E6519">
              <w:rPr>
                <w:noProof/>
                <w:webHidden/>
                <w:sz w:val="24"/>
                <w:szCs w:val="24"/>
              </w:rPr>
              <w:t>4</w:t>
            </w:r>
            <w:r w:rsidRPr="00EE651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E6519" w:rsidRPr="00EE6519" w:rsidRDefault="00EE6519">
          <w:pPr>
            <w:pStyle w:val="TDC2"/>
            <w:tabs>
              <w:tab w:val="right" w:leader="dot" w:pos="911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14575752" w:history="1">
            <w:r w:rsidRPr="00EE6519">
              <w:rPr>
                <w:rStyle w:val="Hipervnculo"/>
                <w:rFonts w:cstheme="minorHAnsi"/>
                <w:noProof/>
                <w:sz w:val="24"/>
                <w:szCs w:val="24"/>
              </w:rPr>
              <w:t>2.4 Métricas de Gobernanza (G)</w:t>
            </w:r>
            <w:r w:rsidRPr="00EE6519">
              <w:rPr>
                <w:noProof/>
                <w:webHidden/>
                <w:sz w:val="24"/>
                <w:szCs w:val="24"/>
              </w:rPr>
              <w:tab/>
            </w:r>
            <w:r w:rsidRPr="00EE6519">
              <w:rPr>
                <w:noProof/>
                <w:webHidden/>
                <w:sz w:val="24"/>
                <w:szCs w:val="24"/>
              </w:rPr>
              <w:fldChar w:fldCharType="begin"/>
            </w:r>
            <w:r w:rsidRPr="00EE6519">
              <w:rPr>
                <w:noProof/>
                <w:webHidden/>
                <w:sz w:val="24"/>
                <w:szCs w:val="24"/>
              </w:rPr>
              <w:instrText xml:space="preserve"> PAGEREF _Toc214575752 \h </w:instrText>
            </w:r>
            <w:r w:rsidRPr="00EE6519">
              <w:rPr>
                <w:noProof/>
                <w:webHidden/>
                <w:sz w:val="24"/>
                <w:szCs w:val="24"/>
              </w:rPr>
            </w:r>
            <w:r w:rsidRPr="00EE651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E6519">
              <w:rPr>
                <w:noProof/>
                <w:webHidden/>
                <w:sz w:val="24"/>
                <w:szCs w:val="24"/>
              </w:rPr>
              <w:t>5</w:t>
            </w:r>
            <w:r w:rsidRPr="00EE651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E6519" w:rsidRDefault="00EE6519">
          <w:pPr>
            <w:pStyle w:val="TDC1"/>
            <w:tabs>
              <w:tab w:val="right" w:leader="dot" w:pos="911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4575753" w:history="1">
            <w:r w:rsidRPr="00EE6519">
              <w:rPr>
                <w:rStyle w:val="Hipervnculo"/>
                <w:rFonts w:cstheme="minorHAnsi"/>
                <w:noProof/>
                <w:sz w:val="24"/>
                <w:szCs w:val="24"/>
              </w:rPr>
              <w:t>3. Estrategia de Alertas y Objetivos</w:t>
            </w:r>
            <w:r w:rsidRPr="00EE6519">
              <w:rPr>
                <w:noProof/>
                <w:webHidden/>
                <w:sz w:val="24"/>
                <w:szCs w:val="24"/>
              </w:rPr>
              <w:tab/>
            </w:r>
            <w:r w:rsidRPr="00EE6519">
              <w:rPr>
                <w:noProof/>
                <w:webHidden/>
                <w:sz w:val="24"/>
                <w:szCs w:val="24"/>
              </w:rPr>
              <w:fldChar w:fldCharType="begin"/>
            </w:r>
            <w:r w:rsidRPr="00EE6519">
              <w:rPr>
                <w:noProof/>
                <w:webHidden/>
                <w:sz w:val="24"/>
                <w:szCs w:val="24"/>
              </w:rPr>
              <w:instrText xml:space="preserve"> PAGEREF _Toc214575753 \h </w:instrText>
            </w:r>
            <w:r w:rsidRPr="00EE6519">
              <w:rPr>
                <w:noProof/>
                <w:webHidden/>
                <w:sz w:val="24"/>
                <w:szCs w:val="24"/>
              </w:rPr>
            </w:r>
            <w:r w:rsidRPr="00EE651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E6519">
              <w:rPr>
                <w:noProof/>
                <w:webHidden/>
                <w:sz w:val="24"/>
                <w:szCs w:val="24"/>
              </w:rPr>
              <w:t>5</w:t>
            </w:r>
            <w:r w:rsidRPr="00EE651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B1E0F" w:rsidRDefault="007B1E0F">
          <w:r>
            <w:rPr>
              <w:b/>
              <w:bCs/>
            </w:rPr>
            <w:fldChar w:fldCharType="end"/>
          </w:r>
        </w:p>
      </w:sdtContent>
    </w:sdt>
    <w:p w:rsidR="007B1E0F" w:rsidRDefault="007B1E0F" w:rsidP="00D1024F">
      <w:pPr>
        <w:pStyle w:val="Ttulo1"/>
        <w:rPr>
          <w:rFonts w:asciiTheme="minorHAnsi" w:hAnsiTheme="minorHAnsi" w:cstheme="minorHAnsi"/>
        </w:rPr>
      </w:pPr>
    </w:p>
    <w:p w:rsidR="007B1E0F" w:rsidRDefault="007B1E0F">
      <w:pPr>
        <w:rPr>
          <w:rFonts w:asciiTheme="minorHAnsi" w:eastAsia="Century Gothic" w:hAnsiTheme="minorHAnsi" w:cstheme="minorHAnsi"/>
          <w:b/>
          <w:color w:val="000000" w:themeColor="text1"/>
          <w:sz w:val="32"/>
        </w:rPr>
      </w:pPr>
      <w:r>
        <w:rPr>
          <w:rFonts w:asciiTheme="minorHAnsi" w:hAnsiTheme="minorHAnsi" w:cstheme="minorHAnsi"/>
        </w:rPr>
        <w:br w:type="page"/>
      </w:r>
    </w:p>
    <w:p w:rsidR="007B1E0F" w:rsidRDefault="007B1E0F" w:rsidP="00D1024F">
      <w:pPr>
        <w:pStyle w:val="Ttulo1"/>
        <w:rPr>
          <w:rFonts w:asciiTheme="minorHAnsi" w:hAnsiTheme="minorHAnsi" w:cstheme="minorHAnsi"/>
        </w:rPr>
      </w:pPr>
    </w:p>
    <w:p w:rsidR="003D63ED" w:rsidRPr="001D28A3" w:rsidRDefault="003D63ED" w:rsidP="00D1024F">
      <w:pPr>
        <w:pStyle w:val="Ttulo1"/>
        <w:rPr>
          <w:rFonts w:asciiTheme="minorHAnsi" w:eastAsia="Times New Roman" w:hAnsiTheme="minorHAnsi" w:cstheme="minorHAnsi"/>
          <w:color w:val="auto"/>
        </w:rPr>
      </w:pPr>
      <w:bookmarkStart w:id="1" w:name="_Toc214575747"/>
      <w:r w:rsidRPr="001D28A3">
        <w:rPr>
          <w:rFonts w:asciiTheme="minorHAnsi" w:hAnsiTheme="minorHAnsi" w:cstheme="minorHAnsi"/>
        </w:rPr>
        <w:t>1. Introducción y Propuesta de Valor</w:t>
      </w:r>
      <w:bookmarkEnd w:id="1"/>
    </w:p>
    <w:p w:rsidR="003D63ED" w:rsidRPr="001D28A3" w:rsidRDefault="003D63ED" w:rsidP="007B1E0F">
      <w:pPr>
        <w:pStyle w:val="NormalWeb"/>
        <w:jc w:val="both"/>
        <w:rPr>
          <w:rFonts w:asciiTheme="minorHAnsi" w:hAnsiTheme="minorHAnsi" w:cstheme="minorHAnsi"/>
        </w:rPr>
      </w:pPr>
      <w:r w:rsidRPr="001D28A3">
        <w:rPr>
          <w:rFonts w:asciiTheme="minorHAnsi" w:hAnsiTheme="minorHAnsi" w:cstheme="minorHAnsi"/>
        </w:rPr>
        <w:t xml:space="preserve">El objetivo principal de este proyecto es diseñar un sistema de inteligencia de negocios que permita a las </w:t>
      </w:r>
      <w:proofErr w:type="spellStart"/>
      <w:r w:rsidRPr="001D28A3">
        <w:rPr>
          <w:rFonts w:asciiTheme="minorHAnsi" w:hAnsiTheme="minorHAnsi" w:cstheme="minorHAnsi"/>
        </w:rPr>
        <w:t>PyMEs</w:t>
      </w:r>
      <w:proofErr w:type="spellEnd"/>
      <w:r w:rsidRPr="001D28A3">
        <w:rPr>
          <w:rFonts w:asciiTheme="minorHAnsi" w:hAnsiTheme="minorHAnsi" w:cstheme="minorHAnsi"/>
        </w:rPr>
        <w:t xml:space="preserve"> monitorear su desempeño integral. Actualmente, la información financiera, operativa y de recursos humanos reside en silos desconectados.</w:t>
      </w:r>
    </w:p>
    <w:p w:rsidR="003D63ED" w:rsidRPr="001D28A3" w:rsidRDefault="003D63ED" w:rsidP="007B1E0F">
      <w:pPr>
        <w:pStyle w:val="NormalWeb"/>
        <w:jc w:val="both"/>
        <w:rPr>
          <w:rFonts w:asciiTheme="minorHAnsi" w:hAnsiTheme="minorHAnsi" w:cstheme="minorHAnsi"/>
        </w:rPr>
      </w:pPr>
      <w:r w:rsidRPr="001D28A3">
        <w:rPr>
          <w:rFonts w:asciiTheme="minorHAnsi" w:hAnsiTheme="minorHAnsi" w:cstheme="minorHAnsi"/>
        </w:rPr>
        <w:t xml:space="preserve">Nuestra propuesta de valor consiste en </w:t>
      </w:r>
      <w:r w:rsidRPr="001D28A3">
        <w:rPr>
          <w:rFonts w:asciiTheme="minorHAnsi" w:hAnsiTheme="minorHAnsi" w:cstheme="minorHAnsi"/>
          <w:b/>
          <w:bCs/>
        </w:rPr>
        <w:t>integrar estos indicadores</w:t>
      </w:r>
      <w:r w:rsidRPr="001D28A3">
        <w:rPr>
          <w:rFonts w:asciiTheme="minorHAnsi" w:hAnsiTheme="minorHAnsi" w:cstheme="minorHAnsi"/>
        </w:rPr>
        <w:t xml:space="preserve"> para demostrar que la sostenibilidad no es un centro de costos, sino una palanca de rentabilidad. El dashboard resultante permitirá responder preguntas clave como: </w:t>
      </w:r>
      <w:r w:rsidRPr="001D28A3">
        <w:rPr>
          <w:rFonts w:asciiTheme="minorHAnsi" w:hAnsiTheme="minorHAnsi" w:cstheme="minorHAnsi"/>
          <w:iCs/>
        </w:rPr>
        <w:t>¿Cómo impacta la eficiencia energética en el margen neto?</w:t>
      </w:r>
      <w:r w:rsidRPr="001D28A3">
        <w:rPr>
          <w:rFonts w:asciiTheme="minorHAnsi" w:hAnsiTheme="minorHAnsi" w:cstheme="minorHAnsi"/>
        </w:rPr>
        <w:t xml:space="preserve"> o </w:t>
      </w:r>
      <w:r w:rsidRPr="001D28A3">
        <w:rPr>
          <w:rFonts w:asciiTheme="minorHAnsi" w:hAnsiTheme="minorHAnsi" w:cstheme="minorHAnsi"/>
          <w:iCs/>
        </w:rPr>
        <w:t>¿Qué relación existe entre la satisfacción del empleado y los costos de rotación?</w:t>
      </w:r>
    </w:p>
    <w:p w:rsidR="003D63ED" w:rsidRPr="001D28A3" w:rsidRDefault="003D63ED" w:rsidP="003D63ED">
      <w:pPr>
        <w:rPr>
          <w:rFonts w:asciiTheme="minorHAnsi" w:hAnsiTheme="minorHAnsi" w:cstheme="minorHAnsi"/>
        </w:rPr>
      </w:pPr>
    </w:p>
    <w:p w:rsidR="003D63ED" w:rsidRPr="001D28A3" w:rsidRDefault="003D63ED" w:rsidP="00D1024F">
      <w:pPr>
        <w:pStyle w:val="Ttulo1"/>
        <w:rPr>
          <w:rFonts w:asciiTheme="minorHAnsi" w:hAnsiTheme="minorHAnsi" w:cstheme="minorHAnsi"/>
        </w:rPr>
      </w:pPr>
      <w:bookmarkStart w:id="2" w:name="_Toc214575748"/>
      <w:r w:rsidRPr="001D28A3">
        <w:rPr>
          <w:rFonts w:asciiTheme="minorHAnsi" w:hAnsiTheme="minorHAnsi" w:cstheme="minorHAnsi"/>
        </w:rPr>
        <w:t>2. Definición de Métricas e Indicadores (</w:t>
      </w:r>
      <w:proofErr w:type="spellStart"/>
      <w:r w:rsidRPr="001D28A3">
        <w:rPr>
          <w:rFonts w:asciiTheme="minorHAnsi" w:hAnsiTheme="minorHAnsi" w:cstheme="minorHAnsi"/>
        </w:rPr>
        <w:t>KPIs</w:t>
      </w:r>
      <w:proofErr w:type="spellEnd"/>
      <w:r w:rsidRPr="001D28A3">
        <w:rPr>
          <w:rFonts w:asciiTheme="minorHAnsi" w:hAnsiTheme="minorHAnsi" w:cstheme="minorHAnsi"/>
        </w:rPr>
        <w:t>)</w:t>
      </w:r>
      <w:bookmarkEnd w:id="2"/>
    </w:p>
    <w:p w:rsidR="003D63ED" w:rsidRPr="001D28A3" w:rsidRDefault="003D63ED" w:rsidP="007B1E0F">
      <w:pPr>
        <w:pStyle w:val="NormalWeb"/>
        <w:jc w:val="both"/>
        <w:rPr>
          <w:rFonts w:asciiTheme="minorHAnsi" w:hAnsiTheme="minorHAnsi" w:cstheme="minorHAnsi"/>
        </w:rPr>
      </w:pPr>
      <w:r w:rsidRPr="001D28A3">
        <w:rPr>
          <w:rFonts w:asciiTheme="minorHAnsi" w:hAnsiTheme="minorHAnsi" w:cstheme="minorHAnsi"/>
        </w:rPr>
        <w:t>A continuación, se detallan los indicadores seleccionados para cubrir los requerimientos financieros y ESG (Ambiental, Social y Gobernanza), junto con su lógica de cálculo y objetivos.</w:t>
      </w:r>
    </w:p>
    <w:p w:rsidR="003D63ED" w:rsidRPr="001D28A3" w:rsidRDefault="003D63ED" w:rsidP="00D1024F">
      <w:pPr>
        <w:pStyle w:val="Ttulo2"/>
        <w:rPr>
          <w:rFonts w:asciiTheme="minorHAnsi" w:hAnsiTheme="minorHAnsi" w:cstheme="minorHAnsi"/>
        </w:rPr>
      </w:pPr>
      <w:bookmarkStart w:id="3" w:name="_Toc214575749"/>
      <w:r w:rsidRPr="001D28A3">
        <w:rPr>
          <w:rFonts w:asciiTheme="minorHAnsi" w:hAnsiTheme="minorHAnsi" w:cstheme="minorHAnsi"/>
        </w:rPr>
        <w:t>2.1 Métricas Financieras</w:t>
      </w:r>
      <w:bookmarkEnd w:id="3"/>
    </w:p>
    <w:p w:rsidR="0075772C" w:rsidRPr="0075772C" w:rsidRDefault="003D63ED" w:rsidP="0075772C">
      <w:pPr>
        <w:pStyle w:val="NormalWeb"/>
        <w:rPr>
          <w:rFonts w:asciiTheme="minorHAnsi" w:hAnsiTheme="minorHAnsi" w:cstheme="minorHAnsi"/>
        </w:rPr>
      </w:pPr>
      <w:r w:rsidRPr="001D28A3">
        <w:rPr>
          <w:rFonts w:asciiTheme="minorHAnsi" w:hAnsiTheme="minorHAnsi" w:cstheme="minorHAnsi"/>
          <w:iCs/>
        </w:rPr>
        <w:t>Objetivo: Medir la rentabilidad y salud económica del negocio.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3685"/>
        <w:gridCol w:w="3449"/>
      </w:tblGrid>
      <w:tr w:rsidR="0075772C" w:rsidRPr="0075772C" w:rsidTr="0075772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75772C" w:rsidRPr="0075772C" w:rsidRDefault="0075772C" w:rsidP="0075772C">
            <w:pPr>
              <w:spacing w:before="240" w:after="120" w:line="240" w:lineRule="auto"/>
              <w:jc w:val="center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75772C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Indicador / KPI</w:t>
            </w:r>
          </w:p>
        </w:tc>
        <w:tc>
          <w:tcPr>
            <w:tcW w:w="3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75772C" w:rsidRPr="0075772C" w:rsidRDefault="0075772C" w:rsidP="0075772C">
            <w:pPr>
              <w:spacing w:before="240" w:after="120" w:line="240" w:lineRule="auto"/>
              <w:jc w:val="center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75772C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Definición / Fórmula</w:t>
            </w:r>
          </w:p>
        </w:tc>
        <w:tc>
          <w:tcPr>
            <w:tcW w:w="3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75772C" w:rsidRPr="0075772C" w:rsidRDefault="0075772C" w:rsidP="0075772C">
            <w:pPr>
              <w:spacing w:before="240" w:after="120" w:line="240" w:lineRule="auto"/>
              <w:jc w:val="center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75772C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Propósito de Negocio</w:t>
            </w:r>
          </w:p>
        </w:tc>
      </w:tr>
      <w:tr w:rsidR="0075772C" w:rsidRPr="0075772C" w:rsidTr="007577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772C" w:rsidRPr="0075772C" w:rsidRDefault="0075772C" w:rsidP="0075772C">
            <w:pPr>
              <w:spacing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75772C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Ingresos Totales</w:t>
            </w:r>
          </w:p>
        </w:tc>
        <w:tc>
          <w:tcPr>
            <w:tcW w:w="3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772C" w:rsidRPr="0075772C" w:rsidRDefault="0075772C" w:rsidP="0075772C">
            <w:pPr>
              <w:spacing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proofErr w:type="gramStart"/>
            <w:r w:rsidRPr="0075772C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SUM(</w:t>
            </w:r>
            <w:proofErr w:type="gramEnd"/>
            <w:r w:rsidRPr="0075772C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ingresos)</w:t>
            </w:r>
          </w:p>
        </w:tc>
        <w:tc>
          <w:tcPr>
            <w:tcW w:w="3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772C" w:rsidRPr="0075772C" w:rsidRDefault="0075772C" w:rsidP="0075772C">
            <w:pPr>
              <w:spacing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75772C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Medir el volumen de ventas facturado.</w:t>
            </w:r>
          </w:p>
        </w:tc>
      </w:tr>
      <w:tr w:rsidR="0075772C" w:rsidRPr="0075772C" w:rsidTr="007577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772C" w:rsidRPr="0075772C" w:rsidRDefault="0075772C" w:rsidP="0075772C">
            <w:pPr>
              <w:spacing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75772C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Costos Operativos</w:t>
            </w:r>
          </w:p>
        </w:tc>
        <w:tc>
          <w:tcPr>
            <w:tcW w:w="3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772C" w:rsidRPr="0075772C" w:rsidRDefault="0075772C" w:rsidP="0075772C">
            <w:pPr>
              <w:spacing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proofErr w:type="gramStart"/>
            <w:r w:rsidRPr="0075772C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SUM(</w:t>
            </w:r>
            <w:proofErr w:type="gramEnd"/>
            <w:r w:rsidRPr="0075772C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costos)</w:t>
            </w:r>
          </w:p>
        </w:tc>
        <w:tc>
          <w:tcPr>
            <w:tcW w:w="3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772C" w:rsidRPr="0075772C" w:rsidRDefault="0075772C" w:rsidP="0075772C">
            <w:pPr>
              <w:spacing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75772C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Controlar el gasto total de la operación.</w:t>
            </w:r>
          </w:p>
        </w:tc>
      </w:tr>
      <w:tr w:rsidR="0075772C" w:rsidRPr="0075772C" w:rsidTr="007577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772C" w:rsidRPr="0075772C" w:rsidRDefault="0075772C" w:rsidP="0075772C">
            <w:pPr>
              <w:spacing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75772C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Rentabilidad (Margen Neto)</w:t>
            </w:r>
          </w:p>
        </w:tc>
        <w:tc>
          <w:tcPr>
            <w:tcW w:w="3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772C" w:rsidRPr="0075772C" w:rsidRDefault="0075772C" w:rsidP="0075772C">
            <w:pPr>
              <w:spacing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proofErr w:type="gramStart"/>
            <w:r w:rsidRPr="0075772C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SUM(</w:t>
            </w:r>
            <w:proofErr w:type="gramEnd"/>
            <w:r w:rsidRPr="0075772C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ingresos) - SUM(costos)</w:t>
            </w:r>
          </w:p>
        </w:tc>
        <w:tc>
          <w:tcPr>
            <w:tcW w:w="3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772C" w:rsidRPr="0075772C" w:rsidRDefault="0075772C" w:rsidP="0075772C">
            <w:pPr>
              <w:spacing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75772C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Medir la ganancia real en dinero.</w:t>
            </w:r>
          </w:p>
        </w:tc>
      </w:tr>
      <w:tr w:rsidR="0075772C" w:rsidRPr="0075772C" w:rsidTr="007577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772C" w:rsidRPr="0075772C" w:rsidRDefault="0075772C" w:rsidP="0075772C">
            <w:pPr>
              <w:spacing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75772C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Margen Porcentual</w:t>
            </w:r>
          </w:p>
        </w:tc>
        <w:tc>
          <w:tcPr>
            <w:tcW w:w="3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772C" w:rsidRPr="0075772C" w:rsidRDefault="0075772C" w:rsidP="0075772C">
            <w:pPr>
              <w:spacing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75772C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([Margen Neto] / </w:t>
            </w:r>
            <w:proofErr w:type="gramStart"/>
            <w:r w:rsidRPr="0075772C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SUM(</w:t>
            </w:r>
            <w:proofErr w:type="gramEnd"/>
            <w:r w:rsidRPr="0075772C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ingresos) )</w:t>
            </w:r>
          </w:p>
        </w:tc>
        <w:tc>
          <w:tcPr>
            <w:tcW w:w="3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772C" w:rsidRPr="0075772C" w:rsidRDefault="0075772C" w:rsidP="0075772C">
            <w:pPr>
              <w:spacing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75772C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Evaluar la eficiencia y rentabilidad relativa del negocio.</w:t>
            </w:r>
          </w:p>
        </w:tc>
      </w:tr>
      <w:tr w:rsidR="0075772C" w:rsidRPr="0075772C" w:rsidTr="007577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772C" w:rsidRPr="0075772C" w:rsidRDefault="0075772C" w:rsidP="0075772C">
            <w:pPr>
              <w:spacing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75772C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Crecimiento de Ingresos</w:t>
            </w:r>
          </w:p>
        </w:tc>
        <w:tc>
          <w:tcPr>
            <w:tcW w:w="3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772C" w:rsidRPr="0075772C" w:rsidRDefault="0075772C" w:rsidP="0075772C">
            <w:pPr>
              <w:spacing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75772C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([Ingresos Actuales] - [Ingresos Periodo Anterior]) / [Ingresos Periodo Anterior]</w:t>
            </w:r>
          </w:p>
        </w:tc>
        <w:tc>
          <w:tcPr>
            <w:tcW w:w="3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5772C" w:rsidRPr="0075772C" w:rsidRDefault="0075772C" w:rsidP="0075772C">
            <w:pPr>
              <w:spacing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75772C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Monitorear la expansión del negocio año contra año.</w:t>
            </w:r>
          </w:p>
        </w:tc>
      </w:tr>
    </w:tbl>
    <w:p w:rsidR="0075772C" w:rsidRPr="0075772C" w:rsidRDefault="0075772C" w:rsidP="0075772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:rsidR="003D63ED" w:rsidRPr="001D28A3" w:rsidRDefault="003D63ED" w:rsidP="00D1024F">
      <w:pPr>
        <w:pStyle w:val="Ttulo2"/>
        <w:rPr>
          <w:rFonts w:asciiTheme="minorHAnsi" w:hAnsiTheme="minorHAnsi" w:cstheme="minorHAnsi"/>
        </w:rPr>
      </w:pPr>
      <w:bookmarkStart w:id="4" w:name="_Toc214575750"/>
      <w:r w:rsidRPr="001D28A3">
        <w:rPr>
          <w:rFonts w:asciiTheme="minorHAnsi" w:hAnsiTheme="minorHAnsi" w:cstheme="minorHAnsi"/>
        </w:rPr>
        <w:lastRenderedPageBreak/>
        <w:t>2.2 Métricas Ambientales (E)</w:t>
      </w:r>
      <w:bookmarkEnd w:id="4"/>
    </w:p>
    <w:p w:rsidR="006D15DD" w:rsidRPr="006D15DD" w:rsidRDefault="003D63ED" w:rsidP="006D15DD">
      <w:pPr>
        <w:pStyle w:val="NormalWeb"/>
      </w:pPr>
      <w:r w:rsidRPr="001D28A3">
        <w:rPr>
          <w:rFonts w:asciiTheme="minorHAnsi" w:hAnsiTheme="minorHAnsi" w:cstheme="minorHAnsi"/>
          <w:iCs/>
        </w:rPr>
        <w:t>Objetivo: Monitorear el impacto ecológico y la eficiencia de recursos.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4029"/>
        <w:gridCol w:w="2260"/>
        <w:gridCol w:w="1398"/>
      </w:tblGrid>
      <w:tr w:rsidR="006D15DD" w:rsidRPr="006D15DD" w:rsidTr="006D15D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D15DD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Indicador / KPI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D15DD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Definición / Fórmula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D15DD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Propósito de Negocio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D15DD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Meta Sugerida</w:t>
            </w:r>
          </w:p>
        </w:tc>
      </w:tr>
      <w:tr w:rsidR="006D15DD" w:rsidRPr="006D15DD" w:rsidTr="006D15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D15DD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Consumo Energético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proofErr w:type="gramStart"/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AVERAGE(</w:t>
            </w:r>
            <w:proofErr w:type="spellStart"/>
            <w:proofErr w:type="gramEnd"/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consumo_kwh</w:t>
            </w:r>
            <w:proofErr w:type="spellEnd"/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Detectar picos de ineficiencia energética.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&lt; 1800 kWh/día</w:t>
            </w:r>
          </w:p>
        </w:tc>
      </w:tr>
      <w:tr w:rsidR="006D15DD" w:rsidRPr="006D15DD" w:rsidTr="006D15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D15DD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Huella de Carbono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proofErr w:type="gramStart"/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AVERAGE(</w:t>
            </w:r>
            <w:proofErr w:type="gramEnd"/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huella_carbono_tCO2e)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Medir el impacto ambiental directo.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Reducción 10% anual</w:t>
            </w:r>
          </w:p>
        </w:tc>
      </w:tr>
      <w:tr w:rsidR="006D15DD" w:rsidRPr="006D15DD" w:rsidTr="006D15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D15DD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Consumo de Agua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proofErr w:type="gramStart"/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AVERAGE(</w:t>
            </w:r>
            <w:proofErr w:type="spellStart"/>
            <w:proofErr w:type="gramEnd"/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consumo_agua_litros</w:t>
            </w:r>
            <w:proofErr w:type="spellEnd"/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Controlar el uso de recursos hídricos.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Reducción 5% anual</w:t>
            </w:r>
          </w:p>
        </w:tc>
      </w:tr>
      <w:tr w:rsidR="006D15DD" w:rsidRPr="006D15DD" w:rsidTr="006D15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D15DD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Tasa de Reciclaje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proofErr w:type="gramStart"/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SUM(</w:t>
            </w:r>
            <w:proofErr w:type="spellStart"/>
            <w:proofErr w:type="gramEnd"/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residuos_reciclados_kg</w:t>
            </w:r>
            <w:proofErr w:type="spellEnd"/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) / SUM(</w:t>
            </w:r>
            <w:proofErr w:type="spellStart"/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residuos_totales_kg</w:t>
            </w:r>
            <w:proofErr w:type="spellEnd"/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Verificar el compromiso con la economía circular.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&gt; 40%</w:t>
            </w:r>
          </w:p>
        </w:tc>
      </w:tr>
    </w:tbl>
    <w:p w:rsidR="006D15DD" w:rsidRPr="001D28A3" w:rsidRDefault="006D15DD" w:rsidP="003D63ED">
      <w:pPr>
        <w:pStyle w:val="NormalWeb"/>
        <w:rPr>
          <w:rFonts w:asciiTheme="minorHAnsi" w:hAnsiTheme="minorHAnsi" w:cstheme="minorHAnsi"/>
        </w:rPr>
      </w:pPr>
    </w:p>
    <w:p w:rsidR="003D63ED" w:rsidRPr="001D28A3" w:rsidRDefault="003D63ED" w:rsidP="00D1024F">
      <w:pPr>
        <w:pStyle w:val="Ttulo2"/>
        <w:rPr>
          <w:rFonts w:asciiTheme="minorHAnsi" w:hAnsiTheme="minorHAnsi" w:cstheme="minorHAnsi"/>
        </w:rPr>
      </w:pPr>
      <w:bookmarkStart w:id="5" w:name="_Toc214575751"/>
      <w:r w:rsidRPr="001D28A3">
        <w:rPr>
          <w:rFonts w:asciiTheme="minorHAnsi" w:hAnsiTheme="minorHAnsi" w:cstheme="minorHAnsi"/>
        </w:rPr>
        <w:t>2.3 Métricas Sociales (S)</w:t>
      </w:r>
      <w:bookmarkEnd w:id="5"/>
    </w:p>
    <w:p w:rsidR="006D15DD" w:rsidRPr="006D15DD" w:rsidRDefault="003D63ED" w:rsidP="006D15DD">
      <w:pPr>
        <w:pStyle w:val="NormalWeb"/>
        <w:rPr>
          <w:rFonts w:asciiTheme="minorHAnsi" w:hAnsiTheme="minorHAnsi" w:cstheme="minorHAnsi"/>
          <w:iCs/>
        </w:rPr>
      </w:pPr>
      <w:r w:rsidRPr="001D28A3">
        <w:rPr>
          <w:rFonts w:asciiTheme="minorHAnsi" w:hAnsiTheme="minorHAnsi" w:cstheme="minorHAnsi"/>
          <w:iCs/>
        </w:rPr>
        <w:t>Objetivo: Evaluar el capital humano, la equidad y el clima laboral.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3496"/>
        <w:gridCol w:w="2941"/>
        <w:gridCol w:w="1167"/>
      </w:tblGrid>
      <w:tr w:rsidR="006D15DD" w:rsidRPr="006D15DD" w:rsidTr="006D15D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D15DD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Indicador / KPI</w:t>
            </w:r>
          </w:p>
        </w:tc>
        <w:tc>
          <w:tcPr>
            <w:tcW w:w="3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D15DD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Definición / Fórmula</w:t>
            </w:r>
          </w:p>
        </w:tc>
        <w:tc>
          <w:tcPr>
            <w:tcW w:w="2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D15DD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Propósito de Negocio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D15DD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Meta Sugerida</w:t>
            </w:r>
          </w:p>
        </w:tc>
      </w:tr>
      <w:tr w:rsidR="006D15DD" w:rsidRPr="006D15DD" w:rsidTr="006D15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D15DD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Tasa de Rotación</w:t>
            </w:r>
          </w:p>
        </w:tc>
        <w:tc>
          <w:tcPr>
            <w:tcW w:w="3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proofErr w:type="gramStart"/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( SUM</w:t>
            </w:r>
            <w:proofErr w:type="gramEnd"/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(</w:t>
            </w:r>
            <w:proofErr w:type="spellStart"/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empleados_baja</w:t>
            </w:r>
            <w:proofErr w:type="spellEnd"/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) / AVERAGE(</w:t>
            </w:r>
            <w:proofErr w:type="spellStart"/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total_empleados</w:t>
            </w:r>
            <w:proofErr w:type="spellEnd"/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) )</w:t>
            </w:r>
          </w:p>
        </w:tc>
        <w:tc>
          <w:tcPr>
            <w:tcW w:w="2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Medir la estabilidad de la fuerza laboral y costos asociados.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&lt; 15% anual</w:t>
            </w:r>
          </w:p>
        </w:tc>
      </w:tr>
      <w:tr w:rsidR="006D15DD" w:rsidRPr="006D15DD" w:rsidTr="006D15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D15DD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Equidad de Género</w:t>
            </w:r>
          </w:p>
        </w:tc>
        <w:tc>
          <w:tcPr>
            <w:tcW w:w="3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proofErr w:type="gramStart"/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AVERAGE(</w:t>
            </w:r>
            <w:proofErr w:type="spellStart"/>
            <w:proofErr w:type="gramEnd"/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mujeres_liderazgo</w:t>
            </w:r>
            <w:proofErr w:type="spellEnd"/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)</w:t>
            </w:r>
          </w:p>
        </w:tc>
        <w:tc>
          <w:tcPr>
            <w:tcW w:w="2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Monitorear la diversidad en puestos de decisión.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&gt; 10 puestos clave</w:t>
            </w:r>
          </w:p>
        </w:tc>
      </w:tr>
      <w:tr w:rsidR="006D15DD" w:rsidRPr="006D15DD" w:rsidTr="006D15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D15DD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Satisfacción Empleado</w:t>
            </w:r>
          </w:p>
        </w:tc>
        <w:tc>
          <w:tcPr>
            <w:tcW w:w="3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proofErr w:type="gramStart"/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AVERAGE(</w:t>
            </w:r>
            <w:proofErr w:type="spellStart"/>
            <w:proofErr w:type="gramEnd"/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satisfaccion_empleados</w:t>
            </w:r>
            <w:proofErr w:type="spellEnd"/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)</w:t>
            </w:r>
          </w:p>
        </w:tc>
        <w:tc>
          <w:tcPr>
            <w:tcW w:w="2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Evaluar el clima laboral y su impacto en la productividad.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15DD" w:rsidRPr="006D15DD" w:rsidRDefault="006D15DD" w:rsidP="006D15DD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D15DD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&gt; 7.5 puntos</w:t>
            </w:r>
          </w:p>
        </w:tc>
      </w:tr>
    </w:tbl>
    <w:p w:rsidR="003D63ED" w:rsidRPr="001D28A3" w:rsidRDefault="003D63ED" w:rsidP="00D1024F">
      <w:pPr>
        <w:pStyle w:val="Ttulo2"/>
        <w:rPr>
          <w:rFonts w:asciiTheme="minorHAnsi" w:hAnsiTheme="minorHAnsi" w:cstheme="minorHAnsi"/>
        </w:rPr>
      </w:pPr>
      <w:bookmarkStart w:id="6" w:name="_Toc214575752"/>
      <w:r w:rsidRPr="001D28A3">
        <w:rPr>
          <w:rFonts w:asciiTheme="minorHAnsi" w:hAnsiTheme="minorHAnsi" w:cstheme="minorHAnsi"/>
        </w:rPr>
        <w:lastRenderedPageBreak/>
        <w:t>2.4 Métricas de Gobernanza (G)</w:t>
      </w:r>
      <w:bookmarkEnd w:id="6"/>
    </w:p>
    <w:p w:rsidR="00EE6519" w:rsidRPr="00EE6519" w:rsidRDefault="00EE6519" w:rsidP="00EE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E6519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>Objetivo: Asegurar la transparencia, ética y cumplimiento normativo.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4189"/>
        <w:gridCol w:w="2157"/>
        <w:gridCol w:w="1247"/>
      </w:tblGrid>
      <w:tr w:rsidR="00EE6519" w:rsidRPr="00EE6519" w:rsidTr="00EE651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EE6519" w:rsidRPr="00EE6519" w:rsidRDefault="00EE6519" w:rsidP="00EE6519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EE6519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Indicador / KPI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EE6519" w:rsidRPr="00EE6519" w:rsidRDefault="00EE6519" w:rsidP="00EE6519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EE6519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Definición / Fórmula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EE6519" w:rsidRPr="00EE6519" w:rsidRDefault="00EE6519" w:rsidP="00EE6519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EE6519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Propósito de Negocio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EE6519" w:rsidRPr="00EE6519" w:rsidRDefault="00EE6519" w:rsidP="00EE6519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EE6519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Meta Sugerida</w:t>
            </w:r>
          </w:p>
        </w:tc>
      </w:tr>
      <w:tr w:rsidR="00EE6519" w:rsidRPr="00EE6519" w:rsidTr="00EE65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E6519" w:rsidRPr="00EE6519" w:rsidRDefault="00EE6519" w:rsidP="00EE6519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EE6519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Capacitación Ética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E6519" w:rsidRPr="00EE6519" w:rsidRDefault="00EE6519" w:rsidP="00EE6519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proofErr w:type="gramStart"/>
            <w:r w:rsidRPr="00EE651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AVERAGE(</w:t>
            </w:r>
            <w:proofErr w:type="spellStart"/>
            <w:proofErr w:type="gramEnd"/>
            <w:r w:rsidRPr="00EE651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pct_capacitacion_etica</w:t>
            </w:r>
            <w:proofErr w:type="spellEnd"/>
            <w:r w:rsidRPr="00EE651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)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E6519" w:rsidRPr="00EE6519" w:rsidRDefault="00EE6519" w:rsidP="00EE6519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EE651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Mitigar riesgos legales y de reputación.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E6519" w:rsidRPr="00EE6519" w:rsidRDefault="00EE6519" w:rsidP="00EE6519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EE651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&gt; 95%</w:t>
            </w:r>
          </w:p>
        </w:tc>
      </w:tr>
      <w:tr w:rsidR="00EE6519" w:rsidRPr="00EE6519" w:rsidTr="00EE65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E6519" w:rsidRPr="00EE6519" w:rsidRDefault="00EE6519" w:rsidP="00EE6519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EE6519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Auditorías Internas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E6519" w:rsidRPr="00EE6519" w:rsidRDefault="00EE6519" w:rsidP="00EE6519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proofErr w:type="gramStart"/>
            <w:r w:rsidRPr="00EE651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AVERAGE(</w:t>
            </w:r>
            <w:proofErr w:type="spellStart"/>
            <w:proofErr w:type="gramEnd"/>
            <w:r w:rsidRPr="00EE651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nro_auditorias_internas</w:t>
            </w:r>
            <w:proofErr w:type="spellEnd"/>
            <w:r w:rsidRPr="00EE651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)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E6519" w:rsidRPr="00EE6519" w:rsidRDefault="00EE6519" w:rsidP="00EE6519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EE651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Medir el control interno promedio por trimestre.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E6519" w:rsidRPr="00EE6519" w:rsidRDefault="00EE6519" w:rsidP="00EE6519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EE651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&gt;= 2 por trimestre</w:t>
            </w:r>
          </w:p>
        </w:tc>
      </w:tr>
      <w:tr w:rsidR="00EE6519" w:rsidRPr="00EE6519" w:rsidTr="00EE65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E6519" w:rsidRPr="00EE6519" w:rsidRDefault="00EE6519" w:rsidP="00EE6519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EE6519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Canal de Denuncias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E6519" w:rsidRPr="00EE6519" w:rsidRDefault="00EE6519" w:rsidP="00EE6519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proofErr w:type="gramStart"/>
            <w:r w:rsidRPr="00EE651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LASTNONBLANK(</w:t>
            </w:r>
            <w:proofErr w:type="spellStart"/>
            <w:proofErr w:type="gramEnd"/>
            <w:r w:rsidRPr="00EE651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canal_denuncias_activo</w:t>
            </w:r>
            <w:proofErr w:type="spellEnd"/>
            <w:r w:rsidRPr="00EE651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, 1)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E6519" w:rsidRPr="00EE6519" w:rsidRDefault="00EE6519" w:rsidP="00EE6519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EE651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Garantizar mecanismos de transparencia activos.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E6519" w:rsidRPr="00EE6519" w:rsidRDefault="00EE6519" w:rsidP="00EE6519">
            <w:pPr>
              <w:spacing w:before="120" w:after="240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EE651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100% Operativo</w:t>
            </w:r>
          </w:p>
        </w:tc>
      </w:tr>
    </w:tbl>
    <w:p w:rsidR="003D63ED" w:rsidRPr="00EE6519" w:rsidRDefault="003D63ED" w:rsidP="003D63ED">
      <w:pPr>
        <w:spacing w:after="0"/>
        <w:rPr>
          <w:rFonts w:asciiTheme="minorHAnsi" w:hAnsiTheme="minorHAnsi" w:cstheme="minorHAnsi"/>
          <w:sz w:val="24"/>
          <w:szCs w:val="24"/>
        </w:rPr>
      </w:pPr>
    </w:p>
    <w:p w:rsidR="00EE6519" w:rsidRPr="00EE6519" w:rsidRDefault="00EE6519" w:rsidP="003D63ED">
      <w:pPr>
        <w:spacing w:after="0"/>
        <w:rPr>
          <w:rFonts w:asciiTheme="minorHAnsi" w:hAnsiTheme="minorHAnsi" w:cstheme="minorHAnsi"/>
          <w:sz w:val="24"/>
          <w:szCs w:val="24"/>
        </w:rPr>
      </w:pPr>
    </w:p>
    <w:p w:rsidR="003D63ED" w:rsidRPr="001D28A3" w:rsidRDefault="003D63ED" w:rsidP="00D1024F">
      <w:pPr>
        <w:pStyle w:val="Ttulo1"/>
        <w:rPr>
          <w:rFonts w:asciiTheme="minorHAnsi" w:hAnsiTheme="minorHAnsi" w:cstheme="minorHAnsi"/>
        </w:rPr>
      </w:pPr>
      <w:bookmarkStart w:id="7" w:name="_Toc214575753"/>
      <w:r w:rsidRPr="001D28A3">
        <w:rPr>
          <w:rFonts w:asciiTheme="minorHAnsi" w:hAnsiTheme="minorHAnsi" w:cstheme="minorHAnsi"/>
        </w:rPr>
        <w:t>3. Estrategia de Alertas y Objetivos</w:t>
      </w:r>
      <w:bookmarkEnd w:id="7"/>
    </w:p>
    <w:p w:rsidR="003D63ED" w:rsidRPr="001D28A3" w:rsidRDefault="003D63ED" w:rsidP="003D63ED">
      <w:pPr>
        <w:pStyle w:val="NormalWeb"/>
        <w:rPr>
          <w:rFonts w:asciiTheme="minorHAnsi" w:hAnsiTheme="minorHAnsi" w:cstheme="minorHAnsi"/>
        </w:rPr>
      </w:pPr>
      <w:r w:rsidRPr="001D28A3">
        <w:rPr>
          <w:rFonts w:asciiTheme="minorHAnsi" w:hAnsiTheme="minorHAnsi" w:cstheme="minorHAnsi"/>
        </w:rPr>
        <w:t xml:space="preserve">Para cumplir con el requerimiento funcional de "detectar desviaciones", el sistema no solo medirá el valor actual, sino que lo comparará contra </w:t>
      </w:r>
      <w:r w:rsidRPr="001D28A3">
        <w:rPr>
          <w:rFonts w:asciiTheme="minorHAnsi" w:hAnsiTheme="minorHAnsi" w:cstheme="minorHAnsi"/>
          <w:b/>
          <w:bCs/>
        </w:rPr>
        <w:t>Objetivos Anuales Definidos</w:t>
      </w:r>
      <w:r w:rsidRPr="001D28A3">
        <w:rPr>
          <w:rFonts w:asciiTheme="minorHAnsi" w:hAnsiTheme="minorHAnsi" w:cstheme="minorHAnsi"/>
        </w:rPr>
        <w:t>.</w:t>
      </w:r>
    </w:p>
    <w:p w:rsidR="003D63ED" w:rsidRPr="001D28A3" w:rsidRDefault="003D63ED" w:rsidP="003D63ED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1D28A3">
        <w:rPr>
          <w:rFonts w:asciiTheme="minorHAnsi" w:hAnsiTheme="minorHAnsi" w:cstheme="minorHAnsi"/>
          <w:b/>
          <w:bCs/>
        </w:rPr>
        <w:t>Mecanismo:</w:t>
      </w:r>
      <w:r w:rsidRPr="001D28A3">
        <w:rPr>
          <w:rFonts w:asciiTheme="minorHAnsi" w:hAnsiTheme="minorHAnsi" w:cstheme="minorHAnsi"/>
        </w:rPr>
        <w:t xml:space="preserve"> Cada métrica listada anteriormente tendrá asociado un "Valor Meta" para el año en curso.</w:t>
      </w:r>
    </w:p>
    <w:p w:rsidR="003D63ED" w:rsidRPr="001D28A3" w:rsidRDefault="003D63ED" w:rsidP="003D63ED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1D28A3">
        <w:rPr>
          <w:rFonts w:asciiTheme="minorHAnsi" w:hAnsiTheme="minorHAnsi" w:cstheme="minorHAnsi"/>
          <w:b/>
          <w:bCs/>
        </w:rPr>
        <w:t>Visualización:</w:t>
      </w:r>
      <w:r w:rsidRPr="001D28A3">
        <w:rPr>
          <w:rFonts w:asciiTheme="minorHAnsi" w:hAnsiTheme="minorHAnsi" w:cstheme="minorHAnsi"/>
        </w:rPr>
        <w:t xml:space="preserve"> El dashboard resaltará automáticamente (en rojo/verde) cuando un KPI se desvíe de su meta establecida (ej. si la Tasa de Reciclaje cae por debajo del 40%).</w:t>
      </w:r>
    </w:p>
    <w:p w:rsidR="00F92AFE" w:rsidRPr="001D28A3" w:rsidRDefault="00F92AFE" w:rsidP="003D63ED">
      <w:pPr>
        <w:spacing w:after="3"/>
        <w:rPr>
          <w:rFonts w:asciiTheme="minorHAnsi" w:hAnsiTheme="minorHAnsi" w:cstheme="minorHAnsi"/>
          <w:sz w:val="24"/>
          <w:szCs w:val="24"/>
        </w:rPr>
      </w:pPr>
    </w:p>
    <w:sectPr w:rsidR="00F92AFE" w:rsidRPr="001D28A3" w:rsidSect="007B1E0F">
      <w:pgSz w:w="11906" w:h="16838"/>
      <w:pgMar w:top="1361" w:right="1361" w:bottom="1417" w:left="141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Encode Sans">
    <w:panose1 w:val="00000000000000000000"/>
    <w:charset w:val="00"/>
    <w:family w:val="auto"/>
    <w:pitch w:val="variable"/>
    <w:sig w:usb0="A00000FF" w:usb1="4000207B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22731C"/>
    <w:multiLevelType w:val="multilevel"/>
    <w:tmpl w:val="753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723EA"/>
    <w:multiLevelType w:val="multilevel"/>
    <w:tmpl w:val="0DA2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AFE"/>
    <w:rsid w:val="001D28A3"/>
    <w:rsid w:val="00312B2E"/>
    <w:rsid w:val="003D63ED"/>
    <w:rsid w:val="003F6B1E"/>
    <w:rsid w:val="005B044B"/>
    <w:rsid w:val="006D15DD"/>
    <w:rsid w:val="0075772C"/>
    <w:rsid w:val="007B1E0F"/>
    <w:rsid w:val="00981295"/>
    <w:rsid w:val="00A57E9E"/>
    <w:rsid w:val="00C040B4"/>
    <w:rsid w:val="00D1024F"/>
    <w:rsid w:val="00EE6519"/>
    <w:rsid w:val="00F9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633E6"/>
  <w15:docId w15:val="{BC28E3FC-BC44-4408-AA15-F402602A2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rsid w:val="00312B2E"/>
    <w:pPr>
      <w:keepNext/>
      <w:keepLines/>
      <w:spacing w:after="23" w:line="253" w:lineRule="auto"/>
      <w:ind w:left="10" w:hanging="10"/>
      <w:outlineLvl w:val="0"/>
    </w:pPr>
    <w:rPr>
      <w:rFonts w:ascii="Calibri" w:eastAsia="Century Gothic" w:hAnsi="Calibri" w:cs="Century Gothic"/>
      <w:b/>
      <w:color w:val="000000" w:themeColor="text1"/>
      <w:sz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12B2E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63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312B2E"/>
    <w:rPr>
      <w:rFonts w:ascii="Calibri" w:eastAsia="Century Gothic" w:hAnsi="Calibri" w:cs="Century Gothic"/>
      <w:b/>
      <w:color w:val="000000" w:themeColor="text1"/>
      <w:sz w:val="32"/>
    </w:rPr>
  </w:style>
  <w:style w:type="character" w:customStyle="1" w:styleId="Ttulo2Car">
    <w:name w:val="Título 2 Car"/>
    <w:basedOn w:val="Fuentedeprrafopredeter"/>
    <w:link w:val="Ttulo2"/>
    <w:uiPriority w:val="9"/>
    <w:rsid w:val="00312B2E"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63E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3D6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3D63E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D63ED"/>
    <w:rPr>
      <w:rFonts w:ascii="Courier New" w:eastAsia="Times New Roman" w:hAnsi="Courier New" w:cs="Courier New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7B1E0F"/>
    <w:pPr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7B1E0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B1E0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B1E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70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268D59-FA08-4176-9FF8-F6DAFE04A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5</Pages>
  <Words>714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caratula</vt:lpstr>
    </vt:vector>
  </TitlesOfParts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caratula</dc:title>
  <dc:subject/>
  <dc:creator>mpcweb ..</dc:creator>
  <cp:keywords/>
  <cp:lastModifiedBy>mpcweb ..</cp:lastModifiedBy>
  <cp:revision>5</cp:revision>
  <dcterms:created xsi:type="dcterms:W3CDTF">2025-11-21T01:32:00Z</dcterms:created>
  <dcterms:modified xsi:type="dcterms:W3CDTF">2025-11-21T03:18:00Z</dcterms:modified>
</cp:coreProperties>
</file>