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CDBC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7FD690D1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657E94F0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4424B47F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4F2D48E6" w14:textId="77777777" w:rsidR="00AE5A97" w:rsidRDefault="00AE5A97">
      <w:pPr>
        <w:pStyle w:val="Ttulo1"/>
        <w:numPr>
          <w:ilvl w:val="0"/>
          <w:numId w:val="0"/>
        </w:numPr>
        <w:spacing w:line="360" w:lineRule="auto"/>
        <w:jc w:val="center"/>
      </w:pPr>
    </w:p>
    <w:p w14:paraId="17527474" w14:textId="77777777" w:rsidR="00AE5A97" w:rsidRPr="00991B8E" w:rsidRDefault="00000000">
      <w:pPr>
        <w:pStyle w:val="Ttulo1"/>
        <w:numPr>
          <w:ilvl w:val="0"/>
          <w:numId w:val="0"/>
        </w:numPr>
        <w:spacing w:line="360" w:lineRule="auto"/>
        <w:jc w:val="center"/>
        <w:rPr>
          <w:rFonts w:ascii="Liberation Serif" w:hAnsi="Liberation Serif"/>
          <w:lang w:val="es-MX"/>
        </w:rPr>
      </w:pPr>
      <w:r w:rsidRPr="00991B8E">
        <w:rPr>
          <w:rFonts w:ascii="Liberation Serif" w:hAnsi="Liberation Serif"/>
          <w:lang w:val="es-MX"/>
        </w:rPr>
        <w:t>Laboratorio 5 - Tablas de ruteo</w:t>
      </w:r>
    </w:p>
    <w:p w14:paraId="514A31E6" w14:textId="77777777" w:rsidR="00AE5A97" w:rsidRPr="00991B8E" w:rsidRDefault="00000000">
      <w:pPr>
        <w:pStyle w:val="PreformattedText"/>
        <w:jc w:val="center"/>
        <w:rPr>
          <w:b/>
          <w:bCs/>
          <w:sz w:val="22"/>
          <w:szCs w:val="22"/>
          <w:lang w:val="es-MX"/>
        </w:rPr>
      </w:pPr>
      <w:r w:rsidRPr="00991B8E">
        <w:rPr>
          <w:b/>
          <w:bCs/>
          <w:sz w:val="22"/>
          <w:szCs w:val="22"/>
          <w:lang w:val="es-MX"/>
        </w:rPr>
        <w:t>Redes de computadoras I</w:t>
      </w:r>
    </w:p>
    <w:p w14:paraId="26692165" w14:textId="77777777" w:rsidR="00AE5A97" w:rsidRPr="00991B8E" w:rsidRDefault="00000000">
      <w:pPr>
        <w:pStyle w:val="PreformattedText"/>
        <w:jc w:val="center"/>
        <w:rPr>
          <w:b/>
          <w:bCs/>
          <w:sz w:val="22"/>
          <w:szCs w:val="22"/>
          <w:lang w:val="es-MX"/>
        </w:rPr>
      </w:pPr>
      <w:r w:rsidRPr="00991B8E">
        <w:rPr>
          <w:b/>
          <w:bCs/>
          <w:sz w:val="22"/>
          <w:szCs w:val="22"/>
          <w:lang w:val="es-MX"/>
        </w:rPr>
        <w:t>Prof.: Walter Lozano</w:t>
      </w:r>
    </w:p>
    <w:p w14:paraId="2A32D531" w14:textId="77777777" w:rsidR="00AE5A97" w:rsidRPr="00991B8E" w:rsidRDefault="00000000">
      <w:pPr>
        <w:pStyle w:val="PreformattedText"/>
        <w:jc w:val="center"/>
        <w:rPr>
          <w:b/>
          <w:bCs/>
          <w:sz w:val="22"/>
          <w:szCs w:val="22"/>
          <w:lang w:val="es-MX"/>
        </w:rPr>
      </w:pPr>
      <w:r w:rsidRPr="00991B8E">
        <w:rPr>
          <w:b/>
          <w:bCs/>
          <w:sz w:val="22"/>
          <w:szCs w:val="22"/>
          <w:lang w:val="es-MX"/>
        </w:rPr>
        <w:t xml:space="preserve">Prof.: Alejandro </w:t>
      </w:r>
      <w:proofErr w:type="spellStart"/>
      <w:r w:rsidRPr="00991B8E">
        <w:rPr>
          <w:b/>
          <w:bCs/>
          <w:sz w:val="22"/>
          <w:szCs w:val="22"/>
          <w:lang w:val="es-MX"/>
        </w:rPr>
        <w:t>Rodriguez</w:t>
      </w:r>
      <w:proofErr w:type="spellEnd"/>
      <w:r w:rsidRPr="00991B8E">
        <w:rPr>
          <w:b/>
          <w:bCs/>
          <w:sz w:val="22"/>
          <w:szCs w:val="22"/>
          <w:lang w:val="es-MX"/>
        </w:rPr>
        <w:t xml:space="preserve"> </w:t>
      </w:r>
      <w:proofErr w:type="spellStart"/>
      <w:r w:rsidRPr="00991B8E">
        <w:rPr>
          <w:b/>
          <w:bCs/>
          <w:sz w:val="22"/>
          <w:szCs w:val="22"/>
          <w:lang w:val="es-MX"/>
        </w:rPr>
        <w:t>Costello</w:t>
      </w:r>
      <w:proofErr w:type="spellEnd"/>
    </w:p>
    <w:p w14:paraId="7B2986CC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032543B0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47A268E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3C9FB8C5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56802D4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0E5653E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20DDFE4B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7F714541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377ACFC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7D8257EA" w14:textId="77777777" w:rsidR="00AE5A97" w:rsidRPr="00991B8E" w:rsidRDefault="00AE5A97">
      <w:pPr>
        <w:pStyle w:val="PreformattedText"/>
        <w:jc w:val="center"/>
        <w:rPr>
          <w:b/>
          <w:bCs/>
          <w:sz w:val="22"/>
          <w:szCs w:val="22"/>
          <w:lang w:val="es-MX"/>
        </w:rPr>
      </w:pPr>
    </w:p>
    <w:p w14:paraId="0C739C8E" w14:textId="77777777" w:rsidR="00AE5A97" w:rsidRPr="00991B8E" w:rsidRDefault="00000000">
      <w:pPr>
        <w:pStyle w:val="Heading"/>
        <w:jc w:val="center"/>
        <w:rPr>
          <w:lang w:val="es-MX"/>
        </w:rPr>
      </w:pPr>
      <w:r w:rsidRPr="00991B8E">
        <w:rPr>
          <w:lang w:val="es-MX"/>
        </w:rPr>
        <w:t>Campos, Mariano Andrés</w:t>
      </w:r>
    </w:p>
    <w:p w14:paraId="4A49A078" w14:textId="77777777" w:rsidR="00AE5A97" w:rsidRPr="00991B8E" w:rsidRDefault="00000000">
      <w:pPr>
        <w:pStyle w:val="Textoindependiente"/>
        <w:spacing w:line="240" w:lineRule="auto"/>
        <w:jc w:val="center"/>
        <w:rPr>
          <w:lang w:val="es-MX"/>
        </w:rPr>
      </w:pPr>
      <w:r w:rsidRPr="00991B8E">
        <w:rPr>
          <w:lang w:val="es-MX"/>
        </w:rPr>
        <w:t>visual.design.90@gmail.com</w:t>
      </w:r>
    </w:p>
    <w:p w14:paraId="059DEDDE" w14:textId="77777777" w:rsidR="00AE5A97" w:rsidRPr="00991B8E" w:rsidRDefault="00AE5A97">
      <w:pPr>
        <w:pStyle w:val="Textoindependiente"/>
        <w:spacing w:line="240" w:lineRule="auto"/>
        <w:jc w:val="center"/>
        <w:rPr>
          <w:lang w:val="es-MX"/>
        </w:rPr>
      </w:pPr>
    </w:p>
    <w:p w14:paraId="16BB2210" w14:textId="77777777" w:rsidR="00AE5A97" w:rsidRDefault="00000000">
      <w:pPr>
        <w:pStyle w:val="Textoindependiente"/>
        <w:spacing w:line="240" w:lineRule="auto"/>
        <w:jc w:val="center"/>
      </w:pPr>
      <w:r>
        <w:t xml:space="preserve">30 de </w:t>
      </w:r>
      <w:proofErr w:type="spellStart"/>
      <w:r>
        <w:t>Octubre</w:t>
      </w:r>
      <w:proofErr w:type="spellEnd"/>
      <w:r>
        <w:t xml:space="preserve"> 2024</w:t>
      </w:r>
      <w:r>
        <w:br w:type="page"/>
      </w:r>
    </w:p>
    <w:p w14:paraId="24166D12" w14:textId="77777777" w:rsidR="00AE5A97" w:rsidRDefault="00000000">
      <w:pPr>
        <w:pStyle w:val="Ttulo2"/>
        <w:spacing w:before="0"/>
      </w:pPr>
      <w:r>
        <w:lastRenderedPageBreak/>
        <w:t xml:space="preserve">1 </w:t>
      </w:r>
      <w:proofErr w:type="spellStart"/>
      <w:r>
        <w:t>Ruteo</w:t>
      </w:r>
      <w:proofErr w:type="spellEnd"/>
      <w:r>
        <w:t xml:space="preserve"> </w:t>
      </w:r>
      <w:proofErr w:type="spellStart"/>
      <w:r>
        <w:t>básico</w:t>
      </w:r>
      <w:proofErr w:type="spellEnd"/>
      <w:r>
        <w:t xml:space="preserve"> de host</w:t>
      </w:r>
    </w:p>
    <w:p w14:paraId="0B631A4B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Haciendo Ping desde PC0 a PC1 con la configuración indicada en la página 1, la respuesta que arroja al enviar los 4 paquetes mediante ping, es que tenemos una pérdida total de paquetes. Esto se debe a que la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 no pertenece al dominio de la red. La PC0 solo puede conectarse con dispositivos dentro de su rango determinado por la máscara </w:t>
      </w:r>
      <w:r w:rsidRPr="00991B8E">
        <w:rPr>
          <w:i/>
          <w:iCs/>
          <w:lang w:val="es-MX"/>
        </w:rPr>
        <w:t>(</w:t>
      </w:r>
      <w:proofErr w:type="spellStart"/>
      <w:r w:rsidRPr="00991B8E">
        <w:rPr>
          <w:i/>
          <w:iCs/>
          <w:lang w:val="es-MX"/>
        </w:rPr>
        <w:t>direct</w:t>
      </w:r>
      <w:proofErr w:type="spellEnd"/>
      <w:r w:rsidRPr="00991B8E">
        <w:rPr>
          <w:i/>
          <w:iCs/>
          <w:lang w:val="es-MX"/>
        </w:rPr>
        <w:t xml:space="preserve"> </w:t>
      </w:r>
      <w:proofErr w:type="spellStart"/>
      <w:r w:rsidRPr="00991B8E">
        <w:rPr>
          <w:i/>
          <w:iCs/>
          <w:lang w:val="es-MX"/>
        </w:rPr>
        <w:t>delivery</w:t>
      </w:r>
      <w:proofErr w:type="spellEnd"/>
      <w:r w:rsidRPr="00991B8E">
        <w:rPr>
          <w:i/>
          <w:iCs/>
          <w:lang w:val="es-MX"/>
        </w:rPr>
        <w:t>)</w:t>
      </w:r>
      <w:r w:rsidRPr="00991B8E">
        <w:rPr>
          <w:lang w:val="es-MX"/>
        </w:rPr>
        <w:t>.</w:t>
      </w:r>
    </w:p>
    <w:p w14:paraId="73F45F0C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Al realizar el cambio de máscara en PC0 </w:t>
      </w:r>
      <w:r w:rsidRPr="00991B8E">
        <w:rPr>
          <w:i/>
          <w:iCs/>
          <w:lang w:val="es-MX"/>
        </w:rPr>
        <w:t>(</w:t>
      </w:r>
      <w:proofErr w:type="spellStart"/>
      <w:r w:rsidRPr="00991B8E">
        <w:rPr>
          <w:i/>
          <w:iCs/>
          <w:lang w:val="es-MX"/>
        </w:rPr>
        <w:t>superneting</w:t>
      </w:r>
      <w:proofErr w:type="spellEnd"/>
      <w:r w:rsidRPr="00991B8E">
        <w:rPr>
          <w:i/>
          <w:iCs/>
          <w:lang w:val="es-MX"/>
        </w:rPr>
        <w:t>)</w:t>
      </w:r>
      <w:r w:rsidRPr="00991B8E">
        <w:rPr>
          <w:lang w:val="es-MX"/>
        </w:rPr>
        <w:t xml:space="preserve"> y realizar nuevamente el ping a PC1, se puede observar que el paquete es distinto, viaja de PC0 a PC1 pasando por ambos switches y el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, pero revisando la lista de eventos se puede observar </w:t>
      </w:r>
      <w:r w:rsidRPr="00991B8E">
        <w:rPr>
          <w:i/>
          <w:iCs/>
          <w:lang w:val="es-MX"/>
        </w:rPr>
        <w:t>(imagen 1)</w:t>
      </w:r>
      <w:r w:rsidRPr="00991B8E">
        <w:rPr>
          <w:lang w:val="es-MX"/>
        </w:rPr>
        <w:t xml:space="preserve"> que la dirección de IP de destino </w:t>
      </w:r>
      <w:r w:rsidRPr="00991B8E">
        <w:rPr>
          <w:i/>
          <w:iCs/>
          <w:lang w:val="es-MX"/>
        </w:rPr>
        <w:t>(al enviar el paquete de respuesta de PC1 a PC0)</w:t>
      </w:r>
      <w:r w:rsidRPr="00991B8E">
        <w:rPr>
          <w:lang w:val="es-MX"/>
        </w:rPr>
        <w:t xml:space="preserve"> no pertenece a la misma </w:t>
      </w:r>
      <w:proofErr w:type="spellStart"/>
      <w:r w:rsidRPr="00991B8E">
        <w:rPr>
          <w:lang w:val="es-MX"/>
        </w:rPr>
        <w:t>subnet</w:t>
      </w:r>
      <w:proofErr w:type="spellEnd"/>
      <w:r w:rsidRPr="00991B8E">
        <w:rPr>
          <w:lang w:val="es-MX"/>
        </w:rPr>
        <w:t xml:space="preserve"> del dispositivo </w:t>
      </w:r>
      <w:r w:rsidRPr="00991B8E">
        <w:rPr>
          <w:i/>
          <w:iCs/>
          <w:lang w:val="es-MX"/>
        </w:rPr>
        <w:t>(PC1)</w:t>
      </w:r>
      <w:r w:rsidRPr="00991B8E">
        <w:rPr>
          <w:lang w:val="es-MX"/>
        </w:rPr>
        <w:t xml:space="preserve"> por lo tanto éste descarta el paquete.</w:t>
      </w:r>
    </w:p>
    <w:p w14:paraId="00EF4B38" w14:textId="77777777" w:rsidR="00AE5A97" w:rsidRPr="00991B8E" w:rsidRDefault="00000000">
      <w:pPr>
        <w:pStyle w:val="PreformattedText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5F1D5909" wp14:editId="03ED9C31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6120130" cy="329374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1B8E">
        <w:rPr>
          <w:lang w:val="es-MX"/>
        </w:rPr>
        <w:t xml:space="preserve">Imagen 1: PC1 descarta paquete, IP destino no pertenece a la misma </w:t>
      </w:r>
      <w:proofErr w:type="spellStart"/>
      <w:r w:rsidRPr="00991B8E">
        <w:rPr>
          <w:lang w:val="es-MX"/>
        </w:rPr>
        <w:t>subnet</w:t>
      </w:r>
      <w:proofErr w:type="spellEnd"/>
      <w:r w:rsidRPr="00991B8E">
        <w:rPr>
          <w:lang w:val="es-MX"/>
        </w:rPr>
        <w:t>.</w:t>
      </w:r>
    </w:p>
    <w:p w14:paraId="7725608F" w14:textId="77777777" w:rsidR="00AE5A97" w:rsidRPr="00991B8E" w:rsidRDefault="00AE5A97">
      <w:pPr>
        <w:pStyle w:val="Textoindependiente"/>
        <w:rPr>
          <w:lang w:val="es-MX"/>
        </w:rPr>
      </w:pPr>
    </w:p>
    <w:p w14:paraId="6FF63726" w14:textId="77777777" w:rsidR="00AE5A97" w:rsidRPr="00991B8E" w:rsidRDefault="00000000">
      <w:pPr>
        <w:pStyle w:val="Ttulo3"/>
        <w:numPr>
          <w:ilvl w:val="0"/>
          <w:numId w:val="0"/>
        </w:numPr>
        <w:rPr>
          <w:lang w:val="es-MX"/>
        </w:rPr>
      </w:pPr>
      <w:r w:rsidRPr="00991B8E">
        <w:rPr>
          <w:lang w:val="es-MX"/>
        </w:rPr>
        <w:br w:type="page"/>
      </w:r>
    </w:p>
    <w:p w14:paraId="53AE9315" w14:textId="77777777" w:rsidR="00AE5A97" w:rsidRPr="00991B8E" w:rsidRDefault="00000000">
      <w:pPr>
        <w:pStyle w:val="Ttulo3"/>
        <w:spacing w:before="0"/>
        <w:rPr>
          <w:lang w:val="es-MX"/>
        </w:rPr>
      </w:pPr>
      <w:r w:rsidRPr="00991B8E">
        <w:rPr>
          <w:lang w:val="es-MX"/>
        </w:rPr>
        <w:lastRenderedPageBreak/>
        <w:t xml:space="preserve">Default </w:t>
      </w:r>
      <w:proofErr w:type="spellStart"/>
      <w:r w:rsidRPr="00991B8E">
        <w:rPr>
          <w:lang w:val="es-MX"/>
        </w:rPr>
        <w:t>gateway</w:t>
      </w:r>
      <w:proofErr w:type="spellEnd"/>
      <w:r w:rsidRPr="00991B8E">
        <w:rPr>
          <w:lang w:val="es-MX"/>
        </w:rPr>
        <w:t xml:space="preserve"> </w:t>
      </w:r>
      <w:r w:rsidRPr="00991B8E">
        <w:rPr>
          <w:b w:val="0"/>
          <w:bCs w:val="0"/>
          <w:i/>
          <w:iCs/>
          <w:lang w:val="es-MX"/>
        </w:rPr>
        <w:t>(Puerta de enlace predeterminada)</w:t>
      </w:r>
    </w:p>
    <w:p w14:paraId="6B4D6438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Una vez realizadas las cargas de las puertas de enlace a cada PC usando el comando </w:t>
      </w:r>
      <w:r w:rsidRPr="00991B8E">
        <w:rPr>
          <w:i/>
          <w:iCs/>
          <w:lang w:val="es-MX"/>
        </w:rPr>
        <w:t>ping 192.168.0.2 255.255.255.0 192.168.0.1</w:t>
      </w:r>
      <w:r w:rsidRPr="00991B8E">
        <w:rPr>
          <w:lang w:val="es-MX"/>
        </w:rPr>
        <w:t xml:space="preserve"> para PC0, y </w:t>
      </w:r>
      <w:r w:rsidRPr="00991B8E">
        <w:rPr>
          <w:i/>
          <w:iCs/>
          <w:lang w:val="es-MX"/>
        </w:rPr>
        <w:t>ping 192.168.1.2 255.255.255.0 192.168.1.1</w:t>
      </w:r>
      <w:r w:rsidRPr="00991B8E">
        <w:rPr>
          <w:lang w:val="es-MX"/>
        </w:rPr>
        <w:t xml:space="preserve"> para PC1. Se puede observar que el ping de PC0 a PC1 funciona correctamente (Imagen 2).</w:t>
      </w:r>
    </w:p>
    <w:p w14:paraId="130A9F26" w14:textId="77777777" w:rsidR="00AE5A97" w:rsidRPr="00991B8E" w:rsidRDefault="00000000">
      <w:pPr>
        <w:pStyle w:val="PreformattedText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4D8DC92F" wp14:editId="536BF18E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6120130" cy="329374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1B8E">
        <w:rPr>
          <w:lang w:val="es-MX"/>
        </w:rPr>
        <w:t>Imagen 2: ping correcto de PC0 a PC1.</w:t>
      </w:r>
    </w:p>
    <w:p w14:paraId="19883060" w14:textId="77777777" w:rsidR="00AE5A97" w:rsidRPr="00991B8E" w:rsidRDefault="00000000">
      <w:pPr>
        <w:pStyle w:val="Ttulo3"/>
        <w:numPr>
          <w:ilvl w:val="0"/>
          <w:numId w:val="0"/>
        </w:numPr>
        <w:rPr>
          <w:lang w:val="es-MX"/>
        </w:rPr>
      </w:pPr>
      <w:r w:rsidRPr="00991B8E">
        <w:rPr>
          <w:lang w:val="es-MX"/>
        </w:rPr>
        <w:t xml:space="preserve">2 </w:t>
      </w:r>
      <w:proofErr w:type="gramStart"/>
      <w:r w:rsidRPr="00991B8E">
        <w:rPr>
          <w:lang w:val="es-MX"/>
        </w:rPr>
        <w:t>Los</w:t>
      </w:r>
      <w:proofErr w:type="gramEnd"/>
      <w:r w:rsidRPr="00991B8E">
        <w:rPr>
          <w:lang w:val="es-MX"/>
        </w:rPr>
        <w:t xml:space="preserve"> </w:t>
      </w:r>
      <w:proofErr w:type="spellStart"/>
      <w:r w:rsidRPr="00991B8E">
        <w:rPr>
          <w:lang w:val="es-MX"/>
        </w:rPr>
        <w:t>Routers</w:t>
      </w:r>
      <w:proofErr w:type="spellEnd"/>
    </w:p>
    <w:p w14:paraId="18B495DD" w14:textId="77777777" w:rsidR="00AE5A97" w:rsidRDefault="00000000">
      <w:pPr>
        <w:pStyle w:val="Textoindependiente"/>
      </w:pPr>
      <w:r w:rsidRPr="00991B8E">
        <w:rPr>
          <w:lang w:val="es-MX"/>
        </w:rPr>
        <w:t xml:space="preserve">Cisco posee una forma propietaria de </w:t>
      </w:r>
      <w:proofErr w:type="spellStart"/>
      <w:r w:rsidRPr="00991B8E">
        <w:rPr>
          <w:lang w:val="es-MX"/>
        </w:rPr>
        <w:t>switching</w:t>
      </w:r>
      <w:proofErr w:type="spellEnd"/>
      <w:r w:rsidRPr="00991B8E">
        <w:rPr>
          <w:lang w:val="es-MX"/>
        </w:rPr>
        <w:t xml:space="preserve"> escalable </w:t>
      </w:r>
      <w:r w:rsidRPr="00991B8E">
        <w:rPr>
          <w:i/>
          <w:iCs/>
          <w:lang w:val="es-MX"/>
        </w:rPr>
        <w:t>(CEF*)</w:t>
      </w:r>
      <w:r w:rsidRPr="00991B8E">
        <w:rPr>
          <w:lang w:val="es-MX"/>
        </w:rPr>
        <w:t xml:space="preserve"> para problemas asociados al almacenamiento en caché de la demanda. Utiliza estructuras de datos, que proporcionan búsquedas optimizadas para el reenvío de paquetes eficiente. </w:t>
      </w:r>
      <w:r>
        <w:t xml:space="preserve">Entre las </w:t>
      </w:r>
      <w:proofErr w:type="spellStart"/>
      <w:r>
        <w:t>estructuras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encontrar</w:t>
      </w:r>
      <w:proofErr w:type="spellEnd"/>
      <w:r>
        <w:t>:</w:t>
      </w:r>
    </w:p>
    <w:p w14:paraId="62E60198" w14:textId="77777777" w:rsidR="00AE5A97" w:rsidRPr="00991B8E" w:rsidRDefault="00000000">
      <w:pPr>
        <w:pStyle w:val="Textoindependiente"/>
        <w:numPr>
          <w:ilvl w:val="0"/>
          <w:numId w:val="3"/>
        </w:numPr>
        <w:rPr>
          <w:lang w:val="es-MX"/>
        </w:rPr>
      </w:pPr>
      <w:r w:rsidRPr="00991B8E">
        <w:rPr>
          <w:lang w:val="es-MX"/>
        </w:rPr>
        <w:t xml:space="preserve">Tabla de base de información </w:t>
      </w:r>
      <w:r w:rsidRPr="00991B8E">
        <w:rPr>
          <w:i/>
          <w:iCs/>
          <w:lang w:val="es-MX"/>
        </w:rPr>
        <w:t>(FIB*)</w:t>
      </w:r>
      <w:r w:rsidRPr="00991B8E">
        <w:rPr>
          <w:lang w:val="es-MX"/>
        </w:rPr>
        <w:t xml:space="preserve">: se utiliza para tomar decisiones relativas a la conmutación basada en prefijos de destino IP. Mantiene una imagen réplica de la información de </w:t>
      </w:r>
      <w:proofErr w:type="spellStart"/>
      <w:r w:rsidRPr="00991B8E">
        <w:rPr>
          <w:lang w:val="es-MX"/>
        </w:rPr>
        <w:t>transmición</w:t>
      </w:r>
      <w:proofErr w:type="spellEnd"/>
      <w:r w:rsidRPr="00991B8E">
        <w:rPr>
          <w:lang w:val="es-MX"/>
        </w:rPr>
        <w:t xml:space="preserve"> contenida en la tabla de IP </w:t>
      </w:r>
      <w:proofErr w:type="spellStart"/>
      <w:r w:rsidRPr="00991B8E">
        <w:rPr>
          <w:lang w:val="es-MX"/>
        </w:rPr>
        <w:t>Routing</w:t>
      </w:r>
      <w:proofErr w:type="spellEnd"/>
      <w:r w:rsidRPr="00991B8E">
        <w:rPr>
          <w:lang w:val="es-MX"/>
        </w:rPr>
        <w:t>.</w:t>
      </w:r>
    </w:p>
    <w:p w14:paraId="2CD81AE8" w14:textId="77777777" w:rsidR="00AE5A97" w:rsidRPr="00991B8E" w:rsidRDefault="00000000">
      <w:pPr>
        <w:pStyle w:val="Textoindependiente"/>
        <w:numPr>
          <w:ilvl w:val="0"/>
          <w:numId w:val="3"/>
        </w:numPr>
        <w:rPr>
          <w:lang w:val="es-MX"/>
        </w:rPr>
      </w:pPr>
      <w:r w:rsidRPr="00991B8E">
        <w:rPr>
          <w:lang w:val="es-MX"/>
        </w:rPr>
        <w:t xml:space="preserve">Tabla de adyacencia: los nodos de la red son adyacentes si pueden alcanzarse entre </w:t>
      </w:r>
      <w:proofErr w:type="spellStart"/>
      <w:r w:rsidRPr="00991B8E">
        <w:rPr>
          <w:lang w:val="es-MX"/>
        </w:rPr>
        <w:t>si</w:t>
      </w:r>
      <w:proofErr w:type="spellEnd"/>
      <w:r w:rsidRPr="00991B8E">
        <w:rPr>
          <w:lang w:val="es-MX"/>
        </w:rPr>
        <w:t xml:space="preserve"> con un solo salto en una capa de link.</w:t>
      </w:r>
    </w:p>
    <w:p w14:paraId="798D0554" w14:textId="77777777" w:rsidR="00AE5A97" w:rsidRDefault="00000000">
      <w:pPr>
        <w:pStyle w:val="Textoindependiente"/>
      </w:pPr>
      <w:r>
        <w:t xml:space="preserve">CEF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habilitarse</w:t>
      </w:r>
      <w:proofErr w:type="spellEnd"/>
      <w:r>
        <w:t>:</w:t>
      </w:r>
    </w:p>
    <w:p w14:paraId="3212598F" w14:textId="77777777" w:rsidR="00AE5A97" w:rsidRPr="00991B8E" w:rsidRDefault="00000000">
      <w:pPr>
        <w:pStyle w:val="Textoindependiente"/>
        <w:numPr>
          <w:ilvl w:val="0"/>
          <w:numId w:val="4"/>
        </w:numPr>
        <w:rPr>
          <w:lang w:val="es-MX"/>
        </w:rPr>
      </w:pPr>
      <w:r w:rsidRPr="00991B8E">
        <w:rPr>
          <w:lang w:val="es-MX"/>
        </w:rPr>
        <w:t>Modo central: cuando CEF está habilitado, la FIB de CEF y las tablas adyacentes residen en el procesador de rutas, y éste ejecuta el reenvío expreso.</w:t>
      </w:r>
    </w:p>
    <w:p w14:paraId="0502881D" w14:textId="77777777" w:rsidR="00AE5A97" w:rsidRPr="00991B8E" w:rsidRDefault="00000000">
      <w:pPr>
        <w:pStyle w:val="Textoindependiente"/>
        <w:numPr>
          <w:ilvl w:val="0"/>
          <w:numId w:val="4"/>
        </w:numPr>
        <w:rPr>
          <w:lang w:val="es-MX"/>
        </w:rPr>
      </w:pPr>
      <w:r w:rsidRPr="00991B8E">
        <w:rPr>
          <w:lang w:val="es-MX"/>
        </w:rPr>
        <w:t>Modo distribuido (</w:t>
      </w:r>
      <w:proofErr w:type="spellStart"/>
      <w:r w:rsidRPr="00991B8E">
        <w:rPr>
          <w:lang w:val="es-MX"/>
        </w:rPr>
        <w:t>dCEF</w:t>
      </w:r>
      <w:proofErr w:type="spellEnd"/>
      <w:r w:rsidRPr="00991B8E">
        <w:rPr>
          <w:lang w:val="es-MX"/>
        </w:rPr>
        <w:t xml:space="preserve">): las tarjetas de </w:t>
      </w:r>
      <w:proofErr w:type="spellStart"/>
      <w:r w:rsidRPr="00991B8E">
        <w:rPr>
          <w:lang w:val="es-MX"/>
        </w:rPr>
        <w:t>linea</w:t>
      </w:r>
      <w:proofErr w:type="spellEnd"/>
      <w:r w:rsidRPr="00991B8E">
        <w:rPr>
          <w:lang w:val="es-MX"/>
        </w:rPr>
        <w:t xml:space="preserve"> mantienen copias </w:t>
      </w:r>
      <w:proofErr w:type="spellStart"/>
      <w:r w:rsidRPr="00991B8E">
        <w:rPr>
          <w:lang w:val="es-MX"/>
        </w:rPr>
        <w:t>identicas</w:t>
      </w:r>
      <w:proofErr w:type="spellEnd"/>
      <w:r w:rsidRPr="00991B8E">
        <w:rPr>
          <w:lang w:val="es-MX"/>
        </w:rPr>
        <w:t xml:space="preserve"> de las tablas de adyacencia y de la FIB. Pueden realizar el reenvío rápido por </w:t>
      </w:r>
      <w:proofErr w:type="spellStart"/>
      <w:r w:rsidRPr="00991B8E">
        <w:rPr>
          <w:lang w:val="es-MX"/>
        </w:rPr>
        <w:t>si</w:t>
      </w:r>
      <w:proofErr w:type="spellEnd"/>
      <w:r w:rsidRPr="00991B8E">
        <w:rPr>
          <w:lang w:val="es-MX"/>
        </w:rPr>
        <w:t xml:space="preserve"> mismas. DCEF utiliza un mecanismo de comunicación interprocesos (IPC*) para garantizar la sincronización de FIB y las tablas de adyacencia en el procesador de rutas y las tarjetas de </w:t>
      </w:r>
      <w:proofErr w:type="spellStart"/>
      <w:r w:rsidRPr="00991B8E">
        <w:rPr>
          <w:lang w:val="es-MX"/>
        </w:rPr>
        <w:t>linea</w:t>
      </w:r>
      <w:proofErr w:type="spellEnd"/>
      <w:r w:rsidRPr="00991B8E">
        <w:rPr>
          <w:lang w:val="es-MX"/>
        </w:rPr>
        <w:t>.</w:t>
      </w:r>
    </w:p>
    <w:p w14:paraId="4D2C66C0" w14:textId="77777777" w:rsidR="00AE5A97" w:rsidRDefault="00000000">
      <w:pPr>
        <w:pStyle w:val="Ttulo3"/>
      </w:pPr>
      <w:r>
        <w:t>Static routing</w:t>
      </w:r>
    </w:p>
    <w:p w14:paraId="3B6E9FA7" w14:textId="0E684C85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Luego de realizar las configuraciones a los </w:t>
      </w:r>
      <w:proofErr w:type="spellStart"/>
      <w:r w:rsidRPr="00991B8E">
        <w:rPr>
          <w:lang w:val="es-MX"/>
        </w:rPr>
        <w:t>routers</w:t>
      </w:r>
      <w:proofErr w:type="spellEnd"/>
      <w:r w:rsidRPr="00991B8E">
        <w:rPr>
          <w:lang w:val="es-MX"/>
        </w:rPr>
        <w:t xml:space="preserve"> Router0 y Router1, donde en primera instancia se configuró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 </w:t>
      </w:r>
      <w:proofErr w:type="spellStart"/>
      <w:r w:rsidRPr="00991B8E">
        <w:rPr>
          <w:lang w:val="es-MX"/>
        </w:rPr>
        <w:t>address</w:t>
      </w:r>
      <w:proofErr w:type="spellEnd"/>
      <w:r w:rsidRPr="00991B8E">
        <w:rPr>
          <w:lang w:val="es-MX"/>
        </w:rPr>
        <w:t xml:space="preserve"> de sus respectivas interfaces gigabit, y en un segundo paso las </w:t>
      </w:r>
      <w:proofErr w:type="spellStart"/>
      <w:r w:rsidRPr="00991B8E">
        <w:rPr>
          <w:lang w:val="es-MX"/>
        </w:rPr>
        <w:t>PCs</w:t>
      </w:r>
      <w:proofErr w:type="spellEnd"/>
      <w:r w:rsidRPr="00991B8E">
        <w:rPr>
          <w:lang w:val="es-MX"/>
        </w:rPr>
        <w:t xml:space="preserve"> (PC0, </w:t>
      </w:r>
      <w:r w:rsidRPr="00991B8E">
        <w:rPr>
          <w:lang w:val="es-MX"/>
        </w:rPr>
        <w:lastRenderedPageBreak/>
        <w:t xml:space="preserve">PC1, PC2 y PC3) con sus respectivas direcciones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, máscaras y puertas de enlace predeterminada. Podemos verificar que los </w:t>
      </w:r>
      <w:r w:rsidR="00991B8E">
        <w:rPr>
          <w:lang w:val="es-MX"/>
        </w:rPr>
        <w:t xml:space="preserve">comandos </w:t>
      </w:r>
      <w:r w:rsidRPr="00991B8E">
        <w:rPr>
          <w:lang w:val="es-MX"/>
        </w:rPr>
        <w:t>ping entre PC0 a PC1, y PC2 a PC3 (y viceversa en ambos casos) funcionan correctamente, tal como lo muestra la imagen 3.</w:t>
      </w:r>
    </w:p>
    <w:p w14:paraId="1DEFA396" w14:textId="77777777" w:rsidR="00AE5A97" w:rsidRPr="00991B8E" w:rsidRDefault="00000000">
      <w:pPr>
        <w:pStyle w:val="PreformattedText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6F1EBA7C" wp14:editId="08E528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74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1B8E">
        <w:rPr>
          <w:lang w:val="es-MX"/>
        </w:rPr>
        <w:t>Imagen 3: ping entre computadoras PC0 a PC1, y PC2 a PC3</w:t>
      </w:r>
    </w:p>
    <w:p w14:paraId="0D6363C6" w14:textId="77777777" w:rsidR="00AE5A97" w:rsidRPr="00991B8E" w:rsidRDefault="00AE5A97">
      <w:pPr>
        <w:pStyle w:val="Textoindependiente"/>
        <w:rPr>
          <w:lang w:val="es-MX"/>
        </w:rPr>
      </w:pPr>
    </w:p>
    <w:p w14:paraId="38F751D6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A pesar de haber configurado, aún no es posible realizar ping entre los dominios de un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y el otro, debido a que cada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desconoce como rutear el tráfico a cada lado.  Para esto es necesario configurar en cada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las rutas de las redes que no pertenecen a su dominio, con el comando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 </w:t>
      </w:r>
      <w:proofErr w:type="spellStart"/>
      <w:r w:rsidRPr="00991B8E">
        <w:rPr>
          <w:lang w:val="es-MX"/>
        </w:rPr>
        <w:t>route</w:t>
      </w:r>
      <w:proofErr w:type="spellEnd"/>
      <w:r w:rsidRPr="00991B8E">
        <w:rPr>
          <w:lang w:val="es-MX"/>
        </w:rPr>
        <w:t>.</w:t>
      </w:r>
    </w:p>
    <w:p w14:paraId="030B4D59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t xml:space="preserve">Luego de realizar la configuración correspondiente al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tal como se muestra en la imagen 5, procederemos a realizar ping desde PC0 y PC1 hacía las redes del dominio del router1.</w:t>
      </w:r>
    </w:p>
    <w:p w14:paraId="63A2F133" w14:textId="524C3327" w:rsidR="00AE5A97" w:rsidRPr="00991B8E" w:rsidRDefault="00000000">
      <w:pPr>
        <w:pStyle w:val="PreformattedText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5A4D91ED" wp14:editId="6CE41C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74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1B8E">
        <w:rPr>
          <w:lang w:val="es-MX"/>
        </w:rPr>
        <w:t xml:space="preserve">Imagen 5: Configuración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0</w:t>
      </w:r>
    </w:p>
    <w:p w14:paraId="52B27719" w14:textId="4C5D8F81" w:rsidR="00AE5A97" w:rsidRPr="00991B8E" w:rsidRDefault="00991B8E">
      <w:pPr>
        <w:pStyle w:val="Textoindependiente"/>
        <w:rPr>
          <w:lang w:val="es-MX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061C6CFD" wp14:editId="6B1DC180">
            <wp:simplePos x="0" y="0"/>
            <wp:positionH relativeFrom="margin">
              <wp:align>center</wp:align>
            </wp:positionH>
            <wp:positionV relativeFrom="paragraph">
              <wp:posOffset>1223010</wp:posOffset>
            </wp:positionV>
            <wp:extent cx="5610225" cy="3402965"/>
            <wp:effectExtent l="0" t="0" r="9525" b="6985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1B8E">
        <w:rPr>
          <w:lang w:val="es-MX"/>
        </w:rPr>
        <w:t xml:space="preserve">Sucede con la nueva configuración del Router0, </w:t>
      </w:r>
      <w:proofErr w:type="gramStart"/>
      <w:r w:rsidRPr="00991B8E">
        <w:rPr>
          <w:lang w:val="es-MX"/>
        </w:rPr>
        <w:t>que</w:t>
      </w:r>
      <w:proofErr w:type="gramEnd"/>
      <w:r w:rsidRPr="00991B8E">
        <w:rPr>
          <w:lang w:val="es-MX"/>
        </w:rPr>
        <w:t xml:space="preserve"> por ejemplo, hacer ping de PC0 a alguna de las </w:t>
      </w:r>
      <w:proofErr w:type="spellStart"/>
      <w:r w:rsidRPr="00991B8E">
        <w:rPr>
          <w:lang w:val="es-MX"/>
        </w:rPr>
        <w:t>pcs</w:t>
      </w:r>
      <w:proofErr w:type="spellEnd"/>
      <w:r w:rsidRPr="00991B8E">
        <w:rPr>
          <w:lang w:val="es-MX"/>
        </w:rPr>
        <w:t xml:space="preserve"> en las redes del dominio de Router1 hace que se pierdan los paquetes. Pero si realizo la misma prueba por ejemplo realizando ping de PC2 a PC0, no hay un </w:t>
      </w:r>
      <w:proofErr w:type="spellStart"/>
      <w:r w:rsidRPr="00991B8E">
        <w:rPr>
          <w:lang w:val="es-MX"/>
        </w:rPr>
        <w:t>timeout</w:t>
      </w:r>
      <w:proofErr w:type="spellEnd"/>
      <w:r w:rsidRPr="00991B8E">
        <w:rPr>
          <w:lang w:val="es-MX"/>
        </w:rPr>
        <w:t xml:space="preserve">, sino que directamente el host es inalcanzable. En </w:t>
      </w:r>
      <w:proofErr w:type="gramStart"/>
      <w:r w:rsidRPr="00991B8E">
        <w:rPr>
          <w:lang w:val="es-MX"/>
        </w:rPr>
        <w:t>resumen</w:t>
      </w:r>
      <w:proofErr w:type="gramEnd"/>
      <w:r w:rsidRPr="00991B8E">
        <w:rPr>
          <w:lang w:val="es-MX"/>
        </w:rPr>
        <w:t xml:space="preserve"> al configurar las rutas al Router0 permitimos que los hosts en sus dominios puedan comunicarse hacia afuera. En otras </w:t>
      </w:r>
      <w:proofErr w:type="gramStart"/>
      <w:r w:rsidRPr="00991B8E">
        <w:rPr>
          <w:lang w:val="es-MX"/>
        </w:rPr>
        <w:t>palabras</w:t>
      </w:r>
      <w:proofErr w:type="gramEnd"/>
      <w:r w:rsidRPr="00991B8E">
        <w:rPr>
          <w:lang w:val="es-MX"/>
        </w:rPr>
        <w:t xml:space="preserve"> el Router0 puede ahora redirigir el tráfico entre dominios al Router1. </w:t>
      </w:r>
      <w:r w:rsidRPr="00991B8E">
        <w:rPr>
          <w:i/>
          <w:iCs/>
          <w:lang w:val="es-MX"/>
        </w:rPr>
        <w:t>(Imagen 6)</w:t>
      </w:r>
    </w:p>
    <w:p w14:paraId="238FDA5E" w14:textId="36934F7F" w:rsidR="00AE5A97" w:rsidRPr="00991B8E" w:rsidRDefault="00000000">
      <w:pPr>
        <w:pStyle w:val="PreformattedText"/>
        <w:jc w:val="center"/>
        <w:rPr>
          <w:lang w:val="es-MX"/>
        </w:rPr>
      </w:pPr>
      <w:r w:rsidRPr="00991B8E">
        <w:rPr>
          <w:lang w:val="es-MX"/>
        </w:rPr>
        <w:t>Imagen 6: Mensajes de respuesta.</w:t>
      </w:r>
    </w:p>
    <w:p w14:paraId="60B90B48" w14:textId="77777777" w:rsidR="00AE5A97" w:rsidRPr="00991B8E" w:rsidRDefault="00AE5A97">
      <w:pPr>
        <w:pStyle w:val="Textoindependiente"/>
        <w:rPr>
          <w:lang w:val="es-MX"/>
        </w:rPr>
      </w:pPr>
    </w:p>
    <w:p w14:paraId="35F2BFC5" w14:textId="0F4B1F32" w:rsidR="00AE5A97" w:rsidRPr="00991B8E" w:rsidRDefault="00991B8E">
      <w:pPr>
        <w:pStyle w:val="Textoindependiente"/>
        <w:rPr>
          <w:lang w:val="es-MX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5B3504C8" wp14:editId="304FAC85">
            <wp:simplePos x="0" y="0"/>
            <wp:positionH relativeFrom="column">
              <wp:posOffset>3051810</wp:posOffset>
            </wp:positionH>
            <wp:positionV relativeFrom="paragraph">
              <wp:posOffset>495935</wp:posOffset>
            </wp:positionV>
            <wp:extent cx="2999105" cy="3442335"/>
            <wp:effectExtent l="0" t="0" r="0" b="5715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5CDC30FF" wp14:editId="304A5FF3">
            <wp:simplePos x="0" y="0"/>
            <wp:positionH relativeFrom="margin">
              <wp:posOffset>133350</wp:posOffset>
            </wp:positionH>
            <wp:positionV relativeFrom="paragraph">
              <wp:posOffset>495935</wp:posOffset>
            </wp:positionV>
            <wp:extent cx="2828925" cy="3442335"/>
            <wp:effectExtent l="0" t="0" r="9525" b="5715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1B8E">
        <w:rPr>
          <w:lang w:val="es-MX"/>
        </w:rPr>
        <w:t>Una vez completada la configuración en el Router1, de esta manera ahora si es posible realizar las comunicaciones mediante ping entre los distintos dispositivos de las distintas redes.</w:t>
      </w:r>
    </w:p>
    <w:p w14:paraId="3CB3B0A6" w14:textId="5F76E5A9" w:rsidR="00AE5A97" w:rsidRPr="00991B8E" w:rsidRDefault="00AE5A97">
      <w:pPr>
        <w:pStyle w:val="Textoindependiente"/>
        <w:rPr>
          <w:lang w:val="es-MX"/>
        </w:rPr>
      </w:pPr>
    </w:p>
    <w:p w14:paraId="31E6F072" w14:textId="77777777" w:rsidR="00AE5A97" w:rsidRPr="00991B8E" w:rsidRDefault="00000000">
      <w:pPr>
        <w:pStyle w:val="Textoindependiente"/>
        <w:rPr>
          <w:lang w:val="es-MX"/>
        </w:rPr>
      </w:pPr>
      <w:r w:rsidRPr="00991B8E">
        <w:rPr>
          <w:lang w:val="es-MX"/>
        </w:rPr>
        <w:lastRenderedPageBreak/>
        <w:t xml:space="preserve">La configuración y comprobación finalizó correctamente, y corroboramos que cada </w:t>
      </w:r>
      <w:proofErr w:type="spellStart"/>
      <w:r w:rsidRPr="00991B8E">
        <w:rPr>
          <w:lang w:val="es-MX"/>
        </w:rPr>
        <w:t>router</w:t>
      </w:r>
      <w:proofErr w:type="spellEnd"/>
      <w:r w:rsidRPr="00991B8E">
        <w:rPr>
          <w:lang w:val="es-MX"/>
        </w:rPr>
        <w:t xml:space="preserve"> apunta al mismo salgo (hop), con el comando show </w:t>
      </w:r>
      <w:proofErr w:type="spellStart"/>
      <w:r w:rsidRPr="00991B8E">
        <w:rPr>
          <w:lang w:val="es-MX"/>
        </w:rPr>
        <w:t>ip</w:t>
      </w:r>
      <w:proofErr w:type="spellEnd"/>
      <w:r w:rsidRPr="00991B8E">
        <w:rPr>
          <w:lang w:val="es-MX"/>
        </w:rPr>
        <w:t xml:space="preserve"> </w:t>
      </w:r>
      <w:proofErr w:type="spellStart"/>
      <w:r w:rsidRPr="00991B8E">
        <w:rPr>
          <w:lang w:val="es-MX"/>
        </w:rPr>
        <w:t>cef</w:t>
      </w:r>
      <w:proofErr w:type="spellEnd"/>
      <w:r w:rsidRPr="00991B8E">
        <w:rPr>
          <w:lang w:val="es-MX"/>
        </w:rPr>
        <w:t>, tal como muestra la imagen 7.</w:t>
      </w:r>
    </w:p>
    <w:p w14:paraId="03A30794" w14:textId="77777777" w:rsidR="00AE5A97" w:rsidRDefault="00000000">
      <w:pPr>
        <w:pStyle w:val="PreformattedText"/>
        <w:jc w:val="center"/>
      </w:pPr>
      <w:r>
        <w:rPr>
          <w:noProof/>
        </w:rPr>
        <w:drawing>
          <wp:anchor distT="0" distB="0" distL="0" distR="0" simplePos="0" relativeHeight="9" behindDoc="0" locked="0" layoutInCell="0" allowOverlap="1" wp14:anchorId="13906F3D" wp14:editId="270840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419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Imagen 7: </w:t>
      </w:r>
      <w:proofErr w:type="spellStart"/>
      <w:r>
        <w:t>Comprobación</w:t>
      </w:r>
      <w:proofErr w:type="spellEnd"/>
      <w:r>
        <w:t xml:space="preserve"> forwarding switching Router0 y Router1.</w:t>
      </w:r>
    </w:p>
    <w:p w14:paraId="20667B28" w14:textId="77777777" w:rsidR="00AE5A97" w:rsidRDefault="00AE5A97">
      <w:pPr>
        <w:pStyle w:val="Textoindependiente"/>
      </w:pPr>
    </w:p>
    <w:p w14:paraId="7D9F6D11" w14:textId="77777777" w:rsidR="00F03630" w:rsidRDefault="00F03630">
      <w:pPr>
        <w:pStyle w:val="Textoindependiente"/>
        <w:rPr>
          <w:lang w:val="es-MX"/>
        </w:rPr>
      </w:pPr>
      <w:r w:rsidRPr="00F03630">
        <w:rPr>
          <w:lang w:val="es-MX"/>
        </w:rPr>
        <w:t xml:space="preserve">Procedemos a </w:t>
      </w:r>
      <w:proofErr w:type="spellStart"/>
      <w:r w:rsidRPr="00F03630">
        <w:rPr>
          <w:lang w:val="es-MX"/>
        </w:rPr>
        <w:t>sumarizar</w:t>
      </w:r>
      <w:proofErr w:type="spellEnd"/>
      <w:r w:rsidRPr="00F03630">
        <w:rPr>
          <w:lang w:val="es-MX"/>
        </w:rPr>
        <w:t xml:space="preserve"> las e</w:t>
      </w:r>
      <w:r>
        <w:rPr>
          <w:lang w:val="es-MX"/>
        </w:rPr>
        <w:t xml:space="preserve">ntradas que apuntan al mismo hop en cada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. Para ello utilizaremos el comando no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address</w:t>
      </w:r>
      <w:proofErr w:type="spellEnd"/>
      <w:r>
        <w:rPr>
          <w:lang w:val="es-MX"/>
        </w:rPr>
        <w:t xml:space="preserve"> en la interfaz de cada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para eliminar las entradas.</w:t>
      </w:r>
    </w:p>
    <w:p w14:paraId="30C2CE49" w14:textId="77777777" w:rsidR="00F03630" w:rsidRDefault="00F03630">
      <w:pPr>
        <w:pStyle w:val="Textoindependiente"/>
        <w:rPr>
          <w:lang w:val="es-MX"/>
        </w:rPr>
      </w:pPr>
      <w:r w:rsidRPr="00F03630"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0076B520" wp14:editId="0F38D00A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3555576" cy="4552950"/>
            <wp:effectExtent l="0" t="0" r="698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76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Comprobamos que la configuración se realizó correctamente con el comando show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cef</w:t>
      </w:r>
      <w:proofErr w:type="spellEnd"/>
      <w:r>
        <w:rPr>
          <w:lang w:val="es-MX"/>
        </w:rPr>
        <w:t xml:space="preserve">. </w:t>
      </w:r>
    </w:p>
    <w:p w14:paraId="61886050" w14:textId="77777777" w:rsidR="00F03630" w:rsidRDefault="00F03630">
      <w:pPr>
        <w:pStyle w:val="Textoindependiente"/>
        <w:rPr>
          <w:lang w:val="es-MX"/>
        </w:rPr>
      </w:pPr>
      <w:r>
        <w:rPr>
          <w:lang w:val="es-MX"/>
        </w:rPr>
        <w:t xml:space="preserve">Una vez realizado este paso en Router0 y Router1 procedemos a realizar el cálculo para </w:t>
      </w:r>
      <w:proofErr w:type="spellStart"/>
      <w:r>
        <w:rPr>
          <w:lang w:val="es-MX"/>
        </w:rPr>
        <w:t>sumarizar</w:t>
      </w:r>
      <w:proofErr w:type="spellEnd"/>
      <w:r>
        <w:rPr>
          <w:lang w:val="es-MX"/>
        </w:rPr>
        <w:t xml:space="preserve"> las entradas en una sola.</w:t>
      </w:r>
    </w:p>
    <w:p w14:paraId="235CC7C0" w14:textId="09D7E7D4" w:rsidR="00F03630" w:rsidRDefault="00F03630">
      <w:pPr>
        <w:pStyle w:val="Textoindependiente"/>
        <w:rPr>
          <w:lang w:val="es-MX"/>
        </w:rPr>
      </w:pPr>
      <w:r>
        <w:rPr>
          <w:lang w:val="es-MX"/>
        </w:rPr>
        <w:t xml:space="preserve">Para Router0, las entradas eran para la red de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192.168.0.0 y 192.168.1.0 ambas con máscara 255.255.255.0. Por lo que podemos tomar 1 bit de la máscara y generar una </w:t>
      </w:r>
      <w:proofErr w:type="spellStart"/>
      <w:r>
        <w:rPr>
          <w:lang w:val="es-MX"/>
        </w:rPr>
        <w:t>supernet</w:t>
      </w:r>
      <w:proofErr w:type="spellEnd"/>
      <w:r>
        <w:rPr>
          <w:lang w:val="es-MX"/>
        </w:rPr>
        <w:t xml:space="preserve"> con las 2 redes para cada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, quedando la red del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0 </w:t>
      </w:r>
      <w:proofErr w:type="spellStart"/>
      <w:r>
        <w:rPr>
          <w:lang w:val="es-MX"/>
        </w:rPr>
        <w:t>sumarizada</w:t>
      </w:r>
      <w:proofErr w:type="spellEnd"/>
      <w:r>
        <w:rPr>
          <w:lang w:val="es-MX"/>
        </w:rPr>
        <w:t xml:space="preserve"> con los siguientes valores: 192.168.0.0/23. </w:t>
      </w:r>
    </w:p>
    <w:p w14:paraId="3B2DD1D0" w14:textId="53FBE96C" w:rsidR="00F03630" w:rsidRPr="00F03630" w:rsidRDefault="00F03630">
      <w:pPr>
        <w:pStyle w:val="Textoindependiente"/>
        <w:rPr>
          <w:lang w:val="es-MX"/>
        </w:rPr>
      </w:pPr>
      <w:r>
        <w:rPr>
          <w:lang w:val="es-MX"/>
        </w:rPr>
        <w:t xml:space="preserve">La red </w:t>
      </w:r>
      <w:proofErr w:type="spellStart"/>
      <w:r>
        <w:rPr>
          <w:lang w:val="es-MX"/>
        </w:rPr>
        <w:t>sumarizada</w:t>
      </w:r>
      <w:proofErr w:type="spellEnd"/>
      <w:r>
        <w:rPr>
          <w:lang w:val="es-MX"/>
        </w:rPr>
        <w:t xml:space="preserve"> para el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1 será entonces 192.168.2.0/23</w:t>
      </w:r>
      <w:r w:rsidR="00041D48">
        <w:rPr>
          <w:lang w:val="es-MX"/>
        </w:rPr>
        <w:t>.</w:t>
      </w:r>
      <w:r w:rsidRPr="00F03630">
        <w:rPr>
          <w:lang w:val="es-MX"/>
        </w:rPr>
        <w:br w:type="page"/>
      </w:r>
    </w:p>
    <w:p w14:paraId="0FD535D5" w14:textId="17FA0FC1" w:rsidR="00226320" w:rsidRDefault="00041D48">
      <w:pPr>
        <w:rPr>
          <w:lang w:val="es-MX"/>
        </w:rPr>
      </w:pPr>
      <w:r>
        <w:rPr>
          <w:lang w:val="es-MX"/>
        </w:rPr>
        <w:lastRenderedPageBreak/>
        <w:t xml:space="preserve">Pasos para reconfigurar ambos </w:t>
      </w:r>
      <w:proofErr w:type="spellStart"/>
      <w:r>
        <w:rPr>
          <w:lang w:val="es-MX"/>
        </w:rPr>
        <w:t>routers</w:t>
      </w:r>
      <w:proofErr w:type="spellEnd"/>
      <w:r>
        <w:rPr>
          <w:lang w:val="es-MX"/>
        </w:rPr>
        <w:t xml:space="preserve"> con </w:t>
      </w:r>
      <w:r w:rsidR="00226320">
        <w:rPr>
          <w:lang w:val="es-MX"/>
        </w:rPr>
        <w:t>la serialización de forwarding:</w:t>
      </w:r>
    </w:p>
    <w:p w14:paraId="1C1D6FD9" w14:textId="1D079CE9" w:rsidR="00156434" w:rsidRPr="00C07A7B" w:rsidRDefault="00156434">
      <w:pPr>
        <w:rPr>
          <w:lang w:val="es-MX"/>
        </w:rPr>
      </w:pPr>
      <w:r w:rsidRPr="00C07A7B">
        <w:rPr>
          <w:lang w:val="es-MX"/>
        </w:rPr>
        <w:t>Ej. Para Router0:</w:t>
      </w:r>
    </w:p>
    <w:p w14:paraId="1C13B6C3" w14:textId="4E1E3FFB" w:rsidR="00226320" w:rsidRPr="00C07A7B" w:rsidRDefault="00226320">
      <w:pPr>
        <w:rPr>
          <w:lang w:val="es-MX"/>
        </w:rPr>
      </w:pPr>
      <w:r w:rsidRPr="00C07A7B">
        <w:rPr>
          <w:lang w:val="es-MX"/>
        </w:rPr>
        <w:t>#</w:t>
      </w:r>
      <w:r w:rsidR="00156434" w:rsidRPr="00C07A7B">
        <w:rPr>
          <w:lang w:val="es-MX"/>
        </w:rPr>
        <w:t xml:space="preserve"> </w:t>
      </w:r>
      <w:proofErr w:type="spellStart"/>
      <w:r w:rsidRPr="00C07A7B">
        <w:rPr>
          <w:lang w:val="es-MX"/>
        </w:rPr>
        <w:t>ena</w:t>
      </w:r>
      <w:proofErr w:type="spellEnd"/>
    </w:p>
    <w:p w14:paraId="49248FC3" w14:textId="39FD8684" w:rsidR="00226320" w:rsidRPr="00C07A7B" w:rsidRDefault="00226320">
      <w:pPr>
        <w:rPr>
          <w:lang w:val="es-MX"/>
        </w:rPr>
      </w:pPr>
      <w:r w:rsidRPr="00C07A7B">
        <w:rPr>
          <w:lang w:val="es-MX"/>
        </w:rPr>
        <w:t>#</w:t>
      </w:r>
      <w:r w:rsidR="00156434" w:rsidRPr="00C07A7B">
        <w:rPr>
          <w:lang w:val="es-MX"/>
        </w:rPr>
        <w:t xml:space="preserve"> </w:t>
      </w:r>
      <w:proofErr w:type="spellStart"/>
      <w:r w:rsidRPr="00C07A7B">
        <w:rPr>
          <w:lang w:val="es-MX"/>
        </w:rPr>
        <w:t>conf</w:t>
      </w:r>
      <w:proofErr w:type="spellEnd"/>
      <w:r w:rsidRPr="00C07A7B">
        <w:rPr>
          <w:lang w:val="es-MX"/>
        </w:rPr>
        <w:t xml:space="preserve"> t</w:t>
      </w:r>
    </w:p>
    <w:p w14:paraId="5A8F30E4" w14:textId="513DCB55" w:rsidR="00156434" w:rsidRPr="00C07A7B" w:rsidRDefault="00655703">
      <w:r w:rsidRPr="00C07A7B">
        <w:t xml:space="preserve"># </w:t>
      </w:r>
      <w:proofErr w:type="gramStart"/>
      <w:r>
        <w:t>no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route 192.168.2.0 255.255.255.0 192.168.5.1</w:t>
      </w:r>
    </w:p>
    <w:p w14:paraId="1DA5A85B" w14:textId="77777777" w:rsidR="00156434" w:rsidRPr="00C07A7B" w:rsidRDefault="00156434">
      <w:r w:rsidRPr="00C07A7B">
        <w:t># conf t</w:t>
      </w:r>
    </w:p>
    <w:p w14:paraId="5E3BA7CA" w14:textId="0125219F" w:rsidR="00156434" w:rsidRPr="00C07A7B" w:rsidRDefault="00156434">
      <w:r w:rsidRPr="00C07A7B">
        <w:t xml:space="preserve"># </w:t>
      </w:r>
      <w:proofErr w:type="spellStart"/>
      <w:r w:rsidRPr="00C07A7B">
        <w:t>ip</w:t>
      </w:r>
      <w:proofErr w:type="spellEnd"/>
      <w:r w:rsidRPr="00C07A7B">
        <w:t xml:space="preserve"> route 192.168.2.0 255.255.254.0 192.168.5.1</w:t>
      </w:r>
    </w:p>
    <w:p w14:paraId="0171F343" w14:textId="6DEADA79" w:rsidR="00156434" w:rsidRPr="00C07A7B" w:rsidRDefault="00156434"/>
    <w:p w14:paraId="08E328A1" w14:textId="050AEFF7" w:rsidR="00156434" w:rsidRDefault="00156434">
      <w:pPr>
        <w:rPr>
          <w:lang w:val="es-MX"/>
        </w:rPr>
      </w:pPr>
      <w:r w:rsidRPr="00156434">
        <w:rPr>
          <w:lang w:val="es-MX"/>
        </w:rPr>
        <w:t>Una vez configurad</w:t>
      </w:r>
      <w:r>
        <w:rPr>
          <w:lang w:val="es-MX"/>
        </w:rPr>
        <w:t>o</w:t>
      </w:r>
      <w:r w:rsidRPr="00156434">
        <w:rPr>
          <w:lang w:val="es-MX"/>
        </w:rPr>
        <w:t>s de l</w:t>
      </w:r>
      <w:r>
        <w:rPr>
          <w:lang w:val="es-MX"/>
        </w:rPr>
        <w:t xml:space="preserve">a misma manera con sus respectivos valores, ambos </w:t>
      </w:r>
      <w:proofErr w:type="spellStart"/>
      <w:r>
        <w:rPr>
          <w:lang w:val="es-MX"/>
        </w:rPr>
        <w:t>routers</w:t>
      </w:r>
      <w:proofErr w:type="spellEnd"/>
      <w:r>
        <w:rPr>
          <w:lang w:val="es-MX"/>
        </w:rPr>
        <w:t xml:space="preserve"> quedan listos para realizar el forwarding correspondiente. La </w:t>
      </w:r>
      <w:proofErr w:type="spellStart"/>
      <w:r>
        <w:rPr>
          <w:lang w:val="es-MX"/>
        </w:rPr>
        <w:t>sumarización</w:t>
      </w:r>
      <w:proofErr w:type="spellEnd"/>
      <w:r>
        <w:rPr>
          <w:lang w:val="es-MX"/>
        </w:rPr>
        <w:t xml:space="preserve"> nos permite darle a cada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el rango de </w:t>
      </w:r>
      <w:proofErr w:type="spellStart"/>
      <w:r>
        <w:rPr>
          <w:lang w:val="es-MX"/>
        </w:rPr>
        <w:t>ips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forwardear</w:t>
      </w:r>
      <w:proofErr w:type="spellEnd"/>
      <w:r>
        <w:rPr>
          <w:lang w:val="es-MX"/>
        </w:rPr>
        <w:t xml:space="preserve">. Dicho esto, si tenemos 100 redes que tengamos que configurar, con este método evitaremos repetir entradas en la tabla FIB, y deberemos configurar 1 sola vez </w:t>
      </w:r>
      <w:r w:rsidRPr="00156434">
        <w:rPr>
          <w:i/>
          <w:iCs/>
          <w:lang w:val="es-MX"/>
        </w:rPr>
        <w:t xml:space="preserve">(si las </w:t>
      </w:r>
      <w:proofErr w:type="spellStart"/>
      <w:r w:rsidRPr="00156434">
        <w:rPr>
          <w:i/>
          <w:iCs/>
          <w:lang w:val="es-MX"/>
        </w:rPr>
        <w:t>ips</w:t>
      </w:r>
      <w:proofErr w:type="spellEnd"/>
      <w:r w:rsidRPr="00156434">
        <w:rPr>
          <w:i/>
          <w:iCs/>
          <w:lang w:val="es-MX"/>
        </w:rPr>
        <w:t xml:space="preserve"> son </w:t>
      </w:r>
      <w:proofErr w:type="spellStart"/>
      <w:r w:rsidRPr="00156434">
        <w:rPr>
          <w:i/>
          <w:iCs/>
          <w:lang w:val="es-MX"/>
        </w:rPr>
        <w:t>sumarizables</w:t>
      </w:r>
      <w:proofErr w:type="spellEnd"/>
      <w:r w:rsidRPr="00156434">
        <w:rPr>
          <w:i/>
          <w:iCs/>
          <w:lang w:val="es-MX"/>
        </w:rPr>
        <w:t>)</w:t>
      </w:r>
      <w:r>
        <w:rPr>
          <w:lang w:val="es-MX"/>
        </w:rPr>
        <w:t>.</w:t>
      </w:r>
    </w:p>
    <w:p w14:paraId="3A803DB7" w14:textId="0FA48ABC" w:rsidR="00F03630" w:rsidRDefault="00101D59">
      <w:pPr>
        <w:rPr>
          <w:lang w:val="es-MX"/>
        </w:rPr>
      </w:pPr>
      <w:r w:rsidRPr="00101D59"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0E682CF8" wp14:editId="5316BF5A">
            <wp:simplePos x="0" y="0"/>
            <wp:positionH relativeFrom="margin">
              <wp:posOffset>305435</wp:posOffset>
            </wp:positionH>
            <wp:positionV relativeFrom="paragraph">
              <wp:posOffset>2962910</wp:posOffset>
            </wp:positionV>
            <wp:extent cx="5500370" cy="2949575"/>
            <wp:effectExtent l="0" t="0" r="5080" b="31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434" w:rsidRPr="00156434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0AD78A82" wp14:editId="6E306EC7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5209540" cy="279082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630" w:rsidRPr="00156434">
        <w:rPr>
          <w:lang w:val="es-MX"/>
        </w:rPr>
        <w:br w:type="page"/>
      </w:r>
    </w:p>
    <w:p w14:paraId="4B964C49" w14:textId="64101945" w:rsidR="00193902" w:rsidRDefault="00101D59">
      <w:pPr>
        <w:rPr>
          <w:lang w:val="es-MX"/>
        </w:rPr>
      </w:pPr>
      <w:r>
        <w:rPr>
          <w:lang w:val="es-MX"/>
        </w:rPr>
        <w:lastRenderedPageBreak/>
        <w:t xml:space="preserve">El default Gateway, a diferencia de forwarding estático, es conveniente </w:t>
      </w:r>
      <w:r w:rsidR="00193902">
        <w:rPr>
          <w:lang w:val="es-MX"/>
        </w:rPr>
        <w:t xml:space="preserve">para </w:t>
      </w:r>
      <w:r w:rsidR="00BA7532">
        <w:rPr>
          <w:lang w:val="es-MX"/>
        </w:rPr>
        <w:t>topologías simples, punto a punto</w:t>
      </w:r>
      <w:r w:rsidR="00193902">
        <w:rPr>
          <w:lang w:val="es-MX"/>
        </w:rPr>
        <w:t xml:space="preserve">. En el caso de forwarding estático, es conveniente para redes pequeñas, ya que mantiene la tabla de enrutamiento del </w:t>
      </w:r>
      <w:proofErr w:type="spellStart"/>
      <w:r w:rsidR="00193902">
        <w:rPr>
          <w:lang w:val="es-MX"/>
        </w:rPr>
        <w:t>router</w:t>
      </w:r>
      <w:proofErr w:type="spellEnd"/>
      <w:r w:rsidR="00193902">
        <w:rPr>
          <w:lang w:val="es-MX"/>
        </w:rPr>
        <w:t xml:space="preserve"> </w:t>
      </w:r>
      <w:r w:rsidR="00E0199F">
        <w:rPr>
          <w:lang w:val="es-MX"/>
        </w:rPr>
        <w:t>más</w:t>
      </w:r>
      <w:r w:rsidR="00193902">
        <w:rPr>
          <w:lang w:val="es-MX"/>
        </w:rPr>
        <w:t xml:space="preserve"> simple</w:t>
      </w:r>
      <w:r w:rsidR="00BA7532">
        <w:rPr>
          <w:lang w:val="es-MX"/>
        </w:rPr>
        <w:t>, pero se vuelve muy compleja de mantener actualizada ante cambios en la topología de la red</w:t>
      </w:r>
      <w:r w:rsidR="00193902">
        <w:rPr>
          <w:lang w:val="es-MX"/>
        </w:rPr>
        <w:t>.</w:t>
      </w:r>
    </w:p>
    <w:p w14:paraId="6FFFF5C7" w14:textId="4F658A92" w:rsidR="00E0199F" w:rsidRDefault="00BA7532">
      <w:pPr>
        <w:rPr>
          <w:lang w:val="es-MX"/>
        </w:rPr>
      </w:pPr>
      <w:r w:rsidRPr="00462364"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7CF5A616" wp14:editId="0A515B83">
            <wp:simplePos x="0" y="0"/>
            <wp:positionH relativeFrom="margin">
              <wp:align>center</wp:align>
            </wp:positionH>
            <wp:positionV relativeFrom="paragraph">
              <wp:posOffset>908105</wp:posOffset>
            </wp:positionV>
            <wp:extent cx="5640360" cy="3021496"/>
            <wp:effectExtent l="0" t="0" r="0" b="762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60" cy="3021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FCD">
        <w:rPr>
          <w:lang w:val="es-MX"/>
        </w:rPr>
        <w:t xml:space="preserve">Es posible utilizar default Gateway en los </w:t>
      </w:r>
      <w:proofErr w:type="spellStart"/>
      <w:r w:rsidR="00A15FCD">
        <w:rPr>
          <w:lang w:val="es-MX"/>
        </w:rPr>
        <w:t>routers</w:t>
      </w:r>
      <w:proofErr w:type="spellEnd"/>
      <w:r w:rsidR="00A15FCD">
        <w:rPr>
          <w:lang w:val="es-MX"/>
        </w:rPr>
        <w:t xml:space="preserve">, pero entiendo que únicamente </w:t>
      </w:r>
      <w:r>
        <w:rPr>
          <w:lang w:val="es-MX"/>
        </w:rPr>
        <w:t>es</w:t>
      </w:r>
      <w:r w:rsidR="00A15FCD">
        <w:rPr>
          <w:lang w:val="es-MX"/>
        </w:rPr>
        <w:t xml:space="preserve"> viable si es una conexión punto a punto. La configuración es muy simple ya que no debemos especificar rutas</w:t>
      </w:r>
      <w:r w:rsidR="00462364">
        <w:rPr>
          <w:lang w:val="es-MX"/>
        </w:rPr>
        <w:t xml:space="preserve"> en cada enrutador. Es eficiente, debido a que cada red tiene solo una salida al </w:t>
      </w:r>
      <w:proofErr w:type="spellStart"/>
      <w:r w:rsidR="00462364">
        <w:rPr>
          <w:lang w:val="es-MX"/>
        </w:rPr>
        <w:t>router</w:t>
      </w:r>
      <w:proofErr w:type="spellEnd"/>
      <w:r w:rsidR="00462364">
        <w:rPr>
          <w:lang w:val="es-MX"/>
        </w:rPr>
        <w:t xml:space="preserve"> y la configuración permite redirigir el tráfico automáticamente. Debido a la </w:t>
      </w:r>
      <w:r>
        <w:rPr>
          <w:lang w:val="es-MX"/>
        </w:rPr>
        <w:t>sencillez</w:t>
      </w:r>
      <w:r w:rsidR="00462364">
        <w:rPr>
          <w:lang w:val="es-MX"/>
        </w:rPr>
        <w:t xml:space="preserve"> de la </w:t>
      </w:r>
      <w:r w:rsidR="008F194D">
        <w:rPr>
          <w:lang w:val="es-MX"/>
        </w:rPr>
        <w:t>topología de red</w:t>
      </w:r>
      <w:r>
        <w:rPr>
          <w:lang w:val="es-MX"/>
        </w:rPr>
        <w:t>, se</w:t>
      </w:r>
      <w:r w:rsidR="00462364">
        <w:rPr>
          <w:lang w:val="es-MX"/>
        </w:rPr>
        <w:t xml:space="preserve"> simplifica la administración.</w:t>
      </w:r>
    </w:p>
    <w:p w14:paraId="57F15E8F" w14:textId="1A3070D6" w:rsidR="00462364" w:rsidRDefault="00462364">
      <w:pPr>
        <w:rPr>
          <w:lang w:val="es-MX"/>
        </w:rPr>
      </w:pPr>
    </w:p>
    <w:p w14:paraId="3AD38445" w14:textId="79AAC225" w:rsidR="00462364" w:rsidRDefault="00462364" w:rsidP="00462364">
      <w:pPr>
        <w:pStyle w:val="PreformattedText"/>
        <w:jc w:val="center"/>
      </w:pPr>
      <w:r>
        <w:t xml:space="preserve">Imagen 8: </w:t>
      </w:r>
      <w:proofErr w:type="spellStart"/>
      <w:r>
        <w:t>Configuración</w:t>
      </w:r>
      <w:proofErr w:type="spellEnd"/>
      <w:r>
        <w:t xml:space="preserve"> default gateway Router0 y Router1.</w:t>
      </w:r>
    </w:p>
    <w:p w14:paraId="17E4428A" w14:textId="77777777" w:rsidR="00193902" w:rsidRPr="00193902" w:rsidRDefault="00193902" w:rsidP="00193902">
      <w:pPr>
        <w:pStyle w:val="Ttulo3"/>
      </w:pPr>
      <w:r w:rsidRPr="00193902">
        <w:t>Redes stub</w:t>
      </w:r>
    </w:p>
    <w:p w14:paraId="5A7CFF52" w14:textId="364323D3" w:rsidR="00BA7532" w:rsidRDefault="008F194D">
      <w:pPr>
        <w:rPr>
          <w:lang w:val="es-MX"/>
        </w:rPr>
      </w:pPr>
      <w:r>
        <w:rPr>
          <w:lang w:val="es-MX"/>
        </w:rPr>
        <w:t xml:space="preserve">Lo primero a realizar para poder anexar un tercer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conectado a Router1 es modificar la máscara de la red 192.168.5.0, y tomar </w:t>
      </w:r>
      <w:r w:rsidR="007947F7">
        <w:rPr>
          <w:lang w:val="es-MX"/>
        </w:rPr>
        <w:t>un bit adicional</w:t>
      </w:r>
      <w:r>
        <w:rPr>
          <w:lang w:val="es-MX"/>
        </w:rPr>
        <w:t xml:space="preserve"> para poder agregar al nuevo </w:t>
      </w:r>
      <w:proofErr w:type="spellStart"/>
      <w:r>
        <w:rPr>
          <w:lang w:val="es-MX"/>
        </w:rPr>
        <w:t>router</w:t>
      </w:r>
      <w:proofErr w:type="spellEnd"/>
      <w:r w:rsidR="00DE74EF">
        <w:rPr>
          <w:lang w:val="es-MX"/>
        </w:rPr>
        <w:t xml:space="preserve"> y a la interfaz serial 0/1/1 de Router1</w:t>
      </w:r>
      <w:r>
        <w:rPr>
          <w:lang w:val="es-MX"/>
        </w:rPr>
        <w:t>. Entonces esta red pasa de ser 192.168.5.0/30 a 192.168.5.0/2</w:t>
      </w:r>
      <w:r w:rsidR="007947F7">
        <w:rPr>
          <w:lang w:val="es-MX"/>
        </w:rPr>
        <w:t>9</w:t>
      </w:r>
      <w:r>
        <w:rPr>
          <w:lang w:val="es-MX"/>
        </w:rPr>
        <w:t xml:space="preserve">, esto nos permite tener </w:t>
      </w:r>
      <w:r w:rsidR="0083417D">
        <w:rPr>
          <w:lang w:val="es-MX"/>
        </w:rPr>
        <w:t>5</w:t>
      </w:r>
      <w:r w:rsidR="00E37D1E">
        <w:rPr>
          <w:lang w:val="es-MX"/>
        </w:rPr>
        <w:t xml:space="preserve"> </w:t>
      </w:r>
      <w:proofErr w:type="spellStart"/>
      <w:r w:rsidR="00E37D1E">
        <w:rPr>
          <w:lang w:val="es-MX"/>
        </w:rPr>
        <w:t>ips</w:t>
      </w:r>
      <w:proofErr w:type="spellEnd"/>
      <w:r w:rsidR="00E37D1E">
        <w:rPr>
          <w:lang w:val="es-MX"/>
        </w:rPr>
        <w:t xml:space="preserve"> disponibles para asignar.</w:t>
      </w:r>
      <w:r w:rsidR="00DE74EF">
        <w:rPr>
          <w:lang w:val="es-MX"/>
        </w:rPr>
        <w:t xml:space="preserve"> </w:t>
      </w:r>
    </w:p>
    <w:p w14:paraId="51EC13C6" w14:textId="0B8C243F" w:rsidR="00BA7532" w:rsidRDefault="00BA7532">
      <w:pPr>
        <w:rPr>
          <w:lang w:val="es-MX"/>
        </w:rPr>
      </w:pPr>
      <w:r>
        <w:rPr>
          <w:lang w:val="es-MX"/>
        </w:rPr>
        <w:t xml:space="preserve">Llegado el momento de configurar las rutas en las rutas a Router1 y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2 de los puertos serial 0/1/1, no encuentro forma de configurar el default </w:t>
      </w:r>
      <w:proofErr w:type="spellStart"/>
      <w:r>
        <w:rPr>
          <w:lang w:val="es-MX"/>
        </w:rPr>
        <w:t>gateway</w:t>
      </w:r>
      <w:proofErr w:type="spellEnd"/>
      <w:r>
        <w:rPr>
          <w:lang w:val="es-MX"/>
        </w:rPr>
        <w:t xml:space="preserve"> para Router1, ya que se encuentra utilizada para redireccionar al </w:t>
      </w:r>
      <w:proofErr w:type="spellStart"/>
      <w:r>
        <w:rPr>
          <w:lang w:val="es-MX"/>
        </w:rPr>
        <w:t>Router</w:t>
      </w:r>
      <w:proofErr w:type="spellEnd"/>
      <w:r>
        <w:rPr>
          <w:lang w:val="es-MX"/>
        </w:rPr>
        <w:t xml:space="preserve"> 0 con la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192.168.5.2.</w:t>
      </w:r>
    </w:p>
    <w:p w14:paraId="43FF831C" w14:textId="48C22261" w:rsidR="00101D59" w:rsidRDefault="00BA7532">
      <w:pPr>
        <w:rPr>
          <w:lang w:val="es-MX"/>
        </w:rPr>
      </w:pPr>
      <w:r w:rsidRPr="00BA7532"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23BFF7A7" wp14:editId="3A1B9EC6">
            <wp:simplePos x="0" y="0"/>
            <wp:positionH relativeFrom="margin">
              <wp:posOffset>552119</wp:posOffset>
            </wp:positionH>
            <wp:positionV relativeFrom="paragraph">
              <wp:posOffset>1215</wp:posOffset>
            </wp:positionV>
            <wp:extent cx="5016500" cy="2695492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695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1D59">
        <w:rPr>
          <w:lang w:val="es-MX"/>
        </w:rPr>
        <w:br w:type="page"/>
      </w:r>
    </w:p>
    <w:p w14:paraId="32EBC54F" w14:textId="77777777" w:rsidR="00156434" w:rsidRPr="00156434" w:rsidRDefault="00156434">
      <w:pPr>
        <w:rPr>
          <w:lang w:val="es-MX"/>
        </w:rPr>
      </w:pPr>
    </w:p>
    <w:p w14:paraId="1F761552" w14:textId="2A9C4DD7" w:rsidR="00BA7532" w:rsidRPr="00C07A7B" w:rsidRDefault="00BA7532" w:rsidP="00C07A7B">
      <w:pPr>
        <w:pStyle w:val="Ttulo3"/>
      </w:pPr>
      <w:r w:rsidRPr="00C07A7B">
        <w:t>Referencias:</w:t>
      </w:r>
    </w:p>
    <w:p w14:paraId="15279FCC" w14:textId="4962F7D6" w:rsidR="00AE5A97" w:rsidRPr="00C07A7B" w:rsidRDefault="00000000">
      <w:pPr>
        <w:pStyle w:val="Textoindependiente"/>
      </w:pPr>
      <w:r w:rsidRPr="00101D59">
        <w:rPr>
          <w:lang w:val="es-MX"/>
        </w:rPr>
        <w:t>*CEF: Cisco Express Forwarding</w:t>
      </w:r>
      <w:r w:rsidR="00101D59" w:rsidRPr="00101D59">
        <w:rPr>
          <w:lang w:val="es-MX"/>
        </w:rPr>
        <w:t>: Mejora la performance, escalabilidad y resiliencia</w:t>
      </w:r>
      <w:r w:rsidRPr="00101D59">
        <w:rPr>
          <w:lang w:val="es-MX"/>
        </w:rPr>
        <w:br/>
        <w:t xml:space="preserve">*FIB: Forwarding </w:t>
      </w:r>
      <w:proofErr w:type="spellStart"/>
      <w:r w:rsidRPr="00101D59">
        <w:rPr>
          <w:lang w:val="es-MX"/>
        </w:rPr>
        <w:t>Information</w:t>
      </w:r>
      <w:proofErr w:type="spellEnd"/>
      <w:r w:rsidRPr="00101D59">
        <w:rPr>
          <w:lang w:val="es-MX"/>
        </w:rPr>
        <w:t xml:space="preserve"> Base</w:t>
      </w:r>
      <w:r w:rsidR="00101D59" w:rsidRPr="00101D59">
        <w:rPr>
          <w:lang w:val="es-MX"/>
        </w:rPr>
        <w:t>: Contiene lo</w:t>
      </w:r>
      <w:r w:rsidR="00101D59">
        <w:rPr>
          <w:lang w:val="es-MX"/>
        </w:rPr>
        <w:t xml:space="preserve">s prefijos de </w:t>
      </w:r>
      <w:proofErr w:type="spellStart"/>
      <w:r w:rsidR="00101D59">
        <w:rPr>
          <w:lang w:val="es-MX"/>
        </w:rPr>
        <w:t>ip</w:t>
      </w:r>
      <w:proofErr w:type="spellEnd"/>
      <w:r w:rsidR="00101D59">
        <w:rPr>
          <w:lang w:val="es-MX"/>
        </w:rPr>
        <w:t xml:space="preserve"> de la tabla de ruteo.</w:t>
      </w:r>
      <w:r w:rsidRPr="00101D59">
        <w:rPr>
          <w:lang w:val="es-MX"/>
        </w:rPr>
        <w:br/>
      </w:r>
      <w:r w:rsidRPr="00C07A7B">
        <w:t xml:space="preserve">*IPC: </w:t>
      </w:r>
      <w:proofErr w:type="spellStart"/>
      <w:r w:rsidRPr="00C07A7B">
        <w:t>Interprocess</w:t>
      </w:r>
      <w:proofErr w:type="spellEnd"/>
      <w:r w:rsidRPr="00C07A7B">
        <w:t xml:space="preserve"> </w:t>
      </w:r>
      <w:proofErr w:type="spellStart"/>
      <w:r w:rsidRPr="00C07A7B">
        <w:t>Comunication</w:t>
      </w:r>
      <w:proofErr w:type="spellEnd"/>
      <w:r w:rsidRPr="00C07A7B">
        <w:t>.</w:t>
      </w:r>
    </w:p>
    <w:p w14:paraId="201754C4" w14:textId="363A66F5" w:rsidR="00BA7532" w:rsidRPr="00C07A7B" w:rsidRDefault="00C07A7B" w:rsidP="00C07A7B">
      <w:pPr>
        <w:pStyle w:val="Textoindependiente"/>
        <w:numPr>
          <w:ilvl w:val="0"/>
          <w:numId w:val="6"/>
        </w:numPr>
        <w:rPr>
          <w:color w:val="00B0F0"/>
          <w:lang w:val="es-MX"/>
        </w:rPr>
      </w:pPr>
      <w:hyperlink r:id="rId18" w:history="1">
        <w:r w:rsidRPr="00C07A7B">
          <w:rPr>
            <w:rStyle w:val="Hipervnculo"/>
            <w:color w:val="00B0F0"/>
            <w:lang w:val="es-MX"/>
          </w:rPr>
          <w:t>Repositorio GitHub</w:t>
        </w:r>
      </w:hyperlink>
    </w:p>
    <w:p w14:paraId="59A943FF" w14:textId="77777777" w:rsidR="00C07A7B" w:rsidRPr="00C07A7B" w:rsidRDefault="00C07A7B" w:rsidP="00C07A7B">
      <w:pPr>
        <w:pStyle w:val="Textoindependiente"/>
        <w:numPr>
          <w:ilvl w:val="0"/>
          <w:numId w:val="6"/>
        </w:numPr>
        <w:rPr>
          <w:color w:val="00B0F0"/>
          <w:lang w:val="es-MX"/>
        </w:rPr>
      </w:pPr>
      <w:hyperlink r:id="rId19" w:history="1">
        <w:r w:rsidRPr="00C07A7B">
          <w:rPr>
            <w:rStyle w:val="Hipervnculo"/>
            <w:color w:val="00B0F0"/>
          </w:rPr>
          <w:t>Cisco routers series 12000</w:t>
        </w:r>
      </w:hyperlink>
    </w:p>
    <w:p w14:paraId="775CBF80" w14:textId="77777777" w:rsidR="00C07A7B" w:rsidRPr="00C07A7B" w:rsidRDefault="00C07A7B" w:rsidP="00C07A7B">
      <w:pPr>
        <w:pStyle w:val="Textoindependiente"/>
        <w:numPr>
          <w:ilvl w:val="0"/>
          <w:numId w:val="6"/>
        </w:numPr>
        <w:rPr>
          <w:color w:val="00B0F0"/>
          <w:lang w:val="es-MX"/>
        </w:rPr>
      </w:pPr>
      <w:hyperlink r:id="rId20" w:history="1">
        <w:r w:rsidRPr="00C07A7B">
          <w:rPr>
            <w:rStyle w:val="Hipervnculo"/>
            <w:color w:val="00B0F0"/>
          </w:rPr>
          <w:t>CEF Cisco Express Forwarding</w:t>
        </w:r>
      </w:hyperlink>
    </w:p>
    <w:p w14:paraId="2B4DB4C9" w14:textId="4520BCF1" w:rsidR="00AE5A97" w:rsidRPr="00C07A7B" w:rsidRDefault="00000000" w:rsidP="00C07A7B">
      <w:pPr>
        <w:pStyle w:val="Textoindependiente"/>
        <w:numPr>
          <w:ilvl w:val="0"/>
          <w:numId w:val="6"/>
        </w:numPr>
        <w:rPr>
          <w:color w:val="00B0F0"/>
          <w:lang w:val="es-MX"/>
        </w:rPr>
      </w:pPr>
      <w:hyperlink r:id="rId21" w:anchor="wp1108799" w:history="1">
        <w:r w:rsidR="00C07A7B" w:rsidRPr="00C07A7B">
          <w:rPr>
            <w:rStyle w:val="Hipervnculo"/>
            <w:color w:val="00B0F0"/>
            <w:lang w:val="es-MX"/>
          </w:rPr>
          <w:t xml:space="preserve">Cisco </w:t>
        </w:r>
        <w:proofErr w:type="spellStart"/>
        <w:r w:rsidR="00C07A7B" w:rsidRPr="00C07A7B">
          <w:rPr>
            <w:rStyle w:val="Hipervnculo"/>
            <w:color w:val="00B0F0"/>
            <w:lang w:val="es-MX"/>
          </w:rPr>
          <w:t>command</w:t>
        </w:r>
        <w:proofErr w:type="spellEnd"/>
        <w:r w:rsidR="00C07A7B" w:rsidRPr="00C07A7B">
          <w:rPr>
            <w:rStyle w:val="Hipervnculo"/>
            <w:color w:val="00B0F0"/>
            <w:lang w:val="es-MX"/>
          </w:rPr>
          <w:t xml:space="preserve"> </w:t>
        </w:r>
        <w:proofErr w:type="spellStart"/>
        <w:r w:rsidR="00C07A7B" w:rsidRPr="00C07A7B">
          <w:rPr>
            <w:rStyle w:val="Hipervnculo"/>
            <w:color w:val="00B0F0"/>
            <w:lang w:val="es-MX"/>
          </w:rPr>
          <w:t>reference</w:t>
        </w:r>
        <w:proofErr w:type="spellEnd"/>
      </w:hyperlink>
    </w:p>
    <w:p w14:paraId="4FF8E38C" w14:textId="77777777" w:rsidR="00226320" w:rsidRPr="00C07A7B" w:rsidRDefault="00226320">
      <w:pPr>
        <w:pStyle w:val="Textoindependiente"/>
        <w:rPr>
          <w:lang w:val="es-MX"/>
        </w:rPr>
      </w:pPr>
    </w:p>
    <w:sectPr w:rsidR="00226320" w:rsidRPr="00C07A7B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Droid Sans">
    <w:altName w:val="Segoe UI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5314B"/>
    <w:multiLevelType w:val="multilevel"/>
    <w:tmpl w:val="87925054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05C2955"/>
    <w:multiLevelType w:val="multilevel"/>
    <w:tmpl w:val="9DE4B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79A4FBD"/>
    <w:multiLevelType w:val="hybridMultilevel"/>
    <w:tmpl w:val="862838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E38C9"/>
    <w:multiLevelType w:val="multilevel"/>
    <w:tmpl w:val="5DE0C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78B92101"/>
    <w:multiLevelType w:val="multilevel"/>
    <w:tmpl w:val="BAACD05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491483404">
    <w:abstractNumId w:val="4"/>
  </w:num>
  <w:num w:numId="2" w16cid:durableId="175273166">
    <w:abstractNumId w:val="0"/>
  </w:num>
  <w:num w:numId="3" w16cid:durableId="87622461">
    <w:abstractNumId w:val="3"/>
  </w:num>
  <w:num w:numId="4" w16cid:durableId="1524324731">
    <w:abstractNumId w:val="1"/>
  </w:num>
  <w:num w:numId="5" w16cid:durableId="2066489394">
    <w:abstractNumId w:val="0"/>
  </w:num>
  <w:num w:numId="6" w16cid:durableId="1998264959">
    <w:abstractNumId w:val="2"/>
  </w:num>
  <w:num w:numId="7" w16cid:durableId="735127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A97"/>
    <w:rsid w:val="00041D48"/>
    <w:rsid w:val="00101D59"/>
    <w:rsid w:val="00156434"/>
    <w:rsid w:val="00193902"/>
    <w:rsid w:val="00226320"/>
    <w:rsid w:val="00462364"/>
    <w:rsid w:val="00655703"/>
    <w:rsid w:val="007947F7"/>
    <w:rsid w:val="0083417D"/>
    <w:rsid w:val="008F194D"/>
    <w:rsid w:val="00991B8E"/>
    <w:rsid w:val="00A15FCD"/>
    <w:rsid w:val="00AB614C"/>
    <w:rsid w:val="00AE5A97"/>
    <w:rsid w:val="00BA7532"/>
    <w:rsid w:val="00C07A7B"/>
    <w:rsid w:val="00DE74EF"/>
    <w:rsid w:val="00E0199F"/>
    <w:rsid w:val="00E37D1E"/>
    <w:rsid w:val="00F0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FCD7F"/>
  <w15:docId w15:val="{2949F02E-9931-4097-AB6E-8DC056AA3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Droid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oindependiente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Ttulo2">
    <w:name w:val="heading 2"/>
    <w:basedOn w:val="Heading"/>
    <w:next w:val="Textoindependiente"/>
    <w:uiPriority w:val="9"/>
    <w:unhideWhenUsed/>
    <w:qFormat/>
    <w:pPr>
      <w:numPr>
        <w:ilvl w:val="1"/>
        <w:numId w:val="2"/>
      </w:numPr>
      <w:spacing w:before="200"/>
      <w:outlineLvl w:val="1"/>
    </w:pPr>
    <w:rPr>
      <w:b/>
      <w:bCs/>
      <w:sz w:val="32"/>
      <w:szCs w:val="32"/>
    </w:rPr>
  </w:style>
  <w:style w:type="paragraph" w:styleId="Ttulo3">
    <w:name w:val="heading 3"/>
    <w:basedOn w:val="Heading"/>
    <w:next w:val="Textoindependiente"/>
    <w:uiPriority w:val="9"/>
    <w:unhideWhenUsed/>
    <w:qFormat/>
    <w:pPr>
      <w:numPr>
        <w:ilvl w:val="2"/>
        <w:numId w:val="2"/>
      </w:num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tulo">
    <w:name w:val="Title"/>
    <w:basedOn w:val="Heading"/>
    <w:next w:val="Textoindependiente"/>
    <w:uiPriority w:val="10"/>
    <w:qFormat/>
    <w:pPr>
      <w:jc w:val="center"/>
    </w:pPr>
    <w:rPr>
      <w:b/>
      <w:bCs/>
      <w:sz w:val="56"/>
      <w:szCs w:val="56"/>
    </w:rPr>
  </w:style>
  <w:style w:type="paragraph" w:customStyle="1" w:styleId="PreformattedText">
    <w:name w:val="Preformatted Text"/>
    <w:basedOn w:val="Normal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Figure">
    <w:name w:val="Figure"/>
    <w:basedOn w:val="Descripcin"/>
    <w:qFormat/>
  </w:style>
  <w:style w:type="character" w:styleId="Mencinsinresolver">
    <w:name w:val="Unresolved Mention"/>
    <w:basedOn w:val="Fuentedeprrafopredeter"/>
    <w:uiPriority w:val="99"/>
    <w:semiHidden/>
    <w:unhideWhenUsed/>
    <w:rsid w:val="002263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MarianC312/Laboratorio_5_Tablas_de_ruteo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isco.com/en/US/docs/ios/12_3t/ip_switch/command/reference/ips_a1gt_ps5207_TSD_Products_Command_Reference_Chapter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networklessons.com/switching/cef-cisco-express-forward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cisco.com/c/es_mx/support/docs/routers/12000-series-routers/47321-ciscoef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9</Pages>
  <Words>1264</Words>
  <Characters>6955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Mariano Campos</cp:lastModifiedBy>
  <cp:revision>4</cp:revision>
  <dcterms:created xsi:type="dcterms:W3CDTF">2024-10-31T17:10:00Z</dcterms:created>
  <dcterms:modified xsi:type="dcterms:W3CDTF">2024-11-01T02:15:00Z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2024-10-30T19:26:05Z</dcterms:created>
  <dc:creator/>
  <dc:description/>
  <dc:language>en-US</dc:language>
  <cp:lastModifiedBy/>
  <dcterms:modified xsi:type="dcterms:W3CDTF">2024-10-31T12:31:53Z</dcterms:modified>
  <cp:revision>3</cp:revision>
  <dc:subject/>
  <dc:title>Laboratorio 5 - Tablas de ruteo</dc:title>
</cp:coreProperties>
</file>