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2784F" w14:textId="77777777" w:rsidR="00215ABF" w:rsidRPr="00013844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Міністерство освіти і науки України</w:t>
      </w:r>
    </w:p>
    <w:p w14:paraId="6B7E5247" w14:textId="77777777" w:rsidR="00215ABF" w:rsidRPr="00013844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Національний університет «Львівська політехніка»</w:t>
      </w:r>
    </w:p>
    <w:p w14:paraId="682756FD" w14:textId="77777777" w:rsidR="00215ABF" w:rsidRPr="00013844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Кафедра «Електронних обчислювальних машин»</w:t>
      </w:r>
    </w:p>
    <w:p w14:paraId="48412903" w14:textId="77777777" w:rsidR="00215ABF" w:rsidRPr="00013844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06CF30A9" w14:textId="076ABEE6" w:rsidR="00215ABF" w:rsidRPr="00013844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bdr w:val="none" w:sz="0" w:space="0" w:color="auto" w:frame="1"/>
          <w:lang w:val="en-US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013844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3A446E9A" w14:textId="77777777" w:rsidR="00215ABF" w:rsidRPr="00013844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Звіт</w:t>
      </w:r>
    </w:p>
    <w:p w14:paraId="330A6533" w14:textId="332E3836" w:rsidR="00834BA4" w:rsidRPr="00013844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 xml:space="preserve">з лабораторної роботи № </w:t>
      </w:r>
      <w:r w:rsidR="00AC064C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6</w:t>
      </w:r>
    </w:p>
    <w:p w14:paraId="20A486BB" w14:textId="77777777" w:rsidR="00215ABF" w:rsidRPr="00013844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з дисципліни:</w:t>
      </w: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 xml:space="preserve"> «Кросплатформенні засоби програмування»</w:t>
      </w:r>
    </w:p>
    <w:p w14:paraId="62D18514" w14:textId="38810DA1" w:rsidR="00215ABF" w:rsidRPr="00013844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на тему:</w:t>
      </w: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 xml:space="preserve"> «</w:t>
      </w:r>
      <w:r w:rsidR="00AC064C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параметризоване програмування</w:t>
      </w: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»</w:t>
      </w:r>
    </w:p>
    <w:p w14:paraId="0944FD84" w14:textId="77777777" w:rsidR="00A407D6" w:rsidRPr="00013844" w:rsidRDefault="00A407D6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1AEB459B" w14:textId="77777777" w:rsidR="00215ABF" w:rsidRPr="00013844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br/>
      </w:r>
    </w:p>
    <w:p w14:paraId="6DACBB02" w14:textId="77777777" w:rsidR="00A407D6" w:rsidRPr="00013844" w:rsidRDefault="00A407D6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4EDA1004" w14:textId="77777777" w:rsidR="00215ABF" w:rsidRPr="00013844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Виконав:</w:t>
      </w:r>
    </w:p>
    <w:p w14:paraId="1EA558F3" w14:textId="2890414B" w:rsidR="00215ABF" w:rsidRPr="00013844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студент групи КІ-30</w:t>
      </w:r>
      <w:r w:rsidR="00A407D6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4</w:t>
      </w:r>
    </w:p>
    <w:p w14:paraId="1DB28902" w14:textId="55125DA6" w:rsidR="00637836" w:rsidRPr="00013844" w:rsidRDefault="00A407D6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Мох М. П.</w:t>
      </w:r>
    </w:p>
    <w:p w14:paraId="11B74C2A" w14:textId="306E9763" w:rsidR="00215ABF" w:rsidRPr="00013844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Прийняв:</w:t>
      </w:r>
    </w:p>
    <w:p w14:paraId="71331EA5" w14:textId="36BE6B40" w:rsidR="00A407D6" w:rsidRPr="00013844" w:rsidRDefault="00A407D6" w:rsidP="00A407D6">
      <w:pPr>
        <w:pStyle w:val="BodyText"/>
        <w:spacing w:line="276" w:lineRule="auto"/>
        <w:ind w:right="107"/>
        <w:jc w:val="right"/>
        <w:rPr>
          <w:noProof/>
          <w:lang w:val="en-US"/>
        </w:rPr>
      </w:pPr>
      <w:r w:rsidRPr="00013844">
        <w:rPr>
          <w:noProof/>
          <w:lang w:val="en-US"/>
        </w:rPr>
        <w:t xml:space="preserve">Олексів </w:t>
      </w:r>
      <w:r w:rsidRPr="00013844">
        <w:rPr>
          <w:noProof/>
          <w:spacing w:val="-4"/>
          <w:lang w:val="en-US"/>
        </w:rPr>
        <w:t>М.В.</w:t>
      </w:r>
    </w:p>
    <w:p w14:paraId="7B848068" w14:textId="039E5EEF" w:rsidR="00215ABF" w:rsidRPr="00013844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br/>
      </w:r>
    </w:p>
    <w:p w14:paraId="1D31DD67" w14:textId="168F20CF" w:rsidR="00215ABF" w:rsidRPr="00013844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0BEA5A07" w14:textId="77777777" w:rsidR="00A407D6" w:rsidRPr="00013844" w:rsidRDefault="00A407D6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0D3370AA" w14:textId="77777777" w:rsidR="00A407D6" w:rsidRPr="00013844" w:rsidRDefault="00A407D6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1D077736" w14:textId="434D522D" w:rsidR="00215ABF" w:rsidRPr="00013844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Львів – 202</w:t>
      </w:r>
      <w:r w:rsidR="00FE44B3"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3</w:t>
      </w:r>
      <w:bookmarkStart w:id="0" w:name="_GoBack"/>
      <w:bookmarkEnd w:id="0"/>
    </w:p>
    <w:p w14:paraId="0975DA51" w14:textId="77777777" w:rsidR="00A407D6" w:rsidRPr="00013844" w:rsidRDefault="00A407D6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</w:pPr>
    </w:p>
    <w:p w14:paraId="574E09F4" w14:textId="7835A4C6" w:rsidR="002F5E3A" w:rsidRPr="00013844" w:rsidRDefault="00215ABF" w:rsidP="00A407D6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  <w:t>Мета роботи</w:t>
      </w:r>
      <w:r w:rsidR="001041CA"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  <w:t xml:space="preserve">: </w:t>
      </w:r>
      <w:r w:rsidR="00AC064C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оволодіти навиками параметризованого програмування мовою Java.</w:t>
      </w:r>
    </w:p>
    <w:p w14:paraId="073F79CF" w14:textId="3DD6066D" w:rsidR="00F27DC1" w:rsidRPr="00013844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</w:p>
    <w:p w14:paraId="4E31A1C1" w14:textId="76B9627C" w:rsidR="00AC064C" w:rsidRPr="00013844" w:rsidRDefault="00AC064C" w:rsidP="00AC064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Створити параметризований клас, що реалізує предметну область задану варіантом.</w:t>
      </w:r>
    </w:p>
    <w:p w14:paraId="29D92577" w14:textId="77777777" w:rsidR="00AC064C" w:rsidRPr="00013844" w:rsidRDefault="00AC064C" w:rsidP="00AC064C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</w:t>
      </w:r>
    </w:p>
    <w:p w14:paraId="5896EEBB" w14:textId="29472813" w:rsidR="00AC064C" w:rsidRPr="00013844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2. Автоматично згенерувати документацію до розробленого пакету.</w:t>
      </w:r>
    </w:p>
    <w:p w14:paraId="183A7FC5" w14:textId="4566791B" w:rsidR="00AC064C" w:rsidRPr="00013844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56C155CB" w14:textId="17445A52" w:rsidR="00AC064C" w:rsidRPr="00013844" w:rsidRDefault="00AC064C" w:rsidP="00AC064C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4. Дати відповідь на контрольні запитання.</w:t>
      </w:r>
    </w:p>
    <w:p w14:paraId="2C2468F7" w14:textId="77777777" w:rsidR="00AC064C" w:rsidRPr="00013844" w:rsidRDefault="00AC064C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</w:p>
    <w:p w14:paraId="1B0A2377" w14:textId="2463E796" w:rsidR="00A407D6" w:rsidRPr="00013844" w:rsidRDefault="00A407D6" w:rsidP="00A407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36"/>
          <w:szCs w:val="28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  <w:t xml:space="preserve">Варіант </w:t>
      </w: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  <w:t>12:</w:t>
      </w: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  <w:t xml:space="preserve"> </w:t>
      </w:r>
      <w:r w:rsidRPr="00013844">
        <w:rPr>
          <w:rFonts w:ascii="Times New Roman" w:hAnsi="Times New Roman" w:cs="Times New Roman"/>
          <w:noProof/>
          <w:sz w:val="28"/>
          <w:lang w:val="en-US"/>
        </w:rPr>
        <w:t>Грузова машина</w:t>
      </w:r>
    </w:p>
    <w:p w14:paraId="247D8A6F" w14:textId="77777777" w:rsidR="00A407D6" w:rsidRPr="00013844" w:rsidRDefault="00A407D6" w:rsidP="00AC064C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</w:pPr>
    </w:p>
    <w:p w14:paraId="7F3478C5" w14:textId="43FDAAB2" w:rsidR="00A407D6" w:rsidRPr="00013844" w:rsidRDefault="00A407D6" w:rsidP="00A407D6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en-US" w:eastAsia="uk-UA"/>
        </w:rPr>
      </w:pPr>
      <w:r w:rsidRPr="00013844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en-US" w:eastAsia="uk-UA"/>
        </w:rPr>
        <w:t>Main.java</w:t>
      </w:r>
    </w:p>
    <w:p w14:paraId="1C91CF94" w14:textId="77777777" w:rsidR="00A407D6" w:rsidRPr="00A407D6" w:rsidRDefault="00A407D6" w:rsidP="00A407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KI304.Moh.Lab6;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Main} class demonstrates the usage of the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Truck},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FoodTruck}, and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DangerousTruck} classes.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Main {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main method demonstrates the creation and manipulation of FoodTruck and DangerousTruck instances using the Truck class.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A407D6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args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command line arguments (not used in this example).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void </w:t>
      </w:r>
      <w:r w:rsidRPr="00A407D6">
        <w:rPr>
          <w:rFonts w:ascii="Courier New" w:eastAsia="Times New Roman" w:hAnsi="Courier New" w:cs="Courier New"/>
          <w:noProof/>
          <w:color w:val="56A8F5"/>
          <w:lang w:val="en-US"/>
        </w:rPr>
        <w:t>main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(String[] args) {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t>// Example with FoodTruck</w:t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br/>
        <w:t xml:space="preserve">       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Truck&lt;FoodTruck&gt; foodTrucks =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Truck&lt;&gt;();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foodTrucks.addVehicle(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FoodTruck(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5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true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lastRenderedPageBreak/>
        <w:t xml:space="preserve">        foodTrucks.addVehicle(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FoodTruck(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10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false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foodTrucks.addVehicle(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FoodTruck(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7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true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Vehicle maxVehicle = foodTrucks.findMaxCarryingCapacity();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Vehicle minVehicle = foodTrucks.findMinCarryingCapacity();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A407D6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--FoodTruck with min carrying capacity--"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maxVehicle.print();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A407D6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--FoodTruck with max carrying capacity--"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minVehicle.print();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t>// Example with DangerousTruck</w:t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br/>
        <w:t xml:space="preserve">       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Truck&lt;DangerousTruck&gt; dangerousTrucks =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Truck&lt;&gt;();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DangerousTruck deletedTruck =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DangerousTruck(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9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2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dangerousTrucks.addVehicle(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DangerousTruck(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8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5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dangerousTrucks.addVehicle(deletedTruck);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dangerousTrucks.addVehicle(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DangerousTruck(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5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4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dangerousTrucks.removeVehicle(deletedTruck);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Vehicle maxVehicle2 = dangerousTrucks.findMaxCarryingCapacity();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Vehicle minVehicle2 = dangerousTrucks.findMinCarryingCapacity();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A407D6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\n\n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--DangerousTruck with min carrying capacity--"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maxVehicle2.print();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A407D6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--DangerousTruck with max carrying capacity--"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minVehicle2.print();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576DB31E" w14:textId="77777777" w:rsidR="00A407D6" w:rsidRPr="00013844" w:rsidRDefault="00A407D6" w:rsidP="00B22877">
      <w:p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</w:pPr>
    </w:p>
    <w:p w14:paraId="439B9E3D" w14:textId="6A4F01D2" w:rsidR="00AC064C" w:rsidRPr="00013844" w:rsidRDefault="00A407D6" w:rsidP="00A407D6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Vehicle</w:t>
      </w:r>
      <w:r w:rsidR="00AC064C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.java</w:t>
      </w:r>
    </w:p>
    <w:p w14:paraId="7D8E9CC3" w14:textId="77777777" w:rsidR="00A407D6" w:rsidRPr="00A407D6" w:rsidRDefault="00A407D6" w:rsidP="00A407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KI304.Moh.Lab6;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Vehicle} interface represents a generic vehicle that can be used for transportation.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It extends the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Comparable} interface to enable comparison between vehicles based on their carrying capacity.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interface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Vehicle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extends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Comparable&lt;Vehicle&gt; {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lastRenderedPageBreak/>
        <w:t xml:space="preserve">     * Gets the carrying capacity of the vehicle.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carrying capacity of the vehicle.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float </w:t>
      </w:r>
      <w:r w:rsidRPr="00A407D6">
        <w:rPr>
          <w:rFonts w:ascii="Courier New" w:eastAsia="Times New Roman" w:hAnsi="Courier New" w:cs="Courier New"/>
          <w:noProof/>
          <w:color w:val="56A8F5"/>
          <w:lang w:val="en-US"/>
        </w:rPr>
        <w:t>getCarryingCapacity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Prints information about the vehicle.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specific details of the printed information depend on the implementation of this method in concrete classes.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void </w:t>
      </w:r>
      <w:r w:rsidRPr="00A407D6">
        <w:rPr>
          <w:rFonts w:ascii="Courier New" w:eastAsia="Times New Roman" w:hAnsi="Courier New" w:cs="Courier New"/>
          <w:noProof/>
          <w:color w:val="56A8F5"/>
          <w:lang w:val="en-US"/>
        </w:rPr>
        <w:t>print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18E81B52" w14:textId="77777777" w:rsidR="00B22877" w:rsidRPr="00013844" w:rsidRDefault="00B22877" w:rsidP="00B22877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uk-UA"/>
        </w:rPr>
      </w:pPr>
    </w:p>
    <w:p w14:paraId="7A8E0DF3" w14:textId="1A526113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Truck.java</w:t>
      </w:r>
    </w:p>
    <w:p w14:paraId="30ED3603" w14:textId="77777777" w:rsidR="00B22877" w:rsidRPr="00B22877" w:rsidRDefault="00B22877" w:rsidP="00B228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KI304.Moh.Lab6;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import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java.util.ArrayList;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import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java.util.List;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Truck} class represents a truck that can carry vehicles.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It is parameterized with a type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T} that extends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Vehicle} interface,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indicating the type of vehicles that can be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noProof/>
          <w:color w:val="ABADB3"/>
          <w:lang w:val="en-US"/>
        </w:rPr>
        <w:t>&lt;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>T</w:t>
      </w:r>
      <w:r w:rsidRPr="00B22877">
        <w:rPr>
          <w:rFonts w:ascii="Courier New" w:eastAsia="Times New Roman" w:hAnsi="Courier New" w:cs="Courier New"/>
          <w:noProof/>
          <w:color w:val="ABADB3"/>
          <w:lang w:val="en-US"/>
        </w:rPr>
        <w:t xml:space="preserve">&gt;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type of vehicles that can be carried by the truck, must extend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Vehicle} interface.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Truck&lt;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extends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Vehicle&gt;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list of vehicles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List&lt;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>T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&gt;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Constructs a new instance of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Truck} class with an empty list of vehicles.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Truck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this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arr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=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ArrayList&lt;&gt;();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Adds a vehicle to the list of vehicles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vehicle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vehicle to be added to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lastRenderedPageBreak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void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addVehicle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vehicle)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.add(vehicle);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Removes a vehicle from the list of vehicles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vehicle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vehicle to be removed from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void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removeVehicle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vehicle)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.remove(vehicle);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Finds and returns the vehicle with the minimum carrying capacity among the vehicles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vehicle with the minimum carrying capacity, or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null} if the list is empty.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findMinCarryingCapacity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if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arr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!=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null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min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.get(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0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for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int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i = 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1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; i &lt;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.size(); i++)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if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(min.compareTo(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.get(i)) &gt; 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0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    min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.get(i);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min;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else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return null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Finds and returns the vehicle with the maximum carrying capacity among the vehicles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vehicle with the maximum carrying capacity, or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null} if the list is empty.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findMaxCarryingCapacity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if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arr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!=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null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max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.get(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0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for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int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i = 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1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; i &lt;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.size(); i++)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if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(max.compareTo(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.get(i)) &lt; 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0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    max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.get(i);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max;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else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return null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lastRenderedPageBreak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6562E686" w14:textId="77777777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</w:p>
    <w:p w14:paraId="2D0B7C63" w14:textId="6B1852C6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Food</w:t>
      </w:r>
      <w:r w:rsidRPr="00013844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Truck.java</w:t>
      </w:r>
    </w:p>
    <w:p w14:paraId="736ECE27" w14:textId="77777777" w:rsidR="00B22877" w:rsidRPr="00B22877" w:rsidRDefault="00B22877" w:rsidP="00B228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KI304.Moh.Lab6;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FoodTruck} class represents a specialized type of vehicle designed for transporting food.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It implements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Vehicle} interface and provides information about its carrying capacity and temperature mode.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FoodTruck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implements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Vehicle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carrying capacity of the food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float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A flag indicating whether the food truck is equipped with a temperature control system.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boolean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isTemperatureMode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Constructs a new instance of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FoodTruck} class with the specified carrying capacity and temperature mode.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carryingCapacity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carrying capacity of the food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isTemperatureMode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true} if the food truck has temperature control,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false} otherwise.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FoodTruck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float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carryingCapacity,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boolean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isTemperatureMode)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this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carryingCapacity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= carryingCapacity;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this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isTemperatureMode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= isTemperatureMode;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Gets the carrying capacity of the food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carrying capacity of the food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float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getCarryingCapacity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lastRenderedPageBreak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Prints information about the food truck, including its type, carrying capacity, and temperature mode.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void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print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B22877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"Type: FoodTruck"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 xml:space="preserve">Carrying capacity: "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 xml:space="preserve">Is temperature mode: "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isTemperatureMode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Compares the carrying capacity of the food truck with that of another vehicle.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vehicle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Another vehicle to compare carrying capacities.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A negative integer, zero, or a positive integer if the carrying capacity of this truck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        is less than, equal to, or greater than the carrying capacity of the specified vehicle.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int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compareTo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(Vehicle vehicle)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Float d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d.compareTo(vehicle.getCarryingCapacity());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1F2C75E9" w14:textId="77777777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</w:p>
    <w:p w14:paraId="7ABABF8A" w14:textId="3A92AAF7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Dangerous</w:t>
      </w:r>
      <w:r w:rsidRPr="00013844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Truck.java</w:t>
      </w:r>
    </w:p>
    <w:p w14:paraId="32472398" w14:textId="77777777" w:rsidR="00B22877" w:rsidRPr="00B22877" w:rsidRDefault="00B22877" w:rsidP="00B228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KI304.Moh.Lab6;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DangerousTruck} class represents a specialized type of vehicle designed for transporting dangerous goods.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It implements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Vehicle} interface and provides information about its carrying capacity and level of danger.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DangerousTruck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implements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Vehicle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carrying capacity of the dangerous goods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float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level of danger associated with the transported goods.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Rating scale from 1 to 5.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lastRenderedPageBreak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int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levelOfDanger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Constructs a new instance of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DangerousTruck} class with the specified carrying capacity and level of danger.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carryingCapacity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carrying capacity of the dangerous goods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levelOfDanger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level of danger associated with the transported goods.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DangerousTruck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float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carryingCapacity,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int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levelOfDanger)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this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carryingCapacity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= carryingCapacity;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this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levelOfDanger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= levelOfDanger;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Gets the carrying capacity of the dangerous goods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carrying capacity of the dangerous goods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float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getCarryingCapacity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Prints information about the dangerous goods truck, including its type, carrying capacity, and level of danger.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void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print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B22877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"Type: FoodTruck"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 xml:space="preserve">Carrying capacity: "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 xml:space="preserve">Level of danger: "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levelOfDanger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Compares the carrying capacity of the dangerous goods truck with that of another vehicle.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vehicle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Another vehicle to compare carrying capacities.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A negative integer, zero, or a positive integer if the carrying capacity of this truck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        is less than, equal to, or greater than the carrying capacity of the specified vehicle.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int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compareTo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(Vehicle vehicle)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Float d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d.compareTo(vehicle.getCarryingCapacity());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1E328D9B" w14:textId="77777777" w:rsidR="00B22877" w:rsidRPr="00013844" w:rsidRDefault="00B22877" w:rsidP="00B22877">
      <w:pPr>
        <w:spacing w:line="24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</w:p>
    <w:p w14:paraId="055AEC69" w14:textId="04A3D435" w:rsidR="00215ABF" w:rsidRPr="00013844" w:rsidRDefault="00215ABF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lastRenderedPageBreak/>
        <w:t>Результат виконання програми</w:t>
      </w:r>
      <w:r w:rsidR="00B22877"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6C8BD1DD" w14:textId="7C5CBC33" w:rsidR="002F5E3A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uk-UA"/>
        </w:rPr>
      </w:pPr>
      <w:r w:rsidRPr="00013844">
        <w:rPr>
          <w:noProof/>
          <w:lang w:val="en-US"/>
        </w:rPr>
        <w:drawing>
          <wp:inline distT="0" distB="0" distL="0" distR="0" wp14:anchorId="0CACE80B" wp14:editId="3011FC52">
            <wp:extent cx="3262314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598" cy="50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D096" w14:textId="77777777" w:rsidR="00B22877" w:rsidRPr="00013844" w:rsidRDefault="00B22877" w:rsidP="00B22877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uk-UA"/>
        </w:rPr>
      </w:pPr>
    </w:p>
    <w:p w14:paraId="4F5AC669" w14:textId="7DFBD50B" w:rsidR="00215ABF" w:rsidRPr="00013844" w:rsidRDefault="00215ABF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Фрагмент згенерованої документації</w:t>
      </w:r>
      <w:r w:rsidR="00B22877"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057996DC" w14:textId="3638E35E" w:rsidR="00215ABF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</w:pPr>
      <w:r w:rsidRPr="00013844">
        <w:rPr>
          <w:noProof/>
          <w:lang w:val="en-US"/>
        </w:rPr>
        <w:drawing>
          <wp:inline distT="0" distB="0" distL="0" distR="0" wp14:anchorId="05B38909" wp14:editId="70A8E1B4">
            <wp:extent cx="6152515" cy="2552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28"/>
                    <a:stretch/>
                  </pic:blipFill>
                  <pic:spPr bwMode="auto">
                    <a:xfrm>
                      <a:off x="0" y="0"/>
                      <a:ext cx="615251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D1731" w14:textId="602B3BC1" w:rsidR="00215ABF" w:rsidRPr="00013844" w:rsidRDefault="00215ABF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lastRenderedPageBreak/>
        <w:t>Відповіді на контрольні запитання</w:t>
      </w:r>
      <w:r w:rsidR="00B22877"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75A032A0" w14:textId="77777777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</w:p>
    <w:p w14:paraId="14A4367D" w14:textId="195D9D11" w:rsidR="00AC064C" w:rsidRPr="00013844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Дайте визначення терміну «параметризоване програмування».</w:t>
      </w:r>
    </w:p>
    <w:p w14:paraId="6112629A" w14:textId="37052DB9" w:rsidR="00AC064C" w:rsidRPr="00013844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Параметризоване програмування - це підхід до програмування, де класи та методи можуть приймати типи даних як параметри, що дозволяє створювати більш загальні та змінні структури даних та методи.</w:t>
      </w:r>
    </w:p>
    <w:p w14:paraId="1DC32A53" w14:textId="77777777" w:rsidR="00B22877" w:rsidRPr="00013844" w:rsidRDefault="00B22877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7ACB2396" w14:textId="4A2A6A7D" w:rsidR="00AC064C" w:rsidRPr="00013844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Розкрийте синтаксис визначення простого параметризованого класу.</w:t>
      </w:r>
    </w:p>
    <w:p w14:paraId="617E43B5" w14:textId="77777777" w:rsidR="00AC064C" w:rsidRPr="00013844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class MyGenericClass&lt;T&gt; {</w:t>
      </w:r>
    </w:p>
    <w:p w14:paraId="43F8698B" w14:textId="77777777" w:rsidR="00AC064C" w:rsidRPr="00013844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 xml:space="preserve">    // Код класу з використанням параметра T</w:t>
      </w:r>
    </w:p>
    <w:p w14:paraId="181DCC11" w14:textId="2BF5DDD4" w:rsidR="00AC064C" w:rsidRPr="00013844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}</w:t>
      </w:r>
    </w:p>
    <w:p w14:paraId="633B71EA" w14:textId="77777777" w:rsidR="00B22877" w:rsidRPr="00013844" w:rsidRDefault="00B22877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5E212AF3" w14:textId="44B368AB" w:rsidR="00AC064C" w:rsidRPr="00013844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Розкрийте синтаксис створення об’єкту параметризованого класу.</w:t>
      </w:r>
    </w:p>
    <w:p w14:paraId="0089E218" w14:textId="0BD1150C" w:rsidR="00AC064C" w:rsidRPr="00013844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MyGenericClass&lt;Integer&gt; obj = new MyGenericClass&lt;&gt;();</w:t>
      </w:r>
    </w:p>
    <w:p w14:paraId="62EF5E2B" w14:textId="77777777" w:rsidR="00AC064C" w:rsidRPr="00013844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7EFD017B" w14:textId="0A2C101B" w:rsidR="00AC064C" w:rsidRPr="00013844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Розкрийте синтаксис визначення параметризованого методу.</w:t>
      </w:r>
    </w:p>
    <w:p w14:paraId="3A29110E" w14:textId="77777777" w:rsidR="00AC064C" w:rsidRPr="00013844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&lt;T&gt; void myGenericMethod(T value) {</w:t>
      </w:r>
    </w:p>
    <w:p w14:paraId="54801F67" w14:textId="77777777" w:rsidR="00AC064C" w:rsidRPr="00013844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 xml:space="preserve">    // Код методу з використанням параметра T</w:t>
      </w:r>
    </w:p>
    <w:p w14:paraId="7BC8F1DD" w14:textId="369D7DEF" w:rsidR="00AC064C" w:rsidRPr="00013844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}</w:t>
      </w:r>
    </w:p>
    <w:p w14:paraId="52F51B15" w14:textId="77777777" w:rsidR="00AC064C" w:rsidRPr="00013844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08A4A159" w14:textId="5FF471FE" w:rsidR="00AC064C" w:rsidRPr="00013844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Розкрийте синтаксис виклику параметризованого методу.</w:t>
      </w:r>
    </w:p>
    <w:p w14:paraId="0AD67288" w14:textId="6DFA9C5A" w:rsidR="00AC064C" w:rsidRPr="00013844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MyClass.&lt;Integer&gt;</w:t>
      </w:r>
      <w:r w:rsidR="00AC064C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myGenericMethod(42); // Виклик методу з параметром Integer</w:t>
      </w:r>
    </w:p>
    <w:p w14:paraId="424D22C1" w14:textId="77777777" w:rsidR="00F8115B" w:rsidRPr="00013844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2ECE7BB8" w14:textId="2AA82654" w:rsidR="00AC064C" w:rsidRPr="00013844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Яку роль відіграє встановлення обмежень для змінних типів?</w:t>
      </w:r>
    </w:p>
    <w:p w14:paraId="5C46FEC1" w14:textId="243B1BE8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Встановлення обмежень для змінних типів дозволяє обмежити допустимий тип даних, який можна використовувати як параметр типу.</w:t>
      </w:r>
    </w:p>
    <w:p w14:paraId="0AAA6C4D" w14:textId="77777777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426D1803" w14:textId="26E37406" w:rsidR="00AC064C" w:rsidRPr="00013844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Як встановити обмеження для змінних типів?</w:t>
      </w:r>
    </w:p>
    <w:p w14:paraId="1177401E" w14:textId="4709715B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&lt;T extends Number&gt; void myMethod(T value) { /* ... */ }</w:t>
      </w:r>
    </w:p>
    <w:p w14:paraId="504E906A" w14:textId="77777777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6E3F0095" w14:textId="66E649DF" w:rsidR="00AC064C" w:rsidRPr="00013844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Розкрийте правила спадкування параметризованих типів.</w:t>
      </w:r>
    </w:p>
    <w:p w14:paraId="2894935E" w14:textId="710722F9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Правила спадкування параметризованих типів включають здатність успадковувати параметризовані класи та методи з інтерфейсів або суперкласів та можливість використовувати абстрактні типи даних.</w:t>
      </w:r>
    </w:p>
    <w:p w14:paraId="39D59CF3" w14:textId="77777777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020637A3" w14:textId="23C3DFA7" w:rsidR="00AC064C" w:rsidRPr="00013844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Яке призначення підстановочних типів?</w:t>
      </w:r>
    </w:p>
    <w:p w14:paraId="78244DA6" w14:textId="52F2DEBB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lastRenderedPageBreak/>
        <w:t>Підстановочні типи (wildcards) використовуються для створення більш загальних методів та класів, які можуть приймати об'єкти різних типів.</w:t>
      </w:r>
    </w:p>
    <w:p w14:paraId="4A579E93" w14:textId="77777777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0472D50A" w14:textId="668785E3" w:rsidR="00AC064C" w:rsidRPr="00013844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Застосування підстановочних типів.</w:t>
      </w:r>
    </w:p>
    <w:p w14:paraId="79C3C5C8" w14:textId="1E6B43CC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Застосування підстановочних типів включає використання ? для прийняття об'єктів різних типів, таких як &lt;?&gt; для довільного типу або &lt;? extends T&gt; для обмеження типу до підкласу T або &lt;? super T&gt; для обмеження типу до суперкласу T.</w:t>
      </w:r>
    </w:p>
    <w:p w14:paraId="1414AD26" w14:textId="77777777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</w:pPr>
    </w:p>
    <w:p w14:paraId="1B389953" w14:textId="5F9C2636" w:rsidR="00215ABF" w:rsidRPr="00013844" w:rsidRDefault="00215ABF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Висновок</w:t>
      </w:r>
    </w:p>
    <w:p w14:paraId="19B88AA5" w14:textId="76176F02" w:rsidR="00FE59BB" w:rsidRPr="00013844" w:rsidRDefault="00661B2A" w:rsidP="00B22877">
      <w:pPr>
        <w:jc w:val="center"/>
        <w:rPr>
          <w:noProof/>
          <w:color w:val="000000" w:themeColor="text1"/>
          <w:sz w:val="28"/>
          <w:szCs w:val="24"/>
          <w:lang w:val="en-US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 xml:space="preserve">Ознайомився з </w:t>
      </w:r>
      <w:r w:rsidR="002E1231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 xml:space="preserve">використанням </w:t>
      </w:r>
      <w:r w:rsidR="00F8115B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параметризованого програмування. Створив клас який реалізує предметну область «множина». Та розробив клас драйвер який показує роботу параметризованого класу контейнера.</w:t>
      </w:r>
    </w:p>
    <w:sectPr w:rsidR="00FE59BB" w:rsidRPr="00013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E5F97"/>
    <w:multiLevelType w:val="hybridMultilevel"/>
    <w:tmpl w:val="4CCCBEBA"/>
    <w:lvl w:ilvl="0" w:tplc="5B74C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8" w:hanging="360"/>
      </w:pPr>
    </w:lvl>
    <w:lvl w:ilvl="2" w:tplc="0422001B" w:tentative="1">
      <w:start w:val="1"/>
      <w:numFmt w:val="lowerRoman"/>
      <w:lvlText w:val="%3."/>
      <w:lvlJc w:val="right"/>
      <w:pPr>
        <w:ind w:left="2328" w:hanging="180"/>
      </w:pPr>
    </w:lvl>
    <w:lvl w:ilvl="3" w:tplc="0422000F" w:tentative="1">
      <w:start w:val="1"/>
      <w:numFmt w:val="decimal"/>
      <w:lvlText w:val="%4."/>
      <w:lvlJc w:val="left"/>
      <w:pPr>
        <w:ind w:left="3048" w:hanging="360"/>
      </w:pPr>
    </w:lvl>
    <w:lvl w:ilvl="4" w:tplc="04220019" w:tentative="1">
      <w:start w:val="1"/>
      <w:numFmt w:val="lowerLetter"/>
      <w:lvlText w:val="%5."/>
      <w:lvlJc w:val="left"/>
      <w:pPr>
        <w:ind w:left="3768" w:hanging="360"/>
      </w:pPr>
    </w:lvl>
    <w:lvl w:ilvl="5" w:tplc="0422001B" w:tentative="1">
      <w:start w:val="1"/>
      <w:numFmt w:val="lowerRoman"/>
      <w:lvlText w:val="%6."/>
      <w:lvlJc w:val="right"/>
      <w:pPr>
        <w:ind w:left="4488" w:hanging="180"/>
      </w:pPr>
    </w:lvl>
    <w:lvl w:ilvl="6" w:tplc="0422000F" w:tentative="1">
      <w:start w:val="1"/>
      <w:numFmt w:val="decimal"/>
      <w:lvlText w:val="%7."/>
      <w:lvlJc w:val="left"/>
      <w:pPr>
        <w:ind w:left="5208" w:hanging="360"/>
      </w:pPr>
    </w:lvl>
    <w:lvl w:ilvl="7" w:tplc="04220019" w:tentative="1">
      <w:start w:val="1"/>
      <w:numFmt w:val="lowerLetter"/>
      <w:lvlText w:val="%8."/>
      <w:lvlJc w:val="left"/>
      <w:pPr>
        <w:ind w:left="5928" w:hanging="360"/>
      </w:pPr>
    </w:lvl>
    <w:lvl w:ilvl="8" w:tplc="0422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035947"/>
    <w:multiLevelType w:val="hybridMultilevel"/>
    <w:tmpl w:val="14041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F7"/>
    <w:rsid w:val="00013844"/>
    <w:rsid w:val="001041CA"/>
    <w:rsid w:val="001712F7"/>
    <w:rsid w:val="00215ABF"/>
    <w:rsid w:val="0029476A"/>
    <w:rsid w:val="002E1231"/>
    <w:rsid w:val="002F5E3A"/>
    <w:rsid w:val="005B3E24"/>
    <w:rsid w:val="00637836"/>
    <w:rsid w:val="00661B2A"/>
    <w:rsid w:val="00834BA4"/>
    <w:rsid w:val="00846B4C"/>
    <w:rsid w:val="00A407D6"/>
    <w:rsid w:val="00A4600E"/>
    <w:rsid w:val="00AB0A7E"/>
    <w:rsid w:val="00AC064C"/>
    <w:rsid w:val="00B22877"/>
    <w:rsid w:val="00F27DC1"/>
    <w:rsid w:val="00F8115B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77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A407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407D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1943</Words>
  <Characters>11081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Мар'ян Мох</cp:lastModifiedBy>
  <cp:revision>5</cp:revision>
  <dcterms:created xsi:type="dcterms:W3CDTF">2023-10-02T11:50:00Z</dcterms:created>
  <dcterms:modified xsi:type="dcterms:W3CDTF">2023-11-27T21:15:00Z</dcterms:modified>
</cp:coreProperties>
</file>