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44D0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14:paraId="1A3EDEA5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НАЦІОНАЛЬНИЙ УНІВЕРСИТЕТ ЛЬВІВСЬКА ПОЛІТЕХНІКА</w:t>
      </w:r>
    </w:p>
    <w:p w14:paraId="78F015D0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81BD68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4C0789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28C9DAC9" wp14:editId="62DB2550">
            <wp:extent cx="3287486" cy="3119589"/>
            <wp:effectExtent l="0" t="0" r="8255" b="5080"/>
            <wp:docPr id="2" name="Рисунок 2" descr="C:\Users\User\OneDrive\Робочий стіл\logo nu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обочий стіл\logo nul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88" cy="31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FAEC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FABF5A4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АВТОМАТИЗОВАНЕ ПРОЕКТУВАННЯ </w:t>
      </w:r>
    </w:p>
    <w:p w14:paraId="12FB807A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КОМП’ЮТЕРНИХ СИСТЕМ </w:t>
      </w:r>
    </w:p>
    <w:p w14:paraId="557C9160" w14:textId="6CC3415D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Завдання 3: “</w:t>
      </w:r>
      <w:r w:rsidRPr="004A4379">
        <w:rPr>
          <w:noProof/>
          <w:lang w:val="en-US"/>
        </w:rPr>
        <w:t xml:space="preserve">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Реалізація серверної (HW) і клієнтської (SW) частин гри”</w:t>
      </w:r>
    </w:p>
    <w:p w14:paraId="26E1ED8A" w14:textId="77777777" w:rsidR="006954A3" w:rsidRPr="004A4379" w:rsidRDefault="006954A3" w:rsidP="006954A3">
      <w:pPr>
        <w:spacing w:line="240" w:lineRule="auto"/>
        <w:jc w:val="center"/>
        <w:rPr>
          <w:noProof/>
          <w:lang w:val="en-US"/>
        </w:rPr>
      </w:pPr>
      <w:r w:rsidRPr="004A4379">
        <w:rPr>
          <w:noProof/>
          <w:lang w:val="en-US"/>
        </w:rPr>
        <w:t xml:space="preserve"> </w:t>
      </w:r>
    </w:p>
    <w:p w14:paraId="44627C8F" w14:textId="77777777" w:rsidR="006954A3" w:rsidRPr="004A4379" w:rsidRDefault="006954A3" w:rsidP="006954A3">
      <w:pPr>
        <w:spacing w:line="240" w:lineRule="auto"/>
        <w:jc w:val="center"/>
        <w:rPr>
          <w:noProof/>
          <w:lang w:val="en-US"/>
        </w:rPr>
      </w:pPr>
    </w:p>
    <w:p w14:paraId="115140FC" w14:textId="77777777" w:rsidR="006954A3" w:rsidRPr="004A4379" w:rsidRDefault="006954A3" w:rsidP="006954A3">
      <w:pPr>
        <w:spacing w:line="240" w:lineRule="auto"/>
        <w:jc w:val="center"/>
        <w:rPr>
          <w:noProof/>
          <w:lang w:val="en-US"/>
        </w:rPr>
      </w:pPr>
    </w:p>
    <w:p w14:paraId="7536BE83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37A5EB" w14:textId="35F8F26B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Викона</w:t>
      </w:r>
      <w:r w:rsidR="0096426D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</w:p>
    <w:p w14:paraId="01E50BCE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ст. гр. КІ-404 </w:t>
      </w:r>
    </w:p>
    <w:p w14:paraId="4B0292BC" w14:textId="6890E515" w:rsidR="006954A3" w:rsidRPr="004A4379" w:rsidRDefault="008B339D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Мох М. П</w:t>
      </w:r>
      <w:r w:rsidR="006954A3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CC41948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Приняв: </w:t>
      </w:r>
    </w:p>
    <w:p w14:paraId="4A0AA79D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Федак П.Р.</w:t>
      </w:r>
    </w:p>
    <w:p w14:paraId="15CCFE51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451974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EE618B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20C246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Львів – 2024</w:t>
      </w:r>
    </w:p>
    <w:p w14:paraId="0493B7F0" w14:textId="30D85341" w:rsidR="00B8117A" w:rsidRPr="004A4379" w:rsidRDefault="006954A3" w:rsidP="00054E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ЗАВДАННЯ</w:t>
      </w:r>
    </w:p>
    <w:p w14:paraId="495E93FE" w14:textId="59903EB5" w:rsidR="006954A3" w:rsidRPr="004A4379" w:rsidRDefault="006954A3" w:rsidP="006954A3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Розробити клієнтську і серверну частини гри.</w:t>
      </w:r>
    </w:p>
    <w:p w14:paraId="524D4B92" w14:textId="4A3C0277" w:rsidR="006954A3" w:rsidRPr="004A4379" w:rsidRDefault="006954A3" w:rsidP="00054E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Варіант </w:t>
      </w:r>
      <w:r w:rsidR="00054E8F"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- </w:t>
      </w: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</w:t>
      </w:r>
      <w:r w:rsidR="008B339D"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</w:t>
      </w:r>
    </w:p>
    <w:p w14:paraId="077754C4" w14:textId="662B465E" w:rsidR="006954A3" w:rsidRPr="004A4379" w:rsidRDefault="006954A3" w:rsidP="006954A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</w:rPr>
        <w:drawing>
          <wp:inline distT="0" distB="0" distL="0" distR="0" wp14:anchorId="25377B10" wp14:editId="54972BED">
            <wp:extent cx="6120765" cy="289560"/>
            <wp:effectExtent l="0" t="0" r="0" b="0"/>
            <wp:docPr id="1600347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7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A3B9" w14:textId="01F277F0" w:rsidR="006954A3" w:rsidRPr="004A4379" w:rsidRDefault="008B339D" w:rsidP="00F2179C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4DEFEFDA" wp14:editId="04B99B1C">
            <wp:extent cx="6120765" cy="299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2843" w14:textId="77777777" w:rsidR="008B339D" w:rsidRPr="004A4379" w:rsidRDefault="008B339D" w:rsidP="006954A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D9757F" w14:textId="0873942D" w:rsidR="006954A3" w:rsidRPr="004A4379" w:rsidRDefault="006954A3" w:rsidP="006954A3">
      <w:pPr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ТЕОРИТИЧНИЙ МАТЕРІАЛ</w:t>
      </w:r>
    </w:p>
    <w:p w14:paraId="18002F2E" w14:textId="77777777" w:rsidR="006954A3" w:rsidRPr="004A4379" w:rsidRDefault="006954A3" w:rsidP="006954A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UART (Universal Asynchronous Receiver-Transmitter)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протокол для асинхронної послідовної передачі даних між двома пристроями, наприклад, між комп'ютером і мікроконтролером (таким як Arduino). UART дозволяє пристроям обмінюватися інформацією через два провідники: один для передачі даних (TX) і один для прийому (RX). Головна особливість UART полягає в тому, що він не потребує синхронізуючого сигналу, що робить його простим у налаштуванні.</w:t>
      </w:r>
    </w:p>
    <w:p w14:paraId="5A1EB513" w14:textId="009AC27F" w:rsidR="006954A3" w:rsidRPr="004A4379" w:rsidRDefault="006954A3" w:rsidP="006954A3">
      <w:pPr>
        <w:pStyle w:val="a9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ab/>
      </w:r>
      <w:r w:rsidR="008D3CE6" w:rsidRPr="004A4379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 xml:space="preserve">      </w:t>
      </w:r>
      <w:r w:rsidRPr="004A4379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>CMake</w:t>
      </w:r>
      <w:r w:rsidRPr="004A4379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t xml:space="preserve"> – це кросплатформений інструмент автоматизації збірки, який використовують для генерації конфігураційних файлів (наприклад, Makefile, Ninja) для компіляції програм. Його перевага в тому, що він дозволяє легко створювати збірки на різних системах.</w:t>
      </w:r>
    </w:p>
    <w:p w14:paraId="7C409DE2" w14:textId="53096801" w:rsidR="006954A3" w:rsidRPr="004A4379" w:rsidRDefault="006954A3" w:rsidP="006954A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YML або YAML (Yet Another Markup Language)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формат даних, який широко використовується для написання конфігураційних файлів. YAML є зручним через свою просту, читабельну структуру. Він застосовується для опису налаштувань у багатьох системах автоматизації, наприклад, CI/CD-процесах у GitHub Actions, GitLab CI тощо.</w:t>
      </w:r>
    </w:p>
    <w:p w14:paraId="43158E2A" w14:textId="17FDC129" w:rsidR="005E638B" w:rsidRPr="004A4379" w:rsidRDefault="00F2179C" w:rsidP="00F2179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Файл формату `.ini`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текстовий файл конфігурації, який часто використовується для зберігання налаштувань програм. Він складається з розділів (секцій), позначених у квадратних дужках, кожен з яких містить параметри у вигляді пар "ключ-значення". Структура `.ini` файлу дозволяє легко читати й редагувати його як вручну, так і програмно, що робить його зручним для збереження налаштувань, конфігурацій користувача або даних гри. Цей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формат є універсальним та підтримується багатьма мовами програмування, зокрема C++ через бібліотеки для роботи з конфігураційними файлами.</w:t>
      </w:r>
    </w:p>
    <w:p w14:paraId="78A7B854" w14:textId="77777777" w:rsidR="008B339D" w:rsidRPr="004A4379" w:rsidRDefault="008B339D" w:rsidP="006954A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AD30E8" w14:textId="34FD68BC" w:rsidR="006954A3" w:rsidRPr="004A4379" w:rsidRDefault="006954A3" w:rsidP="006954A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ВИКОНАННЯ РОБОТИ</w:t>
      </w:r>
    </w:p>
    <w:p w14:paraId="377CDBDB" w14:textId="0D7C8FD7" w:rsidR="005E638B" w:rsidRPr="004A4379" w:rsidRDefault="005E638B" w:rsidP="00433ED8">
      <w:pPr>
        <w:pStyle w:val="a9"/>
        <w:numPr>
          <w:ilvl w:val="0"/>
          <w:numId w:val="3"/>
        </w:num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Створіть комунікаційну схему  SW (клієнт)&lt;-&gt; UART &lt;-&gt; HW (сервер).</w:t>
      </w:r>
      <w:r w:rsidR="00433ED8" w:rsidRPr="004A4379">
        <w:rPr>
          <w:noProof/>
          <w:lang w:val="en-US"/>
          <w14:ligatures w14:val="standardContextual"/>
        </w:rPr>
        <w:t xml:space="preserve"> </w:t>
      </w:r>
      <w:r w:rsidR="008B339D" w:rsidRPr="004A4379">
        <w:rPr>
          <w:noProof/>
          <w:lang w:val="en-US"/>
          <w14:ligatures w14:val="standardContextual"/>
        </w:rPr>
        <w:drawing>
          <wp:inline distT="0" distB="0" distL="0" distR="0" wp14:anchorId="32472BD0" wp14:editId="6F689184">
            <wp:extent cx="336232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0535" w14:textId="6769F66A" w:rsidR="008B339D" w:rsidRPr="008B339D" w:rsidRDefault="008B339D" w:rsidP="005D08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8B339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Клієнт:</w:t>
      </w:r>
      <w:r w:rsidRPr="008B339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у файлі serialport.h визначено структуру класу, його методи та змінні, а в serialport.cpp реалізовано всі методи. У файлі game.cpp містяться функції для збереження стану гри, відновлення попередньої гри через завантаження її з файлу game.ini, а також для відображення меню, де можна вибрати режим гри та розпочати нову гру. Прототипи функцій визначені у файлі game.h. Головний файл — main.cpp, де викликається функція playGame(), що ініціює гру в консольному додатку та забезпечує взаємодію з сервером, отримуючи результат перемоги гравця.</w:t>
      </w:r>
    </w:p>
    <w:p w14:paraId="21F299B3" w14:textId="2FD81348" w:rsidR="008B339D" w:rsidRPr="008B339D" w:rsidRDefault="008B339D" w:rsidP="005D08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8B339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Сервер:</w:t>
      </w:r>
      <w:r w:rsidRPr="008B339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сервер містить код, що реалізує логіку гри, зокрема режими гри, визначення переможця, прийом повідомлень від клієнта та надсилання результатів гри клієнту для відображення та подальшого збереження стану гри.</w:t>
      </w:r>
    </w:p>
    <w:p w14:paraId="6C6715A9" w14:textId="461B18AF" w:rsidR="00BD7060" w:rsidRPr="004A4379" w:rsidRDefault="00BD7060" w:rsidP="005D089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8EC56C" w14:textId="77777777" w:rsidR="005D089B" w:rsidRPr="004A4379" w:rsidRDefault="005D089B" w:rsidP="005D089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A9BC5B7" w14:textId="4A0FFC87" w:rsidR="00BD7060" w:rsidRPr="004A4379" w:rsidRDefault="00BD7060" w:rsidP="005D089B">
      <w:pPr>
        <w:pStyle w:val="a9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Демонстрація функціоналу гри та опис режимів.</w:t>
      </w:r>
    </w:p>
    <w:p w14:paraId="0DEB0C90" w14:textId="10FA38AD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  У грі реалізовано чотири режими, кожен з яких дозволяє користувачам або програмі взаємодіяти в різних сценаріях. Ось детальний опис кожного режиму:</w:t>
      </w:r>
    </w:p>
    <w:p w14:paraId="0D4D95EE" w14:textId="60F4570D" w:rsidR="005D089B" w:rsidRPr="004A4379" w:rsidRDefault="005D089B" w:rsidP="005D089B">
      <w:pPr>
        <w:pStyle w:val="3"/>
        <w:spacing w:line="360" w:lineRule="auto"/>
        <w:ind w:firstLine="708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Player vs Player (Гравець проти Гравця)</w:t>
      </w:r>
    </w:p>
    <w:p w14:paraId="24348F71" w14:textId="38387D8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  Цей режим передбачає гру між двома реальними гравцями. Обидва користувачі по черзі вводять свої ходи (наприклад, "rock", "paper" або "scissors") через консольний інтерфейс. Гра розрахована на чесність і взаємодію між гравцями, тому ходи не відображаються до завершення раунду.</w:t>
      </w:r>
      <w:r w:rsidRPr="004A4379">
        <w:rPr>
          <w:noProof/>
          <w:sz w:val="28"/>
          <w:szCs w:val="28"/>
          <w:lang w:val="en-US"/>
        </w:rPr>
        <w:br/>
        <w:t xml:space="preserve">  Після введення обох ходів система передає дані до мікроконтролера через </w:t>
      </w:r>
      <w:r w:rsidRPr="004A4379">
        <w:rPr>
          <w:rStyle w:val="af2"/>
          <w:rFonts w:eastAsiaTheme="majorEastAsia"/>
          <w:noProof/>
          <w:sz w:val="28"/>
          <w:szCs w:val="28"/>
          <w:lang w:val="en-US"/>
        </w:rPr>
        <w:t>SerialPort</w:t>
      </w:r>
      <w:r w:rsidRPr="004A4379">
        <w:rPr>
          <w:noProof/>
          <w:sz w:val="28"/>
          <w:szCs w:val="28"/>
          <w:lang w:val="en-US"/>
        </w:rPr>
        <w:t>, де обчислюється результат. Мікроконтролер повертає результат раунду у вигляді текстового повідомлення.</w:t>
      </w:r>
    </w:p>
    <w:p w14:paraId="43F7CFE9" w14:textId="77777777" w:rsidR="005D089B" w:rsidRPr="004A4379" w:rsidRDefault="005D089B" w:rsidP="005D089B">
      <w:pPr>
        <w:pStyle w:val="3"/>
        <w:spacing w:line="360" w:lineRule="auto"/>
        <w:ind w:firstLine="708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Player vs AI (Random)</w:t>
      </w:r>
    </w:p>
    <w:p w14:paraId="14EFED25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У цьому режимі гравець змагається проти штучного інтелекту, який робить ходи випадково.</w:t>
      </w:r>
      <w:r w:rsidRPr="004A4379">
        <w:rPr>
          <w:noProof/>
          <w:sz w:val="28"/>
          <w:szCs w:val="28"/>
          <w:lang w:val="en-US"/>
        </w:rPr>
        <w:br/>
        <w:t>Процес виглядає так:</w:t>
      </w:r>
    </w:p>
    <w:p w14:paraId="53697391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Гравець вводить свій хід через консоль.</w:t>
      </w:r>
    </w:p>
    <w:p w14:paraId="0F835453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Хід передається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разом із зазначенням режиму.</w:t>
      </w:r>
    </w:p>
    <w:p w14:paraId="3C46B50A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випадково вибирає хід ("rock", "paper" або "scissors") на основі генератора випадкових чисел, реалізованого в мікроконтролері.</w:t>
      </w:r>
    </w:p>
    <w:p w14:paraId="7F9C2602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Результат раунду повертається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у програму.</w:t>
      </w:r>
    </w:p>
    <w:p w14:paraId="428B8731" w14:textId="6A346DD8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Цей режим забезпечує виклик для гравця, оскільки результат раунду залежить лише від удачі та стратегій гравця.</w:t>
      </w:r>
    </w:p>
    <w:p w14:paraId="02A4215D" w14:textId="77777777" w:rsidR="005D089B" w:rsidRPr="004A4379" w:rsidRDefault="005D089B" w:rsidP="005D089B">
      <w:pPr>
        <w:pStyle w:val="3"/>
        <w:spacing w:line="360" w:lineRule="auto"/>
        <w:ind w:firstLine="708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Player vs AI (Win Strategy)</w:t>
      </w:r>
    </w:p>
    <w:p w14:paraId="6DA0B04B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У цьому режимі гравець протистоїть AI, який використовує просту стратегію для підвищення своїх шансів на перемогу.</w:t>
      </w:r>
      <w:r w:rsidRPr="004A4379">
        <w:rPr>
          <w:noProof/>
          <w:sz w:val="28"/>
          <w:szCs w:val="28"/>
          <w:lang w:val="en-US"/>
        </w:rPr>
        <w:br/>
        <w:t>Особливості стратегії AI:</w:t>
      </w:r>
    </w:p>
    <w:p w14:paraId="48982057" w14:textId="77777777" w:rsidR="005D089B" w:rsidRPr="004A4379" w:rsidRDefault="005D089B" w:rsidP="005D089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Аналізує хід гравця з попереднього раунду.</w:t>
      </w:r>
    </w:p>
    <w:p w14:paraId="0F1D742A" w14:textId="77777777" w:rsidR="005D089B" w:rsidRPr="004A4379" w:rsidRDefault="005D089B" w:rsidP="005D089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Підбирає хід, який найімовірніше приведе до виграшу, враховуючи ймовірні патерни в ходах гравця.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br/>
        <w:t>Наприклад, якщо в попередньому раунді гравець обрав "rock", AI може обрати "paper" як контрхід.</w:t>
      </w:r>
    </w:p>
    <w:p w14:paraId="77FE1877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Процес виглядає так:</w:t>
      </w:r>
    </w:p>
    <w:p w14:paraId="69FD89AF" w14:textId="77777777" w:rsidR="005D089B" w:rsidRPr="004A4379" w:rsidRDefault="005D089B" w:rsidP="005D089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Гравець вводить свій хід через консоль.</w:t>
      </w:r>
    </w:p>
    <w:p w14:paraId="3E97F38A" w14:textId="77777777" w:rsidR="005D089B" w:rsidRPr="004A4379" w:rsidRDefault="005D089B" w:rsidP="005D089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Хід разом із інформацією про попередні раунди передається до мікроконтролера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6666BD5D" w14:textId="77777777" w:rsidR="005D089B" w:rsidRPr="004A4379" w:rsidRDefault="005D089B" w:rsidP="005D089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обирає оптимальний хід відповідно до стратегії та повертає результат.</w:t>
      </w:r>
    </w:p>
    <w:p w14:paraId="0E7B7686" w14:textId="317EAF13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Цей режим випробовує здатність гравця адаптувати свою стратегію, оскільки AI стає більш передбачуваним, якщо гравець зберігає однакову тактику.</w:t>
      </w:r>
    </w:p>
    <w:p w14:paraId="6FFA57CB" w14:textId="77777777" w:rsidR="005D089B" w:rsidRPr="004A4379" w:rsidRDefault="005D089B" w:rsidP="005D089B">
      <w:pPr>
        <w:pStyle w:val="3"/>
        <w:spacing w:line="360" w:lineRule="auto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Fonts w:ascii="Times New Roman" w:hAnsi="Times New Roman" w:cs="Times New Roman"/>
          <w:noProof/>
          <w:color w:val="auto"/>
          <w:lang w:val="en-US"/>
        </w:rPr>
        <w:tab/>
      </w: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AI (Random) vs AI (Win Strategy)</w:t>
      </w:r>
    </w:p>
    <w:p w14:paraId="72070C57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У цьому режимі два штучних інтелекти змагаються між собою, причому один із них приймає випадкові рішення, а інший діє на основі стратегії перемоги.</w:t>
      </w:r>
      <w:r w:rsidRPr="004A4379">
        <w:rPr>
          <w:noProof/>
          <w:sz w:val="28"/>
          <w:szCs w:val="28"/>
          <w:lang w:val="en-US"/>
        </w:rPr>
        <w:br/>
        <w:t>Процес:</w:t>
      </w:r>
    </w:p>
    <w:p w14:paraId="137160B7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Гравець ініціює раунд, вводячи команду "start" у консоль.</w:t>
      </w:r>
    </w:p>
    <w:p w14:paraId="7F9810BD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Програма передає мікроконтролеру команду, в якій зазначається цей режим.</w:t>
      </w:r>
    </w:p>
    <w:p w14:paraId="07C70EB6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(Random) випадково обирає свій хід, а AI (Win Strategy) аналізує результати попереднього раунду та обирає оптимальний хід для перемоги.</w:t>
      </w:r>
    </w:p>
    <w:p w14:paraId="7A8C0CE4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Мікроконтролер повертає результат раунду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, включаючи вибрані ходи обох AI та результат.</w:t>
      </w:r>
    </w:p>
    <w:p w14:paraId="281FC00D" w14:textId="7866F472" w:rsidR="008B339D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Цей режим є демонстраційним і підходить для спостереження за поведінкою двох типів AI. Він дозволяє оцінити ефективність стратегії AI (Win Strategy) проти випадкових ходів.</w:t>
      </w:r>
    </w:p>
    <w:p w14:paraId="318E4502" w14:textId="2E110420" w:rsidR="00FB1DA7" w:rsidRPr="004A4379" w:rsidRDefault="006637FC" w:rsidP="006637FC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</w:t>
      </w:r>
      <w:r w:rsidR="00BD7060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Демонстрація роботи програми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 різних режмах гри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 локальне тестування проекту за допомогою утиліти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cmake</w:t>
      </w:r>
      <w:r w:rsidR="00BD7060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bookmarkStart w:id="0" w:name="_GoBack"/>
      <w:bookmarkEnd w:id="0"/>
    </w:p>
    <w:p w14:paraId="5333A300" w14:textId="5DB32E7F" w:rsidR="00BD7060" w:rsidRPr="004A4379" w:rsidRDefault="00FB1DA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3E0BB233" wp14:editId="1B540063">
            <wp:extent cx="2496104" cy="1759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53"/>
                    <a:stretch/>
                  </pic:blipFill>
                  <pic:spPr bwMode="auto">
                    <a:xfrm>
                      <a:off x="0" y="0"/>
                      <a:ext cx="2522739" cy="177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543F" w14:textId="0DE0DFDD" w:rsidR="00BD7060" w:rsidRPr="004A4379" w:rsidRDefault="00BD7060" w:rsidP="00FB1DA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Рис. 1.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Г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оловн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е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меню</w:t>
      </w:r>
    </w:p>
    <w:p w14:paraId="391B9B74" w14:textId="26EFE9D1" w:rsidR="00BD7060" w:rsidRPr="004A4379" w:rsidRDefault="00FB1DA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5CE9BE42" wp14:editId="41949398">
            <wp:extent cx="2340274" cy="19897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942" cy="19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26BC" w14:textId="312C5C62" w:rsidR="00BD7060" w:rsidRPr="004A4379" w:rsidRDefault="00BD7060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Рис. 2. Ви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хід з гри</w:t>
      </w:r>
    </w:p>
    <w:p w14:paraId="50B878C3" w14:textId="092D572B" w:rsidR="00BD7060" w:rsidRPr="004A4379" w:rsidRDefault="001A6BB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2B75D168" wp14:editId="61EF52E1">
            <wp:extent cx="2743200" cy="1381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A6A" w14:textId="5556093A" w:rsidR="00BD7060" w:rsidRPr="004A4379" w:rsidRDefault="00BD7060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3. Перехід в Start a new game</w:t>
      </w:r>
    </w:p>
    <w:p w14:paraId="34AEE1FA" w14:textId="2165FBC0" w:rsidR="00BD7060" w:rsidRPr="004A4379" w:rsidRDefault="00FB1DA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6077CB24" wp14:editId="6EB90E79">
            <wp:extent cx="433387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2A28" w14:textId="189EF866" w:rsidR="00BD7060" w:rsidRPr="004A4379" w:rsidRDefault="00BD7060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ежим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Player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vs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Player</w:t>
      </w:r>
    </w:p>
    <w:p w14:paraId="5EAFB4A9" w14:textId="2FB99A53" w:rsidR="00351531" w:rsidRPr="004A4379" w:rsidRDefault="00FB1DA7" w:rsidP="00351531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E623BF3" wp14:editId="19A2E103">
            <wp:extent cx="428625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0DCD" w14:textId="2BDAE6CF" w:rsidR="00FB1DA7" w:rsidRPr="004A4379" w:rsidRDefault="00FB1DA7" w:rsidP="00FB1DA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1A6BB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Режим Player vs </w:t>
      </w:r>
      <w:r w:rsidR="001A6BB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(Random)</w:t>
      </w:r>
    </w:p>
    <w:p w14:paraId="075B91F8" w14:textId="00C4024F" w:rsidR="001A6BB7" w:rsidRPr="004A4379" w:rsidRDefault="001A6BB7" w:rsidP="001A6BB7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7A99522F" wp14:editId="66F2CBD6">
            <wp:extent cx="4429125" cy="2428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6EC4" w14:textId="25B25240" w:rsidR="001A6BB7" w:rsidRPr="004A4379" w:rsidRDefault="001A6BB7" w:rsidP="001A6BB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Рис. 6. Режим Player vs AI (Win Strategy)</w:t>
      </w:r>
    </w:p>
    <w:p w14:paraId="02B10F37" w14:textId="086178B4" w:rsidR="001A6BB7" w:rsidRPr="004A4379" w:rsidRDefault="001A6BB7" w:rsidP="00FB1DA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1E6035F5" wp14:editId="6ACB28D4">
            <wp:extent cx="3079630" cy="3034998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741" cy="30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C9B3" w14:textId="50D5A1E0" w:rsidR="005D089B" w:rsidRPr="004A4379" w:rsidRDefault="001A6BB7" w:rsidP="005D089B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Рис. 7. Режим AI (Random) vs AI (Win Strategy)</w:t>
      </w:r>
    </w:p>
    <w:p w14:paraId="6FE4A773" w14:textId="24FFD625" w:rsidR="001A6BB7" w:rsidRPr="004A4379" w:rsidRDefault="001A6BB7" w:rsidP="00351531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6836D83" wp14:editId="5B0D36E5">
            <wp:extent cx="2590800" cy="1228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4C3C" w14:textId="2EAFED4F" w:rsidR="005D089B" w:rsidRPr="004A4379" w:rsidRDefault="001A6BB7" w:rsidP="005D089B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5D089B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Збереження гри в </w:t>
      </w:r>
      <w:r w:rsidR="005D089B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форматі .ini</w:t>
      </w:r>
    </w:p>
    <w:p w14:paraId="1BA06CB1" w14:textId="1687639A" w:rsidR="005D089B" w:rsidRPr="004A4379" w:rsidRDefault="005D089B" w:rsidP="001A6BB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3C272291" wp14:editId="4465F57C">
            <wp:extent cx="3286125" cy="1714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CAD8" w14:textId="3713BD0C" w:rsidR="005D089B" w:rsidRPr="004A4379" w:rsidRDefault="005D089B" w:rsidP="005D089B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Рис. 9. Продовження цієї гри</w:t>
      </w:r>
    </w:p>
    <w:p w14:paraId="2E9E41E1" w14:textId="21D68A36" w:rsidR="00B251BD" w:rsidRPr="0022238F" w:rsidRDefault="0022238F" w:rsidP="00A316C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80FABB" wp14:editId="2C568452">
            <wp:extent cx="6120765" cy="453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1EFD" w14:textId="086D695D" w:rsidR="007A150A" w:rsidRPr="007A150A" w:rsidRDefault="007A150A" w:rsidP="00351531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150A">
        <w:rPr>
          <w:rFonts w:ascii="Times New Roman" w:hAnsi="Times New Roman" w:cs="Times New Roman"/>
          <w:noProof/>
          <w:sz w:val="28"/>
          <w:szCs w:val="28"/>
        </w:rPr>
        <w:t xml:space="preserve">Рис 10. Локальне тестування за допомогою </w:t>
      </w:r>
      <w:r w:rsidRPr="007A150A">
        <w:rPr>
          <w:rFonts w:ascii="Times New Roman" w:hAnsi="Times New Roman" w:cs="Times New Roman"/>
          <w:noProof/>
          <w:sz w:val="28"/>
          <w:szCs w:val="28"/>
          <w:lang w:val="en-US"/>
        </w:rPr>
        <w:t>Cmake</w:t>
      </w:r>
    </w:p>
    <w:p w14:paraId="0C594EAC" w14:textId="77777777" w:rsidR="007A150A" w:rsidRDefault="007A150A" w:rsidP="0035153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8486F2D" w14:textId="04DD4588" w:rsidR="00351531" w:rsidRPr="004A4379" w:rsidRDefault="00351531" w:rsidP="0035153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ВИСНОВОК</w:t>
      </w:r>
    </w:p>
    <w:p w14:paraId="784AD155" w14:textId="6C7C4D25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Розроблено багатофункціональну гру "Камінь-ножиці-папір" з архітектурою клієнт-сервер (ПК - клієнт, Arduino - сервер). Реалізовано 4 ігрові режими, включаючи гру з AI. Для зручності користувачів передбачено збереження стану гри та продовження з місця зупинки. Ведення статистики перемог дозволяє аналізувати результати гри.</w:t>
      </w:r>
    </w:p>
    <w:p w14:paraId="77A86FD0" w14:textId="13D663A5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B965C5" w14:textId="3D81EC37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4FD5EB" w14:textId="7EA6D8E2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DB55A1" w14:textId="3670E153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80ECD8" w14:textId="240ADD15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D03476" w14:textId="017977CD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BF59A49" w14:textId="4AB6D774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745268" w14:textId="06CEACAD" w:rsidR="004A4379" w:rsidRDefault="004A4379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C31761" w14:textId="7464B65B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6B4C442" w14:textId="6FD9F3E9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76F2CFB" w14:textId="1F1D4C10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FBC21A" w14:textId="72523370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68C4147" w14:textId="5DB128B8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073F235" w14:textId="2B1FD384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0236F5" w14:textId="13034433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5C2147" w14:textId="0C75AF4F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D32FC3" w14:textId="55DBF8F2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2EA4316" w14:textId="201CA7C4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65CDEF3" w14:textId="33E1D477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A097F1" w14:textId="20F1FA07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11B395" w14:textId="0823618E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6232F7" w14:textId="624A1847" w:rsidR="007A150A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9240DF" w14:textId="77777777" w:rsidR="007A150A" w:rsidRPr="004A4379" w:rsidRDefault="007A150A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C72CA6" w14:textId="6F08A03A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EA34B8" w14:textId="77777777" w:rsidR="008B339D" w:rsidRPr="004A4379" w:rsidRDefault="008B339D" w:rsidP="00A316CC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noProof/>
          <w:lang w:val="en-US"/>
        </w:rPr>
      </w:pPr>
    </w:p>
    <w:p w14:paraId="1F2EAC1E" w14:textId="694DACC7" w:rsidR="00DF1665" w:rsidRPr="004A4379" w:rsidRDefault="00DF1665" w:rsidP="00DF1665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СПИСОК ВИКОРИСТАНОЇ ЛІТЕРАТУРИ</w:t>
      </w:r>
    </w:p>
    <w:p w14:paraId="5C8DAF46" w14:textId="77777777" w:rsidR="00DF1665" w:rsidRPr="004A4379" w:rsidRDefault="00DF1665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Arduino. "Arduino Documentation." Arduino.cc. </w:t>
      </w:r>
      <w:hyperlink r:id="rId20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https://docs.arduino.cc/</w:t>
        </w:r>
      </w:hyperlink>
    </w:p>
    <w:p w14:paraId="4289E8FF" w14:textId="77777777" w:rsidR="00DF1665" w:rsidRPr="004A4379" w:rsidRDefault="00DF1665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rStyle w:val="ae"/>
          <w:rFonts w:eastAsiaTheme="majorEastAsia"/>
          <w:noProof/>
          <w:color w:val="auto"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GitHub. "GitHub Actions Documentation." GitHub Docs. </w:t>
      </w:r>
      <w:hyperlink r:id="rId21" w:tgtFrame="_new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https://docs.github.com/en/actions</w:t>
        </w:r>
      </w:hyperlink>
    </w:p>
    <w:p w14:paraId="3FBC4CF0" w14:textId="77777777" w:rsidR="00DF1665" w:rsidRPr="004A4379" w:rsidRDefault="00DF1665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Microsoft Documentation on Batch Scripts: </w:t>
      </w:r>
      <w:hyperlink r:id="rId22" w:tgtFrame="_new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https://docs.microsoft.com/en-us/previous-versions/windows/it-pro/windows-xp/bb490887(v=technet.10)</w:t>
        </w:r>
      </w:hyperlink>
    </w:p>
    <w:p w14:paraId="48B49261" w14:textId="77777777" w:rsidR="008B339D" w:rsidRPr="004A4379" w:rsidRDefault="008B339D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32"/>
          <w:szCs w:val="32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SparkFun. "UART Communication Basics." Learn.sparkfun.com. </w:t>
      </w:r>
      <w:hyperlink r:id="rId23" w:tgtFrame="_new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https://learn.sparkfun.com/tutorials/serial-communication</w:t>
        </w:r>
      </w:hyperlink>
    </w:p>
    <w:p w14:paraId="353991E2" w14:textId="7E7424CC" w:rsidR="008B339D" w:rsidRPr="004A4379" w:rsidRDefault="008B339D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32"/>
          <w:szCs w:val="32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Cplusplus. "C++ Standard Library Documentation." </w:t>
      </w:r>
      <w:hyperlink r:id="rId24" w:history="1">
        <w:r w:rsidRPr="004A4379">
          <w:rPr>
            <w:rStyle w:val="ae"/>
            <w:noProof/>
            <w:sz w:val="28"/>
            <w:szCs w:val="28"/>
            <w:lang w:val="en-US"/>
          </w:rPr>
          <w:t>https://en.cppreference.com/w/cpp</w:t>
        </w:r>
      </w:hyperlink>
    </w:p>
    <w:sectPr w:rsidR="008B339D" w:rsidRPr="004A43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319F"/>
    <w:multiLevelType w:val="multilevel"/>
    <w:tmpl w:val="A42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22A61"/>
    <w:multiLevelType w:val="hybridMultilevel"/>
    <w:tmpl w:val="918AE2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9475F"/>
    <w:multiLevelType w:val="hybridMultilevel"/>
    <w:tmpl w:val="3488A39E"/>
    <w:lvl w:ilvl="0" w:tplc="4746D2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C6C19"/>
    <w:multiLevelType w:val="hybridMultilevel"/>
    <w:tmpl w:val="CA9650FA"/>
    <w:lvl w:ilvl="0" w:tplc="F89AB4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B0BC0"/>
    <w:multiLevelType w:val="multilevel"/>
    <w:tmpl w:val="DF3A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F2E3A"/>
    <w:multiLevelType w:val="multilevel"/>
    <w:tmpl w:val="590C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9519E"/>
    <w:multiLevelType w:val="multilevel"/>
    <w:tmpl w:val="BDC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C065B"/>
    <w:multiLevelType w:val="multilevel"/>
    <w:tmpl w:val="EAD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0392A"/>
    <w:multiLevelType w:val="hybridMultilevel"/>
    <w:tmpl w:val="4FF24D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0EE1"/>
    <w:multiLevelType w:val="hybridMultilevel"/>
    <w:tmpl w:val="0A42CC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E"/>
    <w:rsid w:val="000365AE"/>
    <w:rsid w:val="00054E8F"/>
    <w:rsid w:val="001A6BB7"/>
    <w:rsid w:val="0022238F"/>
    <w:rsid w:val="00351531"/>
    <w:rsid w:val="00385868"/>
    <w:rsid w:val="00433ED8"/>
    <w:rsid w:val="004A4379"/>
    <w:rsid w:val="005D089B"/>
    <w:rsid w:val="005E638B"/>
    <w:rsid w:val="006637FC"/>
    <w:rsid w:val="006954A3"/>
    <w:rsid w:val="006E227F"/>
    <w:rsid w:val="007A150A"/>
    <w:rsid w:val="008B339D"/>
    <w:rsid w:val="008D3CE6"/>
    <w:rsid w:val="0096426D"/>
    <w:rsid w:val="00A316CC"/>
    <w:rsid w:val="00B251BD"/>
    <w:rsid w:val="00B8117A"/>
    <w:rsid w:val="00BD7060"/>
    <w:rsid w:val="00DF1665"/>
    <w:rsid w:val="00F2179C"/>
    <w:rsid w:val="00F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04C5"/>
  <w15:chartTrackingRefBased/>
  <w15:docId w15:val="{1B268BB0-6C4C-4BF1-BC43-BC79245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89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65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5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5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6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365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65A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65A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65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65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65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65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6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6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65A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65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65A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365AE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F1665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DF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B339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8B339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B339D"/>
    <w:rPr>
      <w:color w:val="954F72" w:themeColor="followedHyperlink"/>
      <w:u w:val="single"/>
    </w:rPr>
  </w:style>
  <w:style w:type="character" w:styleId="af2">
    <w:name w:val="Strong"/>
    <w:basedOn w:val="a0"/>
    <w:uiPriority w:val="22"/>
    <w:qFormat/>
    <w:rsid w:val="005D0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github.com/en/action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arduino.cc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cppreference.com/w/c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learn.sparkfun.com/tutorials/serial-communicati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microsoft.com/en-us/previous-versions/windows/it-pro/windows-xp/bb490887(v=technet.1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8429-2713-4CA0-BAEB-E6A099AF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Мар'ян Мох</cp:lastModifiedBy>
  <cp:revision>12</cp:revision>
  <dcterms:created xsi:type="dcterms:W3CDTF">2024-11-13T12:30:00Z</dcterms:created>
  <dcterms:modified xsi:type="dcterms:W3CDTF">2024-11-25T23:46:00Z</dcterms:modified>
</cp:coreProperties>
</file>