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DEED" w14:textId="77777777" w:rsidR="00D0298C" w:rsidRPr="00D0298C" w:rsidRDefault="00D0298C" w:rsidP="00D0298C">
      <w:p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D0298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Практика техніки тест-дизайну Black-Box. Частина 2: таблиці ухвалення рішень, тестування переходу станів, тестування юз-кейсів</w:t>
      </w:r>
    </w:p>
    <w:tbl>
      <w:tblPr>
        <w:tblW w:w="11058" w:type="dxa"/>
        <w:tblInd w:w="-1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8"/>
      </w:tblGrid>
      <w:tr w:rsidR="00D0298C" w:rsidRPr="00D0298C" w14:paraId="3EDFCFF7" w14:textId="77777777" w:rsidTr="003E1746">
        <w:trPr>
          <w:trHeight w:val="524"/>
        </w:trPr>
        <w:tc>
          <w:tcPr>
            <w:tcW w:w="1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94FF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u w:val="single"/>
                <w:lang w:eastAsia="uk-UA"/>
              </w:rPr>
              <w:t>Must have рівень:</w:t>
            </w:r>
          </w:p>
          <w:p w14:paraId="4088B5AE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57AEB325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1. Яке твердження щодо діаграми переходу станів і таблиці з тест-кейсами є вірним?</w:t>
            </w:r>
          </w:p>
          <w:p w14:paraId="641B7199" w14:textId="72D58B69" w:rsidR="00D0298C" w:rsidRPr="00D0298C" w:rsidRDefault="00D0298C" w:rsidP="00D02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noProof/>
                <w:color w:val="3F3F3F"/>
                <w:sz w:val="24"/>
                <w:szCs w:val="24"/>
                <w:bdr w:val="none" w:sz="0" w:space="0" w:color="auto" w:frame="1"/>
                <w:lang w:eastAsia="uk-UA"/>
              </w:rPr>
              <w:drawing>
                <wp:inline distT="0" distB="0" distL="0" distR="0" wp14:anchorId="0A696B5D" wp14:editId="093C8C0D">
                  <wp:extent cx="4614545" cy="224345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224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1EEA6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1"/>
              <w:gridCol w:w="1768"/>
              <w:gridCol w:w="1801"/>
              <w:gridCol w:w="1247"/>
              <w:gridCol w:w="1210"/>
              <w:gridCol w:w="1801"/>
            </w:tblGrid>
            <w:tr w:rsidR="00D0298C" w:rsidRPr="00D0298C" w14:paraId="2C1330B9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8D17A4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Тест-кейс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D0D767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E468C1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9381E4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EAD022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3F8D0F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5</w:t>
                  </w:r>
                </w:p>
              </w:tc>
            </w:tr>
            <w:tr w:rsidR="00D0298C" w:rsidRPr="00D0298C" w14:paraId="21865DF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40EC7D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Стан початку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BD7BF6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S1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494C48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S2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003DAD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  <w:p w14:paraId="4F4ACF51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03C7B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 S3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1CFD4C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S3</w:t>
                  </w:r>
                </w:p>
                <w:p w14:paraId="2B2E1272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D0298C" w:rsidRPr="00D0298C" w14:paraId="68994EB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D0335C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Живлення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4F2DB5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Power 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995810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Power Off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D43974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RC 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ACD03D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RC off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BD775E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Power Off</w:t>
                  </w:r>
                </w:p>
              </w:tc>
            </w:tr>
            <w:tr w:rsidR="00D0298C" w:rsidRPr="00D0298C" w14:paraId="1279FB7C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6E1FE4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Стан завершення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CA645E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792B42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7D7D43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3B379A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D0D4A2" w14:textId="77777777" w:rsidR="00D0298C" w:rsidRPr="00D0298C" w:rsidRDefault="00D0298C" w:rsidP="00D029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S1</w:t>
                  </w:r>
                </w:p>
              </w:tc>
            </w:tr>
          </w:tbl>
          <w:p w14:paraId="6CB17319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6E9988FB" w14:textId="77777777" w:rsidR="00D0298C" w:rsidRPr="00D0298C" w:rsidRDefault="00D0298C" w:rsidP="00D0298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Дані тест-кейси покривають валідні і невалідні переходи на діаграмі.</w:t>
            </w:r>
          </w:p>
          <w:p w14:paraId="1328EB9D" w14:textId="77777777" w:rsidR="00D0298C" w:rsidRPr="00D0298C" w:rsidRDefault="00D0298C" w:rsidP="00D029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b/>
                <w:bCs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b/>
                <w:bCs/>
                <w:color w:val="0070C0"/>
                <w:sz w:val="24"/>
                <w:szCs w:val="24"/>
                <w:lang w:eastAsia="uk-UA"/>
              </w:rPr>
              <w:t>Дані тест-кейси показують всі можливі валідні переходи на діаграмі.</w:t>
            </w:r>
          </w:p>
          <w:p w14:paraId="23E3A534" w14:textId="77777777" w:rsidR="00D0298C" w:rsidRPr="00D0298C" w:rsidRDefault="00D0298C" w:rsidP="00D029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Дані тест-кейси покривають деякі валідні переходи на діаграмі.</w:t>
            </w:r>
          </w:p>
          <w:p w14:paraId="6F457416" w14:textId="77777777" w:rsidR="00D0298C" w:rsidRPr="00D0298C" w:rsidRDefault="00D0298C" w:rsidP="00D029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Дані тест-кейси покривають пари переходів на діаграмі.</w:t>
            </w:r>
          </w:p>
          <w:p w14:paraId="568352AC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070772DE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2. Співробітникам компанії виплачують бонуси за умови, що вони пропрацювати більше ніж рік та виконали заздалегідь поставлені цілі. </w:t>
            </w:r>
          </w:p>
          <w:p w14:paraId="43CE7515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626E7693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Ці умови можна подати у вигляді таблиці рішень:</w:t>
            </w:r>
          </w:p>
          <w:p w14:paraId="42C7DE56" w14:textId="77777777" w:rsidR="00D0298C" w:rsidRPr="00D0298C" w:rsidRDefault="00D0298C" w:rsidP="00D029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D029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4313"/>
              <w:gridCol w:w="1113"/>
              <w:gridCol w:w="905"/>
              <w:gridCol w:w="1113"/>
              <w:gridCol w:w="1113"/>
            </w:tblGrid>
            <w:tr w:rsidR="00D0298C" w:rsidRPr="00D0298C" w14:paraId="33C05295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A96987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Тест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42232D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4C6BF6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D68473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A3FF93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Т3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909566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Т4</w:t>
                  </w:r>
                </w:p>
              </w:tc>
            </w:tr>
            <w:tr w:rsidR="00D0298C" w:rsidRPr="00D0298C" w14:paraId="0F16F6B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2CE083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Умова 1: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ADFF3E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Стаж більше року?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25DEE4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E4A3ED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717F6F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3291F9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D0298C" w:rsidRPr="00D0298C" w14:paraId="4FE8516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02BA17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Умова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AA03BC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Ціль поставлена?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5E150B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5A275B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A4982A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6E4F63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D0298C" w:rsidRPr="00D0298C" w14:paraId="7D4EE3E2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886884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Умова 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1E3FFB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Ціль досягнута?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896A96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CAAD45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66136C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3EAAE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D0298C" w:rsidRPr="00D0298C" w14:paraId="30F569EA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894AAA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lastRenderedPageBreak/>
                    <w:t>Дія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023572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Виплата бонуса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C94084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BCC338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9A2F2E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10F0DE" w14:textId="77777777" w:rsidR="00D0298C" w:rsidRPr="00D0298C" w:rsidRDefault="00D0298C" w:rsidP="00D029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0298C">
                    <w:rPr>
                      <w:rFonts w:ascii="Nunito Sans" w:eastAsia="Times New Roman" w:hAnsi="Nunito Sans" w:cs="Times New Roman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</w:tbl>
          <w:p w14:paraId="51ECF3D3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0A52B9E0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Який сценарій, що є ймовірним в реальному житті, пропущений в таблиці?</w:t>
            </w:r>
          </w:p>
          <w:p w14:paraId="22B18026" w14:textId="77777777" w:rsidR="00D0298C" w:rsidRPr="00D0298C" w:rsidRDefault="00D0298C" w:rsidP="00D0298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Умова 1 = ТАК, Умова 2 = НІ, Умова 3 = ТАК, Дія = НІ</w:t>
            </w:r>
          </w:p>
          <w:p w14:paraId="0E8DE702" w14:textId="77777777" w:rsidR="00D0298C" w:rsidRPr="00D0298C" w:rsidRDefault="00D0298C" w:rsidP="00D0298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Умова 1 = ТАК, Умова 2 = ТАК, Умова 3 = НІ, Дія = ТАК</w:t>
            </w:r>
          </w:p>
          <w:p w14:paraId="74E3E9DA" w14:textId="77777777" w:rsidR="00D0298C" w:rsidRPr="00D0298C" w:rsidRDefault="00D0298C" w:rsidP="00D0298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b/>
                <w:bCs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b/>
                <w:bCs/>
                <w:color w:val="0070C0"/>
                <w:sz w:val="24"/>
                <w:szCs w:val="24"/>
                <w:lang w:eastAsia="uk-UA"/>
              </w:rPr>
              <w:t>Умова 1 = НІ, Умова 2 = НІ, Умова 3 = ТАК, Дія = НІ</w:t>
            </w:r>
          </w:p>
          <w:p w14:paraId="668F3DE3" w14:textId="77777777" w:rsidR="00D0298C" w:rsidRPr="00D0298C" w:rsidRDefault="00D0298C" w:rsidP="00D0298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Умова 1 = НІ, Умова 2 = ТАК, Умова 3 = НІ, Дія = НІ</w:t>
            </w:r>
          </w:p>
          <w:p w14:paraId="20462AAC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D0298C" w:rsidRPr="00D0298C" w14:paraId="2103A25B" w14:textId="77777777" w:rsidTr="003E1746">
        <w:trPr>
          <w:trHeight w:val="440"/>
        </w:trPr>
        <w:tc>
          <w:tcPr>
            <w:tcW w:w="1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B83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u w:val="single"/>
                <w:lang w:eastAsia="uk-UA"/>
              </w:rPr>
              <w:lastRenderedPageBreak/>
              <w:t>Середній рівень:</w:t>
            </w:r>
          </w:p>
          <w:p w14:paraId="6F3E2FD4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3FBDBD8B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1. Виконай завдання попереднього рівня.</w:t>
            </w:r>
          </w:p>
          <w:p w14:paraId="6D1D5C21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1A6447A4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2. Склади діаграму станів і переходів для тестування відеогри:</w:t>
            </w:r>
          </w:p>
          <w:p w14:paraId="141D168D" w14:textId="77777777" w:rsidR="00D0298C" w:rsidRPr="00D0298C" w:rsidRDefault="00D0298C" w:rsidP="00D0298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14:paraId="3AF6ED00" w14:textId="77777777" w:rsidR="00D0298C" w:rsidRPr="00D0298C" w:rsidRDefault="00D0298C" w:rsidP="00D0298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14:paraId="2DEEE14F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14:paraId="4046520A" w14:textId="01F54BF3" w:rsid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3A6F49F2" w14:textId="68448720" w:rsidR="003E1746" w:rsidRDefault="003E1746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2800BF60" wp14:editId="59E2C1D8">
                  <wp:extent cx="6120765" cy="3804920"/>
                  <wp:effectExtent l="19050" t="19050" r="13335" b="2413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049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421DB" w14:textId="77777777" w:rsidR="003E1746" w:rsidRPr="00D0298C" w:rsidRDefault="003E1746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0CA0AF2D" w14:textId="77777777" w:rsidR="00D0298C" w:rsidRDefault="00D0298C" w:rsidP="00D0298C">
            <w:pPr>
              <w:spacing w:after="0" w:line="240" w:lineRule="auto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3. Скільки тест-кейсів, відповідно до складеної діаграми, буде достатньо, щоб протестувати цю гру?</w:t>
            </w:r>
            <w:r w:rsidR="003E1746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 xml:space="preserve"> </w:t>
            </w:r>
          </w:p>
          <w:p w14:paraId="4ED3CE81" w14:textId="77777777" w:rsidR="003E1746" w:rsidRPr="003E1746" w:rsidRDefault="003E1746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3E174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4 тест-кейси.</w:t>
            </w:r>
          </w:p>
          <w:p w14:paraId="24B36EA2" w14:textId="77777777" w:rsidR="003E1746" w:rsidRPr="003E1746" w:rsidRDefault="003E1746" w:rsidP="003E1746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3E174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lastRenderedPageBreak/>
              <w:t>Вибрати шлях наліво і відповісти правильно</w:t>
            </w:r>
          </w:p>
          <w:p w14:paraId="0A917143" w14:textId="77777777" w:rsidR="003E1746" w:rsidRPr="003E1746" w:rsidRDefault="003E1746" w:rsidP="003E1746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3E174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Вибрати шлях направо і відповісти неправильно</w:t>
            </w:r>
          </w:p>
          <w:p w14:paraId="1B46EFAD" w14:textId="77777777" w:rsidR="003E1746" w:rsidRPr="003E1746" w:rsidRDefault="003E1746" w:rsidP="003E1746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3E174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Вибрати шлях направо, відповісти правильно.</w:t>
            </w:r>
          </w:p>
          <w:p w14:paraId="64C62844" w14:textId="6CEB2EAF" w:rsidR="003E1746" w:rsidRPr="003E1746" w:rsidRDefault="003E1746" w:rsidP="003E1746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E174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Вибрати шлях направо, відповісти неправильно.</w:t>
            </w:r>
          </w:p>
        </w:tc>
      </w:tr>
      <w:tr w:rsidR="00D0298C" w:rsidRPr="00D0298C" w14:paraId="10D39D30" w14:textId="77777777" w:rsidTr="003E1746">
        <w:trPr>
          <w:trHeight w:val="539"/>
        </w:trPr>
        <w:tc>
          <w:tcPr>
            <w:tcW w:w="110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34E2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u w:val="single"/>
                <w:lang w:eastAsia="uk-UA"/>
              </w:rPr>
              <w:lastRenderedPageBreak/>
              <w:t>Програма максимум:</w:t>
            </w:r>
          </w:p>
          <w:p w14:paraId="4A32CB19" w14:textId="2F551F9B" w:rsidR="00D0298C" w:rsidRPr="00D0298C" w:rsidRDefault="00D0298C" w:rsidP="00B23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D0298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D0298C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uk-UA"/>
              </w:rPr>
              <w:t>Виконай завдання двох попередніх рівнів.</w:t>
            </w:r>
          </w:p>
          <w:p w14:paraId="19A6620A" w14:textId="77777777" w:rsidR="00D0298C" w:rsidRPr="00D0298C" w:rsidRDefault="00D0298C" w:rsidP="00D0298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Продовжуємо розвивати стартап для застосунку, який дозволяє обмінюватися фотографіями котиків.</w:t>
            </w:r>
          </w:p>
          <w:p w14:paraId="1F0BD8F3" w14:textId="77777777" w:rsidR="00D0298C" w:rsidRPr="00D0298C" w:rsidRDefault="00D0298C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248EA86A" w14:textId="3C763F08" w:rsidR="00D0298C" w:rsidRDefault="00D0298C" w:rsidP="00D0298C">
            <w:pPr>
              <w:spacing w:after="0" w:line="240" w:lineRule="auto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а. Напиши 5 use-кейсів для типової поведінки користувача твого застосунку. </w:t>
            </w:r>
          </w:p>
          <w:p w14:paraId="1F5CEDE0" w14:textId="32DAE23A" w:rsidR="00B23E8C" w:rsidRPr="00413F34" w:rsidRDefault="00B23E8C" w:rsidP="00413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1. </w:t>
            </w:r>
            <w:r w:rsid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Реєстрація.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Користувач під час реєстрації вказує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email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, створює пароль та тисне кнопку «Зареєструватися». Після натискання кнопки з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’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являється повідомлення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 xml:space="preserve">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про надсилання листа з підтвердженням на пошту. Після того, як користувач підтвердив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email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, користувач може ввійти з вказаним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 xml:space="preserve">email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та за допомогою пароля.</w:t>
            </w:r>
          </w:p>
          <w:p w14:paraId="131C864E" w14:textId="5FD7CA6C" w:rsidR="00B23E8C" w:rsidRDefault="00B23E8C" w:rsidP="00413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2. </w:t>
            </w:r>
            <w:r w:rsid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Додавання фото. </w:t>
            </w:r>
            <w:r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Користувач </w:t>
            </w:r>
            <w:r w:rsidR="00413F34"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тисне на кнопку «Додати фото». З’являється повідомлення із завантаженими фото із галереї. Користувач вибирає 1 фото та тисне кнопку </w:t>
            </w:r>
            <w:r w:rsidR="00413F34"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“</w:t>
            </w:r>
            <w:r w:rsidR="00413F34"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Завантажити</w:t>
            </w:r>
            <w:r w:rsidR="00413F34"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”</w:t>
            </w:r>
            <w:r w:rsidR="00413F34" w:rsidRP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. З’являється повідомлення «Фото успішно завантажено». </w:t>
            </w:r>
            <w:r w:rsid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Фото з</w:t>
            </w:r>
            <w:r w:rsid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’</w:t>
            </w:r>
            <w:r w:rsidR="00413F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явилося на сторінці із завантаженими фотографіями користувачів.</w:t>
            </w:r>
          </w:p>
          <w:p w14:paraId="3D6044A3" w14:textId="29A4ADEA" w:rsidR="00413F34" w:rsidRDefault="00413F34" w:rsidP="00413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3. Коментар. Користувач тисне на фотографію та клікає в поле, призначене для коментаря. Користувач пише коментар та натискає копку «Надіслати».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З’являється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 повідомлення – «Коментар успішно надіслано». Коментар опублікований під фото.</w:t>
            </w:r>
          </w:p>
          <w:p w14:paraId="39037810" w14:textId="30B5D57E" w:rsidR="00413F34" w:rsidRDefault="00413F34" w:rsidP="00413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4. Змінити пароль. Користувач не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пам’ятає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 пароль при вході. Пі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c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ля того, як користувач ввів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 xml:space="preserve">email,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користувач тисне кнопку «Нагадати пароль». Після натискання на кнопку з’являється форма із полем для введення пошти. Користувач вказує свою пошту та тисне на кнопку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“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Надіслати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”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. На пошту користувача приходить повідомлення із новим паролем. Користувач знову відкриває застосунок із тисне кнопку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“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Вхід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 xml:space="preserve">”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та вказує свій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 xml:space="preserve">email </w:t>
            </w:r>
            <w:r w:rsidR="007E679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та пароль із повідомлення і тисне «Ввійти». Користувач входить та система відразу сповіщає користувача про створення нового пароля та підтвердити його (ввівши двічі).</w:t>
            </w:r>
          </w:p>
          <w:p w14:paraId="4ACC1A97" w14:textId="6AD14FFD" w:rsidR="007E6790" w:rsidRPr="00D0298C" w:rsidRDefault="007E6790" w:rsidP="00413F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5. </w:t>
            </w:r>
            <w:r w:rsidR="00EE460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 xml:space="preserve">Змінити фото профілю. Користувач входить в свій профіль та тисне кнопку «Змінити фото профілю». З’являється вікно, яке пропонує вибрати фото з галереї. Користувач вибирає одне фото з галереї та тисне кнопку </w:t>
            </w:r>
            <w:r w:rsidR="00EE460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“</w:t>
            </w:r>
            <w:r w:rsidR="00EE460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Завантажити</w:t>
            </w:r>
            <w:r w:rsidR="00EE460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 w:eastAsia="uk-UA"/>
              </w:rPr>
              <w:t>”</w:t>
            </w:r>
            <w:r w:rsidR="00EE460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uk-UA"/>
              </w:rPr>
              <w:t>.З’являється повідомлення про успішне завантаження. Замість старого фото користувач бачить нове щойно завантажене фото.</w:t>
            </w:r>
          </w:p>
          <w:p w14:paraId="395473A1" w14:textId="77777777" w:rsidR="00D0298C" w:rsidRDefault="00D0298C" w:rsidP="00D0298C">
            <w:pPr>
              <w:spacing w:after="0" w:line="240" w:lineRule="auto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en-US" w:eastAsia="uk-UA"/>
              </w:rPr>
            </w:pPr>
            <w:r w:rsidRPr="00D0298C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14:paraId="18CBF590" w14:textId="77777777" w:rsidR="00E21DF2" w:rsidRDefault="00E21DF2" w:rsidP="00D0298C">
            <w:pPr>
              <w:spacing w:after="0" w:line="240" w:lineRule="auto"/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en-US" w:eastAsia="uk-UA"/>
              </w:rPr>
            </w:pPr>
            <w:r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val="en-US" w:eastAsia="uk-UA"/>
              </w:rPr>
              <w:t xml:space="preserve">1. </w:t>
            </w:r>
            <w:r>
              <w:rPr>
                <w:noProof/>
              </w:rPr>
              <w:drawing>
                <wp:inline distT="0" distB="0" distL="0" distR="0" wp14:anchorId="2D4F1D15" wp14:editId="4F1B7BA8">
                  <wp:extent cx="6120765" cy="115824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56CB0" w14:textId="77777777" w:rsidR="00E21DF2" w:rsidRDefault="00E21DF2" w:rsidP="00D02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6A88DB34" w14:textId="77777777" w:rsidR="00E21DF2" w:rsidRDefault="00E21DF2" w:rsidP="00E21DF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7BE1C5AC" wp14:editId="1F694EC6">
                  <wp:extent cx="6120765" cy="10439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7F574" w14:textId="77777777" w:rsidR="00E21DF2" w:rsidRDefault="00E21DF2" w:rsidP="00E21DF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9050D" wp14:editId="23C390AD">
                  <wp:extent cx="6120765" cy="10210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58CC2" w14:textId="77777777" w:rsidR="00E21DF2" w:rsidRDefault="00C26B1F" w:rsidP="00E21DF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50D03133" wp14:editId="5DFC51A9">
                  <wp:extent cx="6120765" cy="848360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ED761" w14:textId="77777777" w:rsidR="00F30DB2" w:rsidRDefault="00F30DB2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1BD5AA7C" w14:textId="7AFA87B7" w:rsidR="00F47970" w:rsidRDefault="00F47970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Таблиця рішень:</w:t>
            </w:r>
          </w:p>
          <w:p w14:paraId="783573C9" w14:textId="3C9999A5" w:rsidR="00F47970" w:rsidRPr="00F47970" w:rsidRDefault="00F47970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Умовою входу є заповнені дані реєстрації та підтверджена електронна пошта.</w:t>
            </w:r>
          </w:p>
          <w:p w14:paraId="0BA5EF02" w14:textId="71511497" w:rsidR="00F47970" w:rsidRDefault="00F47970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noProof/>
              </w:rPr>
              <w:drawing>
                <wp:inline distT="0" distB="0" distL="0" distR="0" wp14:anchorId="4E8FD4CC" wp14:editId="18572773">
                  <wp:extent cx="6076874" cy="639445"/>
                  <wp:effectExtent l="0" t="0" r="63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717"/>
                          <a:stretch/>
                        </pic:blipFill>
                        <pic:spPr bwMode="auto">
                          <a:xfrm>
                            <a:off x="0" y="0"/>
                            <a:ext cx="6076874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2D47B3" w14:textId="77777777" w:rsidR="00F47970" w:rsidRDefault="00F47970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0FDF9E96" w14:textId="77CED0CD" w:rsidR="00F47970" w:rsidRPr="00F47970" w:rsidRDefault="00F47970" w:rsidP="00F47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6F469A20" w14:textId="77777777" w:rsidR="00170951" w:rsidRDefault="00000000"/>
    <w:sectPr w:rsidR="00170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180"/>
    <w:multiLevelType w:val="multilevel"/>
    <w:tmpl w:val="6AB4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24E5B"/>
    <w:multiLevelType w:val="multilevel"/>
    <w:tmpl w:val="6A20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D7063"/>
    <w:multiLevelType w:val="multilevel"/>
    <w:tmpl w:val="901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96DB2"/>
    <w:multiLevelType w:val="hybridMultilevel"/>
    <w:tmpl w:val="4DB8FA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7790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975377902">
    <w:abstractNumId w:val="2"/>
    <w:lvlOverride w:ilvl="0">
      <w:lvl w:ilvl="0">
        <w:numFmt w:val="upperLetter"/>
        <w:lvlText w:val="%1."/>
        <w:lvlJc w:val="left"/>
      </w:lvl>
    </w:lvlOverride>
  </w:num>
  <w:num w:numId="3" w16cid:durableId="975377902">
    <w:abstractNumId w:val="2"/>
    <w:lvlOverride w:ilvl="0">
      <w:lvl w:ilvl="0">
        <w:numFmt w:val="upperLetter"/>
        <w:lvlText w:val="%1."/>
        <w:lvlJc w:val="left"/>
      </w:lvl>
    </w:lvlOverride>
  </w:num>
  <w:num w:numId="4" w16cid:durableId="975377902">
    <w:abstractNumId w:val="2"/>
    <w:lvlOverride w:ilvl="0">
      <w:lvl w:ilvl="0">
        <w:numFmt w:val="upperLetter"/>
        <w:lvlText w:val="%1."/>
        <w:lvlJc w:val="left"/>
      </w:lvl>
    </w:lvlOverride>
  </w:num>
  <w:num w:numId="5" w16cid:durableId="1604652676">
    <w:abstractNumId w:val="1"/>
    <w:lvlOverride w:ilvl="0">
      <w:lvl w:ilvl="0">
        <w:numFmt w:val="upperLetter"/>
        <w:lvlText w:val="%1."/>
        <w:lvlJc w:val="left"/>
      </w:lvl>
    </w:lvlOverride>
  </w:num>
  <w:num w:numId="6" w16cid:durableId="1604652676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604652676">
    <w:abstractNumId w:val="1"/>
    <w:lvlOverride w:ilvl="0">
      <w:lvl w:ilvl="0">
        <w:numFmt w:val="upperLetter"/>
        <w:lvlText w:val="%1."/>
        <w:lvlJc w:val="left"/>
      </w:lvl>
    </w:lvlOverride>
  </w:num>
  <w:num w:numId="8" w16cid:durableId="1604652676">
    <w:abstractNumId w:val="1"/>
    <w:lvlOverride w:ilvl="0">
      <w:lvl w:ilvl="0">
        <w:numFmt w:val="upperLetter"/>
        <w:lvlText w:val="%1."/>
        <w:lvlJc w:val="left"/>
      </w:lvl>
    </w:lvlOverride>
  </w:num>
  <w:num w:numId="9" w16cid:durableId="1470971976">
    <w:abstractNumId w:val="0"/>
  </w:num>
  <w:num w:numId="10" w16cid:durableId="994919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C"/>
    <w:rsid w:val="00163166"/>
    <w:rsid w:val="003E1746"/>
    <w:rsid w:val="00413F34"/>
    <w:rsid w:val="007E6790"/>
    <w:rsid w:val="0085519B"/>
    <w:rsid w:val="009C18B0"/>
    <w:rsid w:val="00B23E8C"/>
    <w:rsid w:val="00C26B1F"/>
    <w:rsid w:val="00D0298C"/>
    <w:rsid w:val="00DA563C"/>
    <w:rsid w:val="00E21DF2"/>
    <w:rsid w:val="00EE4602"/>
    <w:rsid w:val="00F30DB2"/>
    <w:rsid w:val="00F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07F0"/>
  <w15:chartTrackingRefBased/>
  <w15:docId w15:val="{C58F5AA3-0DD4-4E74-8587-CC1F0F7C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2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298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0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E174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F30D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0DB2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F30D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0DB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30D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280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4D55-6B86-4CF5-AD14-77589D0E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2852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5</cp:revision>
  <dcterms:created xsi:type="dcterms:W3CDTF">2023-04-14T10:48:00Z</dcterms:created>
  <dcterms:modified xsi:type="dcterms:W3CDTF">2023-04-14T13:01:00Z</dcterms:modified>
</cp:coreProperties>
</file>