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902" w:rsidRDefault="00187C43" w:rsidP="00187C43">
      <w:pPr>
        <w:pStyle w:val="Ttulo1"/>
      </w:pPr>
      <w:r/>
      <w:r>
        <w:rPr>
          <w:rFonts w:ascii="Calibri" w:hAnsi="Calibri"/>
          <w:b/>
          <w:i w:val="0"/>
          <w:color w:val="107C41"/>
          <w:sz w:val="32"/>
        </w:rPr>
        <w:t>Plan de Trabajo: Elaboración del Manual de Usuario del Sistema UFCA</w:t>
      </w:r>
    </w:p>
    <w:p w:rsidR="00187C43" w:rsidRPr="00187C43" w:rsidRDefault="00187C43" w:rsidP="00187C43">
      <w:r/>
      <w:r>
        <w:rPr>
          <w:rFonts w:ascii="Calibri" w:hAnsi="Calibri"/>
          <w:b w:val="0"/>
          <w:i w:val="0"/>
          <w:color w:val="323232"/>
          <w:sz w:val="22"/>
        </w:rPr>
        <w:t>Este proyecto tiene como propósito elaborar el Manual de Usuario integral para el sistema de información UFCA (Unión Familiar de Ahorro y Crédito). Se pone en marcha para satisfacer la necesidad de contar con una guía clara, didáctica e instructiva que oriente tanto a los Asociados como al Administrador y al Comité Evaluador en el correcto uso de la plataforma. Con esto, buscamos facilitar la adopción tecnológica de la herramienta, reducir la curva de aprendizaje, minimizar errores operativos y estandarizar los procesos de autogestión de ahorros y solicitudes de crédito. Nuestra visión es que, al concluir este trabajo, el 100% de los usuarios puedan operar de manera autónoma y segura sus respectivos perfiles dentro de la plataforma.</w:t>
      </w:r>
    </w:p>
    <w:p w:rsidR="00187C43" w:rsidRDefault="00187C43" w:rsidP="00187C43">
      <w:pPr>
        <w:pStyle w:val="Ttulo2"/>
      </w:pPr>
      <w:r>
        <w:t xml:space="preserve">Acciones por realizar </w:t>
      </w:r>
    </w:p>
    <w:p w:rsidR="00187C43" w:rsidRDefault="00187C43" w:rsidP="00187C43">
      <w:r/>
      <w:r>
        <w:rPr>
          <w:rFonts w:ascii="Calibri" w:hAnsi="Calibri"/>
          <w:b w:val="0"/>
          <w:i w:val="0"/>
          <w:color w:val="323232"/>
          <w:sz w:val="22"/>
        </w:rPr>
        <w:t>1. Diagnóstico e investigación de requerimientos y perfiles de usuario del sistema UFCA.</w:t>
        <w:br/>
        <w:t>2. Definición del índice, glosario de términos y maquetación de la plantilla base.</w:t>
        <w:br/>
        <w:t>3. Capturas de pantalla y redacción del paso a paso del Módulo de Asociado (consultas, ahorros y créditos).</w:t>
        <w:br/>
        <w:t>4. Capturas de pantalla y redacción del paso a paso del Módulo de Administración y Comité Evaluador.</w:t>
        <w:br/>
        <w:t>5. Pruebas de usabilidad del borrador del manual (revisión paritaria cruzada).</w:t>
        <w:br/>
        <w:t>6. Sesión de retroalimentación con el instructor técnico y aplicación de ajustes solicitados.</w:t>
        <w:br/>
        <w:t>7. Entrega final del documento del manual de usuario en formato digital (PDF) y carga en la plataforma Google Drive.</w:t>
      </w:r>
    </w:p>
    <w:p w:rsidR="00D34F8A" w:rsidRDefault="00D34F8A" w:rsidP="00D34F8A">
      <w:pPr>
        <w:pStyle w:val="Prrafodelista"/>
        <w:numPr>
          <w:ilvl w:val="0"/>
          <w:numId w:val="1"/>
        </w:numPr>
      </w:pPr>
    </w:p>
    <w:p w:rsidR="00187C43" w:rsidRDefault="00187C43" w:rsidP="00187C43">
      <w:pPr>
        <w:pStyle w:val="Ttulo2"/>
      </w:pPr>
      <w:r>
        <w:t xml:space="preserve">Tiempo </w:t>
      </w:r>
      <w:r w:rsidR="0072358A">
        <w:t>de ejecución</w:t>
      </w:r>
    </w:p>
    <w:p w:rsidR="00187C43" w:rsidRDefault="00776501" w:rsidP="00187C43">
      <w:r/>
      <w:r>
        <w:rPr>
          <w:rFonts w:ascii="Calibri" w:hAnsi="Calibri"/>
          <w:b w:val="0"/>
          <w:i w:val="0"/>
          <w:color w:val="323232"/>
          <w:sz w:val="22"/>
        </w:rPr>
        <w:t>El cronograma de ejecución detallado a continuación define las fases de planeación y desarrollo del manual de usuario para el sistema UFCA a lo largo de un período de 4 meses:</w:t>
      </w:r>
    </w:p>
    <w:tbl>
      <w:tblPr>
        <w:tblStyle w:val="Tablaconcuadrcul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3656"/>
        <w:gridCol w:w="902"/>
        <w:gridCol w:w="878"/>
        <w:gridCol w:w="855"/>
        <w:gridCol w:w="839"/>
        <w:gridCol w:w="818"/>
        <w:gridCol w:w="830"/>
      </w:tblGrid>
      <w:tr w:rsidR="0072358A" w:rsidRPr="0072358A" w:rsidTr="0072358A">
        <w:tc>
          <w:tcPr>
            <w:tcW w:w="3656" w:type="dxa"/>
            <w:tcBorders>
              <w:bottom w:val="single" w:sz="24" w:space="0" w:color="auto"/>
            </w:tcBorders>
            <w:vAlign w:val="center"/>
          </w:tcPr>
          <w:p w:rsidR="00776501" w:rsidRPr="0072358A" w:rsidRDefault="00081242" w:rsidP="00081242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bookmarkStart w:id="0" w:name="_Hlk8854030"/>
            <w:r w:rsidRPr="0072358A">
              <w:rPr>
                <w:rFonts w:cs="Times New Roman"/>
                <w:b/>
                <w:i/>
                <w:sz w:val="22"/>
                <w:szCs w:val="24"/>
              </w:rPr>
              <w:t>Acciones por realizar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vAlign w:val="center"/>
          </w:tcPr>
          <w:p w:rsidR="00776501" w:rsidRPr="0072358A" w:rsidRDefault="00081242" w:rsidP="00081242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 w:rsidRPr="0072358A">
              <w:rPr>
                <w:rFonts w:cs="Times New Roman"/>
                <w:b/>
                <w:i/>
                <w:sz w:val="22"/>
                <w:szCs w:val="24"/>
              </w:rPr>
              <w:t>Mes 1</w:t>
            </w:r>
          </w:p>
        </w:tc>
        <w:tc>
          <w:tcPr>
            <w:tcW w:w="878" w:type="dxa"/>
            <w:tcBorders>
              <w:bottom w:val="single" w:sz="24" w:space="0" w:color="auto"/>
            </w:tcBorders>
            <w:vAlign w:val="center"/>
          </w:tcPr>
          <w:p w:rsidR="00776501" w:rsidRPr="0072358A" w:rsidRDefault="00081242" w:rsidP="00081242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 w:rsidRPr="0072358A">
              <w:rPr>
                <w:rFonts w:cs="Times New Roman"/>
                <w:b/>
                <w:i/>
                <w:sz w:val="22"/>
                <w:szCs w:val="24"/>
              </w:rPr>
              <w:t>Mes 2</w:t>
            </w:r>
          </w:p>
        </w:tc>
        <w:tc>
          <w:tcPr>
            <w:tcW w:w="855" w:type="dxa"/>
            <w:tcBorders>
              <w:bottom w:val="single" w:sz="24" w:space="0" w:color="auto"/>
            </w:tcBorders>
            <w:vAlign w:val="center"/>
          </w:tcPr>
          <w:p w:rsidR="00776501" w:rsidRPr="0072358A" w:rsidRDefault="00081242" w:rsidP="00081242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 w:rsidRPr="0072358A">
              <w:rPr>
                <w:rFonts w:cs="Times New Roman"/>
                <w:b/>
                <w:i/>
                <w:sz w:val="22"/>
                <w:szCs w:val="24"/>
              </w:rPr>
              <w:t>Mes 3</w:t>
            </w:r>
          </w:p>
        </w:tc>
        <w:tc>
          <w:tcPr>
            <w:tcW w:w="839" w:type="dxa"/>
            <w:tcBorders>
              <w:bottom w:val="single" w:sz="24" w:space="0" w:color="auto"/>
            </w:tcBorders>
            <w:vAlign w:val="center"/>
          </w:tcPr>
          <w:p w:rsidR="00776501" w:rsidRPr="0072358A" w:rsidRDefault="00081242" w:rsidP="00081242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 w:rsidRPr="0072358A">
              <w:rPr>
                <w:rFonts w:cs="Times New Roman"/>
                <w:b/>
                <w:i/>
                <w:sz w:val="22"/>
                <w:szCs w:val="24"/>
              </w:rPr>
              <w:t>Mes 4</w:t>
            </w:r>
          </w:p>
        </w:tc>
        <w:tc>
          <w:tcPr>
            <w:tcW w:w="818" w:type="dxa"/>
            <w:tcBorders>
              <w:bottom w:val="single" w:sz="24" w:space="0" w:color="auto"/>
            </w:tcBorders>
            <w:vAlign w:val="center"/>
          </w:tcPr>
          <w:p w:rsidR="00776501" w:rsidRPr="0072358A" w:rsidRDefault="00081242" w:rsidP="00081242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 w:rsidRPr="0072358A">
              <w:rPr>
                <w:rFonts w:cs="Times New Roman"/>
                <w:b/>
                <w:i/>
                <w:sz w:val="22"/>
                <w:szCs w:val="24"/>
              </w:rPr>
              <w:t>Mes 5</w:t>
            </w:r>
          </w:p>
        </w:tc>
        <w:tc>
          <w:tcPr>
            <w:tcW w:w="830" w:type="dxa"/>
            <w:tcBorders>
              <w:bottom w:val="single" w:sz="24" w:space="0" w:color="auto"/>
            </w:tcBorders>
            <w:vAlign w:val="center"/>
          </w:tcPr>
          <w:p w:rsidR="00776501" w:rsidRPr="0072358A" w:rsidRDefault="00081242" w:rsidP="00081242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 w:rsidRPr="0072358A">
              <w:rPr>
                <w:rFonts w:cs="Times New Roman"/>
                <w:b/>
                <w:i/>
                <w:sz w:val="22"/>
                <w:szCs w:val="24"/>
              </w:rPr>
              <w:t>Mes 6</w:t>
            </w: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 w:val="restart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81242" w:rsidRPr="0072358A" w:rsidRDefault="00081242" w:rsidP="00081242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1: Diagnóstico e investigación de requerimientos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4" w:space="0" w:color="auto"/>
            </w:tcBorders>
            <w:shd w:val="clear" w:color="auto" w:fill="0070C0"/>
            <w:shd w:fill="D1E2FF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24" w:space="0" w:color="auto"/>
              <w:bottom w:val="single" w:sz="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223"/>
        </w:trPr>
        <w:tc>
          <w:tcPr>
            <w:tcW w:w="3656" w:type="dxa"/>
            <w:vMerge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902" w:type="dxa"/>
            <w:tcBorders>
              <w:top w:val="single" w:sz="4" w:space="0" w:color="auto"/>
              <w:bottom w:val="single" w:sz="24" w:space="0" w:color="auto"/>
            </w:tcBorders>
            <w:shd w:val="clear" w:color="auto" w:fill="92D050"/>
            <w:shd w:fill="D1F2D2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4" w:space="0" w:color="auto"/>
              <w:bottom w:val="single" w:sz="24" w:space="0" w:color="auto"/>
            </w:tcBorders>
            <w:shd w:val="clear" w:color="auto" w:fill="92D05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 w:val="restart"/>
            <w:tcBorders>
              <w:top w:val="single" w:sz="24" w:space="0" w:color="auto"/>
            </w:tcBorders>
            <w:vAlign w:val="center"/>
          </w:tcPr>
          <w:p w:rsidR="00081242" w:rsidRPr="0072358A" w:rsidRDefault="00081242" w:rsidP="00081242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2: Diseño de plantilla e índices de documentación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fill="D1E2FF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2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902" w:type="dxa"/>
            <w:tcBorders>
              <w:bottom w:val="single" w:sz="24" w:space="0" w:color="auto"/>
            </w:tcBorders>
            <w:shd w:fill="D1F2D2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bottom w:val="single" w:sz="24" w:space="0" w:color="auto"/>
            </w:tcBorders>
            <w:shd w:val="clear" w:color="auto" w:fill="92D05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 w:val="restart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81242" w:rsidRPr="0072358A" w:rsidRDefault="00081242" w:rsidP="00081242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3: Toma de capturas y redacción de módulo de Asociado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4" w:space="0" w:color="auto"/>
            </w:tcBorders>
            <w:shd w:fill="D1E2FF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24" w:space="0" w:color="auto"/>
              <w:bottom w:val="single" w:sz="4" w:space="0" w:color="auto"/>
            </w:tcBorders>
            <w:shd w:val="clear" w:color="auto" w:fill="0070C0"/>
            <w:shd w:fill="D1E2FF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24" w:space="0" w:color="auto"/>
              <w:bottom w:val="single" w:sz="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902" w:type="dxa"/>
            <w:tcBorders>
              <w:top w:val="single" w:sz="4" w:space="0" w:color="auto"/>
              <w:bottom w:val="single" w:sz="24" w:space="0" w:color="auto"/>
            </w:tcBorders>
            <w:shd w:fill="D1F2D2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0000"/>
            <w:shd w:fill="D1F2D2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000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000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 w:val="restart"/>
            <w:tcBorders>
              <w:top w:val="single" w:sz="24" w:space="0" w:color="auto"/>
            </w:tcBorders>
            <w:vAlign w:val="center"/>
          </w:tcPr>
          <w:p w:rsidR="00081242" w:rsidRPr="0072358A" w:rsidRDefault="00081242" w:rsidP="00081242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4: Toma de capturas y redacción de módulo de Administración</w:t>
            </w:r>
          </w:p>
        </w:tc>
        <w:tc>
          <w:tcPr>
            <w:tcW w:w="902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24" w:space="0" w:color="auto"/>
            </w:tcBorders>
            <w:shd w:fill="D1E2FF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2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2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bottom w:val="single" w:sz="24" w:space="0" w:color="auto"/>
            </w:tcBorders>
            <w:shd w:fill="D1F2D2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bottom w:val="single" w:sz="24" w:space="0" w:color="auto"/>
            </w:tcBorders>
            <w:shd w:val="clear" w:color="auto" w:fill="FF000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bottom w:val="single" w:sz="24" w:space="0" w:color="auto"/>
            </w:tcBorders>
            <w:shd w:val="clear" w:color="auto" w:fill="FF000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bottom w:val="single" w:sz="24" w:space="0" w:color="auto"/>
            </w:tcBorders>
            <w:shd w:val="clear" w:color="auto" w:fill="FF000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 w:val="restart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081242" w:rsidRPr="0072358A" w:rsidRDefault="00081242" w:rsidP="00081242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5: Pruebas de usabilidad del borrador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24" w:space="0" w:color="auto"/>
              <w:bottom w:val="single" w:sz="4" w:space="0" w:color="auto"/>
            </w:tcBorders>
            <w:shd w:fill="D1E2FF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24" w:space="0" w:color="auto"/>
              <w:bottom w:val="single" w:sz="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24" w:space="0" w:color="auto"/>
              <w:bottom w:val="single" w:sz="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24" w:space="0" w:color="auto"/>
              <w:bottom w:val="single" w:sz="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902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bottom w:val="single" w:sz="24" w:space="0" w:color="auto"/>
            </w:tcBorders>
            <w:shd w:fill="D1F2D2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24" w:space="0" w:color="auto"/>
            </w:tcBorders>
            <w:shd w:val="clear" w:color="auto" w:fill="92D05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4" w:space="0" w:color="auto"/>
              <w:bottom w:val="single" w:sz="24" w:space="0" w:color="auto"/>
            </w:tcBorders>
            <w:shd w:val="clear" w:color="auto" w:fill="92D05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4" w:space="0" w:color="auto"/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 w:val="restart"/>
            <w:tcBorders>
              <w:top w:val="single" w:sz="24" w:space="0" w:color="auto"/>
            </w:tcBorders>
            <w:vAlign w:val="center"/>
          </w:tcPr>
          <w:p w:rsidR="00081242" w:rsidRPr="0072358A" w:rsidRDefault="00081242" w:rsidP="00081242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6: Retroalimentación de instructor técnico y corrección</w:t>
            </w:r>
          </w:p>
        </w:tc>
        <w:tc>
          <w:tcPr>
            <w:tcW w:w="902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24" w:space="0" w:color="auto"/>
            </w:tcBorders>
            <w:shd w:fill="D1E2FF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24" w:space="0" w:color="auto"/>
            </w:tcBorders>
            <w:shd w:val="clear" w:color="auto" w:fill="0070C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113"/>
        </w:trPr>
        <w:tc>
          <w:tcPr>
            <w:tcW w:w="3656" w:type="dxa"/>
            <w:vMerge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bottom w:val="single" w:sz="24" w:space="0" w:color="auto"/>
            </w:tcBorders>
            <w:shd w:fill="D1F2D2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bottom w:val="single" w:sz="24" w:space="0" w:color="auto"/>
            </w:tcBorders>
            <w:shd w:val="clear" w:color="auto" w:fill="92D050"/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bottom w:val="single" w:sz="24" w:space="0" w:color="auto"/>
            </w:tcBorders>
          </w:tcPr>
          <w:p w:rsidR="00081242" w:rsidRPr="0072358A" w:rsidRDefault="00081242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c>
          <w:tcPr>
            <w:tcW w:w="3656" w:type="dxa"/>
            <w:vMerge w:val="restart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:rsidR="0072358A" w:rsidRPr="0072358A" w:rsidRDefault="0072358A" w:rsidP="0072358A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7: Entrega final de PDF y carga a Google Drive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24" w:space="0" w:color="auto"/>
              <w:bottom w:val="single" w:sz="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24" w:space="0" w:color="auto"/>
              <w:bottom w:val="single" w:sz="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24" w:space="0" w:color="auto"/>
              <w:bottom w:val="single" w:sz="4" w:space="0" w:color="auto"/>
            </w:tcBorders>
            <w:shd w:fill="D1E2FF"/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24" w:space="0" w:color="auto"/>
              <w:bottom w:val="single" w:sz="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70C0"/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tr w:rsidR="0072358A" w:rsidRPr="0072358A" w:rsidTr="0072358A">
        <w:trPr>
          <w:trHeight w:val="73"/>
        </w:trPr>
        <w:tc>
          <w:tcPr>
            <w:tcW w:w="3656" w:type="dxa"/>
            <w:vMerge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902" w:type="dxa"/>
            <w:tcBorders>
              <w:top w:val="single" w:sz="4" w:space="0" w:color="auto"/>
              <w:bottom w:val="single" w:sz="2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78" w:type="dxa"/>
            <w:tcBorders>
              <w:top w:val="single" w:sz="4" w:space="0" w:color="auto"/>
              <w:bottom w:val="single" w:sz="2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bottom w:val="single" w:sz="2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24" w:space="0" w:color="auto"/>
            </w:tcBorders>
            <w:shd w:fill="D1F2D2"/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18" w:type="dxa"/>
            <w:tcBorders>
              <w:top w:val="single" w:sz="4" w:space="0" w:color="auto"/>
              <w:bottom w:val="single" w:sz="24" w:space="0" w:color="auto"/>
            </w:tcBorders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  <w:tc>
          <w:tcPr>
            <w:tcW w:w="830" w:type="dxa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  <w:shd w:val="clear" w:color="auto" w:fill="92D050"/>
          </w:tcPr>
          <w:p w:rsidR="0072358A" w:rsidRPr="0072358A" w:rsidRDefault="0072358A" w:rsidP="00187C43">
            <w:pPr>
              <w:rPr>
                <w:rFonts w:cs="Times New Roman"/>
                <w:i/>
                <w:sz w:val="22"/>
                <w:szCs w:val="24"/>
              </w:rPr>
            </w:pPr>
          </w:p>
        </w:tc>
      </w:tr>
      <w:bookmarkEnd w:id="0"/>
    </w:tbl>
    <w:p w:rsidR="00776501" w:rsidRDefault="00776501" w:rsidP="00187C43"/>
    <w:p w:rsidR="0072358A" w:rsidRDefault="0072358A" w:rsidP="00187C43">
      <w:r/>
      <w:r>
        <w:rPr>
          <w:rFonts w:ascii="Calibri" w:hAnsi="Calibri"/>
          <w:b w:val="0"/>
          <w:i/>
          <w:color w:val="323232"/>
          <w:sz w:val="20"/>
        </w:rPr>
        <w:t>Nota de sombreado: El color azul representa el tiempo establecido inicialmente (Planificado) y el color verde indica la realización en tiempo (Ejecutado).</w:t>
      </w:r>
    </w:p>
    <w:p w:rsidR="00187C43" w:rsidRDefault="00187C43" w:rsidP="00187C43">
      <w:pPr>
        <w:pStyle w:val="Ttulo2"/>
      </w:pPr>
      <w:r>
        <w:t xml:space="preserve">Estrategias </w:t>
      </w:r>
      <w:r w:rsidR="0072358A">
        <w:t xml:space="preserve">por implementar </w:t>
      </w:r>
    </w:p>
    <w:p w:rsidR="00187C43" w:rsidRDefault="0072358A" w:rsidP="00187C43">
      <w:r/>
      <w:r>
        <w:rPr>
          <w:rFonts w:ascii="Calibri" w:hAnsi="Calibri"/>
          <w:b w:val="0"/>
          <w:i w:val="0"/>
          <w:color w:val="323232"/>
          <w:sz w:val="22"/>
        </w:rPr>
        <w:t>1. Trabajo Colaborativo Permanente: Comunicación activa y co-redacción constante para asegurar que ambos integrantes comprendan todos los módulos del sistema.</w:t>
        <w:br/>
        <w:t>2. Alineación con la Funcionalidad Real: Análisis directo del esquema de base de datos y vistas implementadas para asegurar exactitud técnica en el manual.</w:t>
        <w:br/>
        <w:t>3. Validación Cruzada (Pruebas de Usabilidad): Simulaciones de uso del borrador del manual para identificar explicaciones confusas o vacíos en el paso a paso.</w:t>
        <w:br/>
        <w:t>4. Retroalimentación Ágil e Iterativa: Revisiones periódicas del borrador con el instructor para corregir y refinar el contenido antes de la entrega final.</w:t>
        <w:br/>
        <w:t>5. Estándar Visual Corporativo: Diseño y maquetado homogéneo aplicando la identidad institucional de UFCA (colores verde, pizarra y azul marino) y las normas del SENA.</w:t>
      </w:r>
    </w:p>
    <w:p w:rsidR="00D34F8A" w:rsidRDefault="00D34F8A" w:rsidP="00D34F8A">
      <w:pPr>
        <w:pStyle w:val="Prrafodelista"/>
        <w:numPr>
          <w:ilvl w:val="0"/>
          <w:numId w:val="2"/>
        </w:numPr>
      </w:pPr>
    </w:p>
    <w:p w:rsidR="00187C43" w:rsidRDefault="0072358A" w:rsidP="00187C43">
      <w:pPr>
        <w:pStyle w:val="Ttulo2"/>
      </w:pPr>
      <w:r>
        <w:t xml:space="preserve">Participantes del proyecto </w:t>
      </w:r>
    </w:p>
    <w:p w:rsidR="00187C43" w:rsidRDefault="0072358A" w:rsidP="00187C43">
      <w:r/>
      <w:r>
        <w:rPr>
          <w:rFonts w:ascii="Calibri" w:hAnsi="Calibri"/>
          <w:b w:val="0"/>
          <w:i w:val="0"/>
          <w:color w:val="323232"/>
          <w:sz w:val="22"/>
        </w:rPr>
        <w:t>1. Mariana Valencia Ospina: Aprendiz SENA encargada de la Coordinación de Documentación y Diseño Gráfico/Maquetación. Su participación consiste en estructurar el manual, capturar las vistas del software, aplicar la paleta de colores de UFCA y compilar el documento final. Se beneficia al consolidar habilidades de diseño editorial e identidad visual institucional.</w:t>
        <w:br/>
        <w:t>2. Dairo Montiel Tobar: Aprendiz SENA encargado de la Investigación, Redacción Técnica y Control de Calidad. Su participación consiste en redactar de forma técnica y procedimental las guías de cada módulo (asociados, administradores, comité) y probar la usabilidad del manual. Se beneficia al adquirir destrezas en documentación técnica de software y pruebas de experiencia de usuario (UX).</w:t>
        <w:br/>
        <w:t>3. Instructor Técnico / Evaluador: Representante del SENA que supervisa y retroalimenta el plan de trabajo y el manual final. Se beneficia al contar con evidencias de calidad que demuestran el cumplimiento de los resultados de aprendizaje del proyecto formativo.</w:t>
        <w:br/>
        <w:t>4. Usuarios Finales (Asociados y Administradores de la Cooperativa UFCA): Destinatarios del manual. Se benefician al disponer de una guía clara que les permita operar el sistema sin necesidad de soporte técnico constante.</w:t>
      </w:r>
    </w:p>
    <w:p w:rsidR="00187C43" w:rsidRDefault="00187C43" w:rsidP="00187C43">
      <w:pPr>
        <w:pStyle w:val="Ttulo2"/>
      </w:pPr>
      <w:r>
        <w:t xml:space="preserve">Responsables </w:t>
      </w:r>
      <w:r w:rsidR="002241A2">
        <w:t>de las acciones</w:t>
      </w:r>
    </w:p>
    <w:p w:rsidR="00187C43" w:rsidRDefault="0072358A" w:rsidP="00187C43">
      <w:r/>
      <w:r>
        <w:rPr>
          <w:rFonts w:ascii="Calibri" w:hAnsi="Calibri"/>
          <w:b w:val="0"/>
          <w:i w:val="0"/>
          <w:color w:val="323232"/>
          <w:sz w:val="22"/>
        </w:rPr>
        <w:t>A continuación, se detalla la distribución de los responsables de cada acción del proyecto con sus nombres y roles correspondientes:</w:t>
      </w:r>
    </w:p>
    <w:tbl>
      <w:tblPr>
        <w:tblStyle w:val="Tablaconcuadrcula"/>
        <w:tblW w:w="879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656"/>
        <w:gridCol w:w="2126"/>
        <w:gridCol w:w="1846"/>
        <w:gridCol w:w="1167"/>
      </w:tblGrid>
      <w:tr w:rsidR="002241A2" w:rsidRPr="0072358A" w:rsidTr="002241A2">
        <w:trPr>
          <w:trHeight w:val="375"/>
        </w:trPr>
        <w:tc>
          <w:tcPr>
            <w:tcW w:w="365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 w:rsidRPr="0072358A">
              <w:rPr>
                <w:rFonts w:cs="Times New Roman"/>
                <w:b/>
                <w:i/>
                <w:sz w:val="22"/>
                <w:szCs w:val="24"/>
              </w:rPr>
              <w:t>Acciones por realizar</w:t>
            </w:r>
          </w:p>
        </w:tc>
        <w:tc>
          <w:tcPr>
            <w:tcW w:w="21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>
              <w:rPr>
                <w:rFonts w:cs="Times New Roman"/>
                <w:b/>
                <w:i/>
                <w:sz w:val="22"/>
                <w:szCs w:val="24"/>
              </w:rPr>
              <w:t xml:space="preserve">Responsable </w:t>
            </w:r>
          </w:p>
        </w:tc>
        <w:tc>
          <w:tcPr>
            <w:tcW w:w="184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>
              <w:rPr>
                <w:rFonts w:cs="Times New Roman"/>
                <w:b/>
                <w:i/>
                <w:sz w:val="22"/>
                <w:szCs w:val="24"/>
              </w:rPr>
              <w:t>Puesto</w:t>
            </w:r>
          </w:p>
        </w:tc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:rsidR="002241A2" w:rsidRPr="0072358A" w:rsidRDefault="002241A2" w:rsidP="009B00AF">
            <w:pPr>
              <w:jc w:val="center"/>
              <w:rPr>
                <w:rFonts w:cs="Times New Roman"/>
                <w:b/>
                <w:i/>
                <w:sz w:val="22"/>
                <w:szCs w:val="24"/>
              </w:rPr>
            </w:pPr>
            <w:r>
              <w:rPr>
                <w:rFonts w:cs="Times New Roman"/>
                <w:b/>
                <w:i/>
                <w:sz w:val="22"/>
                <w:szCs w:val="24"/>
              </w:rPr>
              <w:t>Firma</w:t>
            </w:r>
          </w:p>
        </w:tc>
      </w:tr>
      <w:tr w:rsidR="002241A2" w:rsidRPr="0072358A" w:rsidTr="002241A2">
        <w:trPr>
          <w:trHeight w:val="112"/>
        </w:trPr>
        <w:tc>
          <w:tcPr>
            <w:tcW w:w="3656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1: Diagnóstico e investigación</w:t>
            </w:r>
          </w:p>
        </w:tc>
        <w:tc>
          <w:tcPr>
            <w:tcW w:w="2126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Mariana Valencia Ospina y Dairo Montiel Tobar</w:t>
            </w:r>
          </w:p>
        </w:tc>
        <w:tc>
          <w:tcPr>
            <w:tcW w:w="1846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Aprendices SENA</w:t>
            </w:r>
          </w:p>
        </w:tc>
        <w:tc>
          <w:tcPr>
            <w:tcW w:w="1167" w:type="dxa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Firma Digital</w:t>
            </w:r>
          </w:p>
        </w:tc>
      </w:tr>
      <w:tr w:rsidR="002241A2" w:rsidRPr="0072358A" w:rsidTr="002241A2">
        <w:trPr>
          <w:trHeight w:val="112"/>
        </w:trPr>
        <w:tc>
          <w:tcPr>
            <w:tcW w:w="3656" w:type="dxa"/>
            <w:tcBorders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2: Diseño de plantilla e índices</w:t>
            </w:r>
          </w:p>
        </w:tc>
        <w:tc>
          <w:tcPr>
            <w:tcW w:w="212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Mariana Valencia Ospina</w:t>
            </w:r>
          </w:p>
        </w:tc>
        <w:tc>
          <w:tcPr>
            <w:tcW w:w="184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Aprendiz / Diseñadora Gráfica</w:t>
            </w:r>
          </w:p>
        </w:tc>
        <w:tc>
          <w:tcPr>
            <w:tcW w:w="1167" w:type="dxa"/>
            <w:tcBorders>
              <w:lef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Firma Digital</w:t>
            </w:r>
          </w:p>
        </w:tc>
      </w:tr>
      <w:tr w:rsidR="002241A2" w:rsidRPr="0072358A" w:rsidTr="002241A2">
        <w:trPr>
          <w:trHeight w:val="112"/>
        </w:trPr>
        <w:tc>
          <w:tcPr>
            <w:tcW w:w="3656" w:type="dxa"/>
            <w:tcBorders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3: Redacción del Módulo de Asociado</w:t>
            </w:r>
          </w:p>
        </w:tc>
        <w:tc>
          <w:tcPr>
            <w:tcW w:w="212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Dairo Montiel Tobar</w:t>
            </w:r>
          </w:p>
        </w:tc>
        <w:tc>
          <w:tcPr>
            <w:tcW w:w="184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Aprendiz / Redactor Técnico</w:t>
            </w:r>
          </w:p>
        </w:tc>
        <w:tc>
          <w:tcPr>
            <w:tcW w:w="1167" w:type="dxa"/>
            <w:tcBorders>
              <w:lef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Firma Digital</w:t>
            </w:r>
          </w:p>
        </w:tc>
      </w:tr>
      <w:tr w:rsidR="002241A2" w:rsidRPr="0072358A" w:rsidTr="002241A2">
        <w:trPr>
          <w:trHeight w:val="112"/>
        </w:trPr>
        <w:tc>
          <w:tcPr>
            <w:tcW w:w="3656" w:type="dxa"/>
            <w:tcBorders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4: Redacción del Módulo Administrativo y Comité</w:t>
            </w:r>
          </w:p>
        </w:tc>
        <w:tc>
          <w:tcPr>
            <w:tcW w:w="212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Dairo Montiel Tobar</w:t>
            </w:r>
          </w:p>
        </w:tc>
        <w:tc>
          <w:tcPr>
            <w:tcW w:w="184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Aprendiz / Redactor Técnico</w:t>
            </w:r>
          </w:p>
        </w:tc>
        <w:tc>
          <w:tcPr>
            <w:tcW w:w="1167" w:type="dxa"/>
            <w:tcBorders>
              <w:lef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Firma Digital</w:t>
            </w:r>
          </w:p>
        </w:tc>
      </w:tr>
      <w:tr w:rsidR="002241A2" w:rsidRPr="0072358A" w:rsidTr="002241A2">
        <w:trPr>
          <w:trHeight w:val="112"/>
        </w:trPr>
        <w:tc>
          <w:tcPr>
            <w:tcW w:w="3656" w:type="dxa"/>
            <w:tcBorders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5: Pruebas de usabilidad del borrador</w:t>
            </w:r>
          </w:p>
        </w:tc>
        <w:tc>
          <w:tcPr>
            <w:tcW w:w="212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Mariana Valencia Ospina y Dairo Montiel Tobar</w:t>
            </w:r>
          </w:p>
        </w:tc>
        <w:tc>
          <w:tcPr>
            <w:tcW w:w="184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Aprendices SENA</w:t>
            </w:r>
          </w:p>
        </w:tc>
        <w:tc>
          <w:tcPr>
            <w:tcW w:w="1167" w:type="dxa"/>
            <w:tcBorders>
              <w:lef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Firma Digital</w:t>
            </w:r>
          </w:p>
        </w:tc>
      </w:tr>
      <w:tr w:rsidR="002241A2" w:rsidRPr="0072358A" w:rsidTr="002241A2">
        <w:trPr>
          <w:trHeight w:val="112"/>
        </w:trPr>
        <w:tc>
          <w:tcPr>
            <w:tcW w:w="3656" w:type="dxa"/>
            <w:tcBorders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6: Retroalimentación y ajustes</w:t>
            </w:r>
          </w:p>
        </w:tc>
        <w:tc>
          <w:tcPr>
            <w:tcW w:w="212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Mariana Valencia Ospina y Dairo Montiel Tobar</w:t>
            </w:r>
          </w:p>
        </w:tc>
        <w:tc>
          <w:tcPr>
            <w:tcW w:w="184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Aprendices SENA</w:t>
            </w:r>
          </w:p>
        </w:tc>
        <w:tc>
          <w:tcPr>
            <w:tcW w:w="1167" w:type="dxa"/>
            <w:tcBorders>
              <w:lef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Firma Digital</w:t>
            </w:r>
          </w:p>
        </w:tc>
      </w:tr>
      <w:tr w:rsidR="002241A2" w:rsidRPr="0072358A" w:rsidTr="002241A2">
        <w:trPr>
          <w:trHeight w:val="375"/>
        </w:trPr>
        <w:tc>
          <w:tcPr>
            <w:tcW w:w="3656" w:type="dxa"/>
            <w:tcBorders>
              <w:right w:val="single" w:sz="24" w:space="0" w:color="auto"/>
            </w:tcBorders>
            <w:vAlign w:val="center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Acción 7: Entrega final y carga a Drive</w:t>
            </w:r>
          </w:p>
        </w:tc>
        <w:tc>
          <w:tcPr>
            <w:tcW w:w="2126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Mariana Valencia Ospina</w:t>
            </w:r>
          </w:p>
        </w:tc>
        <w:tc>
          <w:tcPr>
            <w:tcW w:w="1846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Aprendiz / Coordinadora de Documentación</w:t>
            </w:r>
          </w:p>
        </w:tc>
        <w:tc>
          <w:tcPr>
            <w:tcW w:w="1167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</w:tcPr>
          <w:p w:rsidR="002241A2" w:rsidRPr="0072358A" w:rsidRDefault="002241A2" w:rsidP="009B00AF">
            <w:pPr>
              <w:spacing w:before="40" w:after="40" w:line="276" w:lineRule="auto"/>
              <w:jc w:val="left"/>
              <w:rPr>
                <w:rFonts w:cs="Times New Roman"/>
                <w:i/>
                <w:sz w:val="22"/>
                <w:szCs w:val="24"/>
              </w:rPr>
            </w:pPr>
            <w:r/>
            <w:r>
              <w:rPr>
                <w:rFonts w:ascii="Calibri" w:hAnsi="Calibri"/>
                <w:b w:val="0"/>
                <w:color w:val="323232"/>
                <w:sz w:val="18"/>
              </w:rPr>
              <w:t>Firma Digital</w:t>
            </w:r>
          </w:p>
        </w:tc>
      </w:tr>
    </w:tbl>
    <w:p w:rsidR="002241A2" w:rsidRDefault="002241A2" w:rsidP="00187C43"/>
    <w:p w:rsidR="00187C43" w:rsidRDefault="00187C43" w:rsidP="00187C43">
      <w:pPr>
        <w:pStyle w:val="Ttulo2"/>
      </w:pPr>
      <w:r>
        <w:lastRenderedPageBreak/>
        <w:t xml:space="preserve">Recursos </w:t>
      </w:r>
      <w:r w:rsidR="002241A2">
        <w:t>necesarios</w:t>
      </w:r>
    </w:p>
    <w:p w:rsidR="002241A2" w:rsidRDefault="002241A2" w:rsidP="00187C43">
      <w:r/>
      <w:r>
        <w:rPr>
          <w:rFonts w:ascii="Calibri" w:hAnsi="Calibri"/>
          <w:b w:val="0"/>
          <w:i w:val="0"/>
          <w:color w:val="323232"/>
          <w:sz w:val="22"/>
        </w:rPr>
        <w:t>Recursos Humanos:</w:t>
        <w:br/>
        <w:t>- Mariana Valencia Ospina (Aprendiz - Coordinación y Diseño)</w:t>
        <w:br/>
        <w:t>- Dairo Montiel Tobar (Aprendiz - Redacción e Investigación)</w:t>
        <w:br/>
        <w:t>- Instructor Técnico del SENA (Asesoría y Calificación)</w:t>
        <w:br/>
        <w:br/>
        <w:t>Recursos Tecnológicos:</w:t>
        <w:br/>
        <w:t>- Computadores portátiles y de escritorio con conexión estable a Internet.</w:t>
        <w:br/>
        <w:t>- Entorno local y servidores de base de datos de UFCA para pruebas y generación de capturas de pantalla.</w:t>
        <w:br/>
        <w:t>- Software de edición y maquetado: Microsoft Word, Canva, Figma y herramientas de captura (Snipping Tool).</w:t>
        <w:br/>
        <w:t>- Repositorio compartido en Google Drive para almacenamiento y trabajo colaborativo.</w:t>
        <w:br/>
        <w:br/>
        <w:t>Recursos Materiales:</w:t>
        <w:br/>
        <w:t>- Ambiente de formación físico con ventilación y mobiliario ergonómico (mesas y sillas de trabajo).</w:t>
        <w:br/>
        <w:t>- Pantalla de proyección y tablero para el desarrollo de reuniones de co-diseño.</w:t>
        <w:br/>
        <w:br/>
        <w:t>Recursos Financieros:</w:t>
        <w:br/>
        <w:t>- El proyecto formativo se ejecuta bajo el modelo de formación pública del SENA, por lo cual tiene un presupuesto financiero requerido de $0 COP para los aprendices.</w:t>
      </w:r>
    </w:p>
    <w:p w:rsidR="00187C43" w:rsidRDefault="00187C43" w:rsidP="00187C43">
      <w:pPr>
        <w:pStyle w:val="Ttulo2"/>
      </w:pPr>
      <w:r>
        <w:t xml:space="preserve">Objetivos </w:t>
      </w:r>
      <w:r w:rsidR="002241A2">
        <w:t>generales y específicos</w:t>
      </w:r>
    </w:p>
    <w:p w:rsidR="00187C43" w:rsidRDefault="002241A2" w:rsidP="00187C43">
      <w:r/>
      <w:r>
        <w:rPr>
          <w:rFonts w:ascii="Calibri" w:hAnsi="Calibri"/>
          <w:b w:val="0"/>
          <w:i w:val="0"/>
          <w:color w:val="323232"/>
          <w:sz w:val="22"/>
        </w:rPr>
        <w:t>Objetivo General:</w:t>
        <w:br/>
        <w:t>- Diseñar, estructurar y desarrollar colaborativamente el manual de usuario del sistema UFCA, asegurando que los asociados, administradores y comités comprendan y operen correctamente las funcionalidades de la plataforma.</w:t>
        <w:br/>
        <w:br/>
        <w:t>Objetivos Específicos:</w:t>
        <w:br/>
        <w:t>- Elaborar la sección interactiva paso a paso para el perfil del Asociado (Registro, Dashboard, Ahorros y Simulador/Solicitud de Créditos).</w:t>
        <w:br/>
        <w:t>- Elaborar la sección administrativa paso a paso para el Administrador y Comité Evaluador (Gestión de usuarios, aprobación de ingresos, desembolsos y reglas operativas).</w:t>
        <w:br/>
        <w:t>- Validar de forma práctica las instrucciones de uso a través de pruebas de usabilidad autónomas con usuarios externos.</w:t>
        <w:br/>
        <w:t>- Integrar las observaciones del instructor técnico en la versión final en PDF del manual de usuario.</w:t>
      </w:r>
    </w:p>
    <w:p w:rsidR="00187C43" w:rsidRDefault="00187C43" w:rsidP="00187C43">
      <w:pPr>
        <w:pStyle w:val="Ttulo2"/>
      </w:pPr>
      <w:r>
        <w:t xml:space="preserve">Indicadores </w:t>
      </w:r>
      <w:r w:rsidR="002241A2">
        <w:t xml:space="preserve">de cumplimiento </w:t>
      </w:r>
    </w:p>
    <w:p w:rsidR="002241A2" w:rsidRDefault="002241A2" w:rsidP="002241A2">
      <w:r/>
      <w:r>
        <w:rPr>
          <w:rFonts w:ascii="Calibri" w:hAnsi="Calibri"/>
          <w:b w:val="0"/>
          <w:i w:val="0"/>
          <w:color w:val="323232"/>
          <w:sz w:val="22"/>
        </w:rPr>
        <w:t>1. Porcentaje de cumplimiento del cronograma de actividades: (Acciones ejecutadas / Acciones planificadas) * 100 = 100% de cumplimiento.</w:t>
        <w:br/>
        <w:t>2. Cobertura de funcionalidades documentadas: (Módulos documentados / Módulos totales del sistema UFCA) * 100 = 100% de cobertura.</w:t>
        <w:br/>
        <w:t>3. Tasa de efectividad de las pruebas de usabilidad: (Usuarios de prueba que completan flujos sin asistencia / Usuarios de prueba totales) * 100 = Esperado &gt;= 90%.</w:t>
        <w:br/>
        <w:t>4. Nivel de aprobación del instructor: (Ajustes implementados / Ajustes sugeridos) * 100 = 100% de ajustes realizados.</w:t>
        <w:br/>
        <w:t>5. Calificación académica en la plataforma del proyecto formativo: Calificación Aprobada.</w:t>
      </w:r>
    </w:p>
    <w:p w:rsidR="00D34F8A" w:rsidRDefault="00D34F8A" w:rsidP="002241A2"/>
    <w:p w:rsidR="00D34F8A" w:rsidRPr="00D34F8A" w:rsidRDefault="00D34F8A" w:rsidP="00D34F8A">
      <w:pPr>
        <w:spacing w:after="0"/>
      </w:pPr>
      <w:r/>
      <w:r>
        <w:rPr>
          <w:rFonts w:ascii="Calibri" w:hAnsi="Calibri"/>
          <w:b/>
          <w:i w:val="0"/>
          <w:color w:val="323232"/>
          <w:sz w:val="22"/>
        </w:rPr>
        <w:t>Fecha de aprobación: 23 de junio de 2026</w:t>
      </w:r>
    </w:p>
    <w:p w:rsidR="00D34F8A" w:rsidRPr="00D34F8A" w:rsidRDefault="00D34F8A" w:rsidP="00D34F8A">
      <w:pPr>
        <w:spacing w:after="0"/>
      </w:pPr>
      <w:r/>
      <w:r>
        <w:rPr>
          <w:rFonts w:ascii="Calibri" w:hAnsi="Calibri"/>
          <w:b/>
          <w:i w:val="0"/>
          <w:color w:val="323232"/>
          <w:sz w:val="22"/>
        </w:rPr>
        <w:t>Fecha de revisión próxima: 15 de julio de 2026</w:t>
      </w:r>
    </w:p>
    <w:p w:rsidR="00D34F8A" w:rsidRDefault="00D34F8A" w:rsidP="00D34F8A">
      <w:pPr>
        <w:spacing w:after="0"/>
        <w:rPr>
          <w:b/>
        </w:rPr>
      </w:pPr>
    </w:p>
    <w:p w:rsidR="00D34F8A" w:rsidRDefault="00D34F8A" w:rsidP="00D34F8A">
      <w:pPr>
        <w:spacing w:after="0"/>
        <w:rPr>
          <w:b/>
        </w:rPr>
      </w:pPr>
      <w:bookmarkStart w:id="1" w:name="_GoBack"/>
      <w:bookmarkEnd w:id="1"/>
    </w:p>
    <w:p w:rsidR="00D34F8A" w:rsidRDefault="00D34F8A" w:rsidP="00D34F8A">
      <w:pPr>
        <w:spacing w:after="0"/>
      </w:pPr>
    </w:p>
    <w:p w:rsidR="00D34F8A" w:rsidRPr="00D34F8A" w:rsidRDefault="00D34F8A" w:rsidP="00D34F8A">
      <w:pPr>
        <w:spacing w:after="0"/>
      </w:pPr>
    </w:p>
    <w:p w:rsidR="00D34F8A" w:rsidRDefault="00D34F8A" w:rsidP="00D34F8A">
      <w:pPr>
        <w:spacing w:before="240"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43400</wp:posOffset>
                </wp:positionV>
                <wp:extent cx="1948070" cy="0"/>
                <wp:effectExtent l="0" t="0" r="0" b="0"/>
                <wp:wrapTopAndBottom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8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E8926" id="Conector rec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4pt" to="153.4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>
        <w:t xml:space="preserve">Autoriza </w:t>
      </w:r>
    </w:p>
    <w:p w:rsidR="00D34F8A" w:rsidRPr="00D34F8A" w:rsidRDefault="00D34F8A" w:rsidP="00D34F8A">
      <w:pPr>
        <w:spacing w:after="0"/>
        <w:jc w:val="center"/>
        <w:rPr>
          <w:b/>
        </w:rPr>
      </w:pPr>
      <w:r/>
      <w:r>
        <w:rPr>
          <w:rFonts w:ascii="Calibri" w:hAnsi="Calibri"/>
          <w:b w:val="0"/>
          <w:i w:val="0"/>
          <w:color w:val="323232"/>
          <w:sz w:val="22"/>
        </w:rPr>
        <w:t>Instructor Técnico de ADSO</w:t>
      </w:r>
    </w:p>
    <w:p w:rsidR="00D34F8A" w:rsidRPr="00D34F8A" w:rsidRDefault="00D34F8A" w:rsidP="00D34F8A">
      <w:pPr>
        <w:spacing w:after="0"/>
        <w:jc w:val="center"/>
        <w:rPr>
          <w:b/>
        </w:rPr>
      </w:pPr>
      <w:r/>
      <w:r>
        <w:rPr>
          <w:rFonts w:ascii="Calibri" w:hAnsi="Calibri"/>
          <w:b w:val="0"/>
          <w:i w:val="0"/>
          <w:color w:val="323232"/>
          <w:sz w:val="22"/>
        </w:rPr>
        <w:t>Instructor y Evaluador de Proyecto Formativo - SENA</w:t>
      </w:r>
    </w:p>
    <w:sectPr w:rsidR="00D34F8A" w:rsidRPr="00D34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D34BE"/>
    <w:multiLevelType w:val="hybridMultilevel"/>
    <w:tmpl w:val="47E8E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B100F"/>
    <w:multiLevelType w:val="hybridMultilevel"/>
    <w:tmpl w:val="FBB2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43"/>
    <w:rsid w:val="00081242"/>
    <w:rsid w:val="00187C43"/>
    <w:rsid w:val="002241A2"/>
    <w:rsid w:val="0072358A"/>
    <w:rsid w:val="00776501"/>
    <w:rsid w:val="00C64902"/>
    <w:rsid w:val="00D3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689B"/>
  <w15:chartTrackingRefBased/>
  <w15:docId w15:val="{2E59D40B-92B6-4753-B4A3-11865975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1A2"/>
    <w:pPr>
      <w:spacing w:line="360" w:lineRule="auto"/>
      <w:jc w:val="both"/>
    </w:pPr>
    <w:rPr>
      <w:rFonts w:ascii="Times New Roman" w:hAnsi="Times New Roman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87C43"/>
    <w:pPr>
      <w:keepNext/>
      <w:keepLines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spacing w:before="240" w:after="0"/>
      <w:jc w:val="center"/>
      <w:outlineLvl w:val="0"/>
    </w:pPr>
    <w:rPr>
      <w:rFonts w:eastAsiaTheme="majorEastAsia" w:cstheme="majorBidi"/>
      <w:b/>
      <w:i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7C43"/>
    <w:pPr>
      <w:keepNext/>
      <w:keepLines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spacing w:before="40" w:after="0"/>
      <w:outlineLvl w:val="1"/>
    </w:pPr>
    <w:rPr>
      <w:rFonts w:eastAsiaTheme="majorEastAsia" w:cstheme="majorBidi"/>
      <w:b/>
      <w:i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C43"/>
    <w:rPr>
      <w:rFonts w:ascii="Times New Roman" w:eastAsiaTheme="majorEastAsia" w:hAnsi="Times New Roman" w:cstheme="majorBidi"/>
      <w:b/>
      <w:i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187C43"/>
    <w:rPr>
      <w:rFonts w:ascii="Times New Roman" w:eastAsiaTheme="majorEastAsia" w:hAnsi="Times New Roman" w:cstheme="majorBidi"/>
      <w:b/>
      <w:i/>
      <w:sz w:val="28"/>
      <w:szCs w:val="26"/>
      <w:lang w:val="es-MX"/>
    </w:rPr>
  </w:style>
  <w:style w:type="table" w:styleId="Tablaconcuadrcula">
    <w:name w:val="Table Grid"/>
    <w:basedOn w:val="Tablanormal"/>
    <w:uiPriority w:val="39"/>
    <w:rsid w:val="00776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34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Orozco</dc:creator>
  <cp:keywords/>
  <dc:description/>
  <cp:lastModifiedBy>Cecilia Orozco</cp:lastModifiedBy>
  <cp:revision>2</cp:revision>
  <dcterms:created xsi:type="dcterms:W3CDTF">2019-05-16T03:20:00Z</dcterms:created>
  <dcterms:modified xsi:type="dcterms:W3CDTF">2019-05-16T04:22:00Z</dcterms:modified>
</cp:coreProperties>
</file>