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1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Mariana Magda Ribeiro Gomes Garcia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Nova Serrana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performance e de parâmetros do carro ford fiesta 2013 1.0 , dados como aceleração e força , mecânica e designer . Tudo analisado dentro de um período de 2 anos.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Análise de qualidade do carro ford fiesta 2013, todos os comentários foram tirados de experiências pessoais compartilhadas dentro de 2 anos utilizando o produto. Em seguida teremos análise de designer , mecânica , e performance em rodovias federais e em cidades 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3znysh7" w:id="3"/>
      <w:bookmarkEnd w:id="3"/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Fiesta Hatch 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Ford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 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1.0 , modelo 2013, compacto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F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Usabilidade para o dia a dia carro com potência razoável, se destaca em pequenos trajetos como casa/trabalho. Confortável , espaço interno grande , ótimo para família 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highlight w:val="yellow"/>
                <w:rtl w:val="0"/>
              </w:rPr>
              <w:t xml:space="preserve">Ex. Imagem 5: descrição da imagem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Bancos em tecido em espuma de boa qualidade, painel e lateral interna do carro feitas em material resistente. Carroceira feita com peças de aço.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Carro com aceleração pesada , tempo estimado para a resposta do carro de 5 á 10 segundos apartir do momento que se pisa no acelerador. Performance boa para distancias curtas . Viagens longas não aconselhável para ultrapassagens de alto risco.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Designer bonito e simples, lanternas traseiras traz autenticidade à marca. Reconhecido em vários lugares por sua frente única . Painel simples , computador de bordo com o essencial para uma viagem tranquila sem preocupações.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Ex. Imagem 1 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B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Segurança: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Carro seguro, cintos com três pontos nos bancos da frente e traseiros. </w:t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E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Mecânica: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Manutenção barato e é difícil para precisar , dirigisse  muito com pouca manutenção , peças com fácil acesso .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Dado a todas as evidências acima , digo que é um carro bom de uso, sua manutenção é barata , como é um carro que já saiu de linha ainda é o mais querido por muitos que gostam de modelos simples. Carro ótimo para o dia a dia e para viagens curtas , viagens muito longas demanda tempo e paciência pois não responde bem ao acelerador, impedindo muito para ultrapassagens em rodovias federais. Seu estilo popular conquistou e conquista muitos para ser seu primeiro carro.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Todas as imagens são ilustrativas mas fiéis ao modelo e ano do carro em avaliação , todos os direitos reservados a Carros na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Foto: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`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297194" cy="26999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7194" cy="26999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color w:val="000000"/>
          <w:rtl w:val="0"/>
        </w:rPr>
        <w:t xml:space="preserve">Imagem </w:t>
      </w:r>
      <w:r w:rsidDel="00000000" w:rsidR="00000000" w:rsidRPr="00000000">
        <w:rPr>
          <w:rFonts w:ascii="Arial" w:cs="Arial" w:eastAsia="Arial" w:hAnsi="Arial"/>
          <w:rtl w:val="0"/>
        </w:rPr>
        <w:t xml:space="preserve">1 : Traseira e lateral externa</w:t>
      </w:r>
    </w:p>
    <w:p w:rsidR="00000000" w:rsidDel="00000000" w:rsidP="00000000" w:rsidRDefault="00000000" w:rsidRPr="00000000" w14:paraId="0000007A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644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2 : Frente externa</w:t>
      </w:r>
    </w:p>
    <w:p w:rsidR="00000000" w:rsidDel="00000000" w:rsidP="00000000" w:rsidRDefault="00000000" w:rsidRPr="00000000" w14:paraId="0000007C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730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3 : Motor 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3124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4 : Interna painel e volante </w:t>
      </w:r>
    </w:p>
    <w:p w:rsidR="00000000" w:rsidDel="00000000" w:rsidP="00000000" w:rsidRDefault="00000000" w:rsidRPr="00000000" w14:paraId="00000080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Modelos disponível em qualquer concessionária próxima a você , ou em grupos nas redes sociais de compra e venda da sua cidade ou região.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oncluindo que foi uma tarefa trabalhosa e bem elaborada com uma pesquisa extensa para dar as melhores informações possíveis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highlight w:val="yellow"/>
          <w:rtl w:val="0"/>
        </w:rPr>
        <w:t xml:space="preserve">Seguir regras ABNT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 </w:t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