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Conjunción.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Las conjunciones establecen relaciones entre palabras u oraciones. Pueden ser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coordinantes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, si unen dos elementos de igual valor,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subordinantes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, si establecen una relación de dependencia o jerarquía entre ellos.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Conjunciones coordinantes</w:t>
      </w:r>
    </w:p>
    <w:tbl>
      <w:tblPr>
        <w:tblStyle w:val="Table1"/>
        <w:tblW w:w="8823.0" w:type="dxa"/>
        <w:jc w:val="left"/>
        <w:tblInd w:w="0.0" w:type="dxa"/>
        <w:tblBorders>
          <w:top w:color="00b381" w:space="0" w:sz="12" w:val="single"/>
          <w:left w:color="00b381" w:space="0" w:sz="12" w:val="single"/>
          <w:bottom w:color="00b381" w:space="0" w:sz="12" w:val="single"/>
          <w:right w:color="00b381" w:space="0" w:sz="12" w:val="single"/>
        </w:tblBorders>
        <w:tblLayout w:type="fixed"/>
        <w:tblLook w:val="0400"/>
      </w:tblPr>
      <w:tblGrid>
        <w:gridCol w:w="2033"/>
        <w:gridCol w:w="1889"/>
        <w:gridCol w:w="4901"/>
        <w:tblGridChange w:id="0">
          <w:tblGrid>
            <w:gridCol w:w="2033"/>
            <w:gridCol w:w="1889"/>
            <w:gridCol w:w="4901"/>
          </w:tblGrid>
        </w:tblGridChange>
      </w:tblGrid>
      <w:tr>
        <w:tc>
          <w:tcPr>
            <w:tcBorders>
              <w:left w:color="000000" w:space="0" w:sz="0" w:val="nil"/>
            </w:tcBorders>
            <w:shd w:fill="00b381" w:val="clear"/>
            <w:tcMar>
              <w:top w:w="45.0" w:type="dxa"/>
              <w:left w:w="120.0" w:type="dxa"/>
              <w:bottom w:w="45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Tipo</w:t>
            </w:r>
          </w:p>
        </w:tc>
        <w:tc>
          <w:tcPr>
            <w:shd w:fill="00b381" w:val="clear"/>
            <w:tcMar>
              <w:top w:w="45.0" w:type="dxa"/>
              <w:left w:w="120.0" w:type="dxa"/>
              <w:bottom w:w="45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Conjunciones</w:t>
            </w:r>
          </w:p>
        </w:tc>
        <w:tc>
          <w:tcPr>
            <w:shd w:fill="00b381" w:val="clear"/>
            <w:tcMar>
              <w:top w:w="45.0" w:type="dxa"/>
              <w:left w:w="120.0" w:type="dxa"/>
              <w:bottom w:w="45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Ejemplos</w:t>
            </w:r>
          </w:p>
        </w:tc>
      </w:tr>
      <w:tr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Copulativas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y (e, delande de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rtl w:val="0"/>
              </w:rPr>
              <w:t xml:space="preserve">i, 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ni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ni… ni…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no solo… sino también…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tanto… como…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así como…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igual… que…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lo mismo… que…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Alberto estudia psicología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u w:val="singl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 yo derecho.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Este año viajaré a Noruega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u w:val="singl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 Islandia.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u w:val="single"/>
                <w:rtl w:val="0"/>
              </w:rPr>
              <w:t xml:space="preserve">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 brilló el sol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u w:val="single"/>
                <w:rtl w:val="0"/>
              </w:rPr>
              <w:t xml:space="preserve">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 hizo calor.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Ella es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u w:val="single"/>
                <w:rtl w:val="0"/>
              </w:rPr>
              <w:t xml:space="preserve">no solo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 una buena madre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u w:val="single"/>
                <w:rtl w:val="0"/>
              </w:rPr>
              <w:t xml:space="preserve">sino también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una buena amiga.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u w:val="single"/>
                <w:rtl w:val="0"/>
              </w:rPr>
              <w:t xml:space="preserve">Tanto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 este libro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u w:val="singl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 este otro te pueden servir de ayuda.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Me gustan las palomitas saladas,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u w:val="single"/>
                <w:rtl w:val="0"/>
              </w:rPr>
              <w:t xml:space="preserve">así 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 las dulces.</w:t>
            </w:r>
          </w:p>
        </w:tc>
      </w:tr>
      <w:tr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Adversativas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pero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mas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empero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sino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mientras que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Sus palabras son muy convincentes,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u w:val="single"/>
                <w:rtl w:val="0"/>
              </w:rPr>
              <w:t xml:space="preserve">pero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 yo no confío en él.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El día amaneció soleado,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u w:val="single"/>
                <w:rtl w:val="0"/>
              </w:rPr>
              <w:t xml:space="preserve">mas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 con mucho viento.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Esta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rtl w:val="0"/>
              </w:rPr>
              <w:t xml:space="preserve">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 es la llave correcta,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u w:val="single"/>
                <w:rtl w:val="0"/>
              </w:rPr>
              <w:t xml:space="preserve">sino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 esta otra.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Cristina está de vacaciones,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u w:val="single"/>
                <w:rtl w:val="0"/>
              </w:rPr>
              <w:t xml:space="preserve">mientras 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 su marido está en casa.</w:t>
            </w:r>
          </w:p>
        </w:tc>
      </w:tr>
      <w:tr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Disyuntivas y distributivas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o (u, delante de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rtl w:val="0"/>
              </w:rPr>
              <w:t xml:space="preserve">o,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o…, o…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o bien…, o bien…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bien…, bien…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ya…, ya…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ora…, ora…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sea…, sea…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fuera…, fuera…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Trabaja más horas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u w:val="singl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 gasta menos dinero.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u w:val="singl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 nos damos prisa,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u w:val="singl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 perderemos el tren.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u w:val="single"/>
                <w:rtl w:val="0"/>
              </w:rPr>
              <w:t xml:space="preserve">Bien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 trabajas más horas,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u w:val="single"/>
                <w:rtl w:val="0"/>
              </w:rPr>
              <w:t xml:space="preserve">bien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 gastas menos dinero.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u w:val="single"/>
                <w:rtl w:val="0"/>
              </w:rPr>
              <w:t xml:space="preserve">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 lunes,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u w:val="single"/>
                <w:rtl w:val="0"/>
              </w:rPr>
              <w:t xml:space="preserve">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rtl w:val="0"/>
              </w:rPr>
              <w:t xml:space="preserve"> sábado, Alberto siempre duerme once horas.</w:t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Conjunciones subordinantes</w:t>
      </w:r>
    </w:p>
    <w:tbl>
      <w:tblPr>
        <w:tblStyle w:val="Table2"/>
        <w:tblW w:w="8823.0" w:type="dxa"/>
        <w:jc w:val="left"/>
        <w:tblInd w:w="0.0" w:type="dxa"/>
        <w:tblBorders>
          <w:top w:color="00b381" w:space="0" w:sz="12" w:val="single"/>
          <w:left w:color="00b381" w:space="0" w:sz="12" w:val="single"/>
          <w:bottom w:color="00b381" w:space="0" w:sz="12" w:val="single"/>
          <w:right w:color="00b381" w:space="0" w:sz="12" w:val="single"/>
        </w:tblBorders>
        <w:tblLayout w:type="fixed"/>
        <w:tblLook w:val="0400"/>
      </w:tblPr>
      <w:tblGrid>
        <w:gridCol w:w="1442"/>
        <w:gridCol w:w="2967"/>
        <w:gridCol w:w="4414"/>
        <w:tblGridChange w:id="0">
          <w:tblGrid>
            <w:gridCol w:w="1442"/>
            <w:gridCol w:w="2967"/>
            <w:gridCol w:w="4414"/>
          </w:tblGrid>
        </w:tblGridChange>
      </w:tblGrid>
      <w:tr>
        <w:tc>
          <w:tcPr>
            <w:tcBorders>
              <w:left w:color="000000" w:space="0" w:sz="0" w:val="nil"/>
            </w:tcBorders>
            <w:shd w:fill="00b381" w:val="clear"/>
            <w:tcMar>
              <w:top w:w="45.0" w:type="dxa"/>
              <w:left w:w="120.0" w:type="dxa"/>
              <w:bottom w:w="45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1"/>
                <w:szCs w:val="21"/>
                <w:rtl w:val="0"/>
              </w:rPr>
              <w:t xml:space="preserve">Tipo</w:t>
            </w:r>
          </w:p>
        </w:tc>
        <w:tc>
          <w:tcPr>
            <w:shd w:fill="00b381" w:val="clear"/>
            <w:tcMar>
              <w:top w:w="45.0" w:type="dxa"/>
              <w:left w:w="120.0" w:type="dxa"/>
              <w:bottom w:w="45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1"/>
                <w:szCs w:val="21"/>
                <w:rtl w:val="0"/>
              </w:rPr>
              <w:t xml:space="preserve">Conjunción</w:t>
            </w:r>
          </w:p>
        </w:tc>
        <w:tc>
          <w:tcPr>
            <w:shd w:fill="00b381" w:val="clear"/>
            <w:tcMar>
              <w:top w:w="45.0" w:type="dxa"/>
              <w:left w:w="120.0" w:type="dxa"/>
              <w:bottom w:w="45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1"/>
                <w:szCs w:val="21"/>
                <w:rtl w:val="0"/>
              </w:rPr>
              <w:t xml:space="preserve">Ejemplo</w:t>
            </w:r>
          </w:p>
        </w:tc>
      </w:tr>
      <w:tr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Causales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porque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como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ya que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dado que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visto que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puesto que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pues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A Cristina le encanta el mar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porque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el aire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agradable.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dormí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muy poco, hoy estoy cansado.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Tengo sueño,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pues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he dormido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muy poco.</w:t>
            </w:r>
          </w:p>
        </w:tc>
      </w:tr>
      <w:tr>
        <w:tc>
          <w:tcPr>
            <w:vMerge w:val="restart"/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Comparativas</w:t>
            </w:r>
          </w:p>
        </w:tc>
        <w:tc>
          <w:tcPr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que</w:t>
            </w:r>
          </w:p>
        </w:tc>
        <w:tc>
          <w:tcPr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Canto mejor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bailo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.</w:t>
            </w:r>
          </w:p>
        </w:tc>
      </w:tr>
      <w:tr>
        <w:tc>
          <w:tcPr>
            <w:vMerge w:val="continue"/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como si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sin que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Podemos pasear con los niños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sin 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cansen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Como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fuera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el jefe, se puso a dirigir el departamento.</w:t>
            </w:r>
          </w:p>
        </w:tc>
      </w:tr>
      <w:tr>
        <w:tc>
          <w:tcPr>
            <w:vMerge w:val="restart"/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Completivas</w:t>
            </w:r>
          </w:p>
        </w:tc>
        <w:tc>
          <w:tcPr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que</w:t>
            </w:r>
          </w:p>
        </w:tc>
        <w:tc>
          <w:tcPr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Me preguntan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queremos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 ir al cine por la tarde.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No sé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vamos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a irnos de vacaciones este año.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Creo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la marea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está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alta.</w:t>
            </w:r>
          </w:p>
        </w:tc>
      </w:tr>
      <w:tr>
        <w:tc>
          <w:tcPr>
            <w:vMerge w:val="continue"/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que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creo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la marea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esté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alta.</w:t>
            </w:r>
          </w:p>
        </w:tc>
      </w:tr>
      <w:tr>
        <w:tc>
          <w:tcPr>
            <w:vMerge w:val="restart"/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Concesivas</w:t>
            </w:r>
          </w:p>
        </w:tc>
        <w:tc>
          <w:tcPr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aunque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aun cuando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si bien</w:t>
            </w:r>
          </w:p>
        </w:tc>
        <w:tc>
          <w:tcPr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Ella nada muy rápido,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aunque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duele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la pierna.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Ella nada muy rápido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aun 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duele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a pierna.</w:t>
            </w:r>
          </w:p>
        </w:tc>
      </w:tr>
      <w:tr>
        <w:tc>
          <w:tcPr>
            <w:vMerge w:val="continue"/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aunque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así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por más que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por mucho que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Ella nada muy rápido,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aunque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duela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la pierna.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Por mucho 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llores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, no vas a solucionar tus problemas.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Así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supliques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otra oportunidad, no creo que te 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concedan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.</w:t>
            </w:r>
          </w:p>
        </w:tc>
      </w:tr>
      <w:tr>
        <w:tc>
          <w:tcPr>
            <w:vMerge w:val="restart"/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Condicionales</w:t>
            </w:r>
          </w:p>
        </w:tc>
        <w:tc>
          <w:tcPr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si no</w:t>
            </w:r>
          </w:p>
        </w:tc>
        <w:tc>
          <w:tcPr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tienes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tiempo, deberías ir a ver esa exposición.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Si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tienes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hambre, mejor no pidas una pizza grande.</w:t>
            </w:r>
          </w:p>
        </w:tc>
      </w:tr>
      <w:tr>
        <w:tc>
          <w:tcPr>
            <w:vMerge w:val="continue"/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como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a menos que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con tal de que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siempre que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siempre y cuando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salvo que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cada vez que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mientras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tuviera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tiempo, te ayudaría.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llueva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, no salgo de casa.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Te presto mi ordenador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siempre 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trates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bien.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Tienes que estudiar más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a menos 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quieras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suspender.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Te ayudaré con lo que quieras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con tal de 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ayudes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tú ahora.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No me opongo,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mientras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para 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positivo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Consecutivas</w:t>
            </w:r>
          </w:p>
        </w:tc>
        <w:tc>
          <w:tcPr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que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así (es) que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de modo/manera/forma que</w:t>
            </w:r>
          </w:p>
        </w:tc>
        <w:tc>
          <w:tcPr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Teníamos tanto calor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metimos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los pies en una fuente.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Somos cuatro personas,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así 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viajaremos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en un solo coche.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El sol brilla con fuerza,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de modo 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Cristina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se pone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las gafas de sol.</w:t>
            </w:r>
          </w:p>
        </w:tc>
      </w:tr>
      <w:tr>
        <w:tc>
          <w:tcPr>
            <w:vMerge w:val="continue"/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de modo/manera/forma que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Saldremos temprano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de modo 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lleguemos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a tiempo para cenar.</w:t>
            </w:r>
          </w:p>
        </w:tc>
      </w:tr>
      <w:tr>
        <w:tc>
          <w:tcPr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Finales</w:t>
            </w:r>
          </w:p>
        </w:tc>
        <w:tc>
          <w:tcPr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para que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a fin de que</w:t>
            </w:r>
          </w:p>
        </w:tc>
        <w:tc>
          <w:tcPr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Cristina se pone crema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para 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la quemadura del sol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se 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.</w:t>
            </w:r>
          </w:p>
        </w:tc>
      </w:tr>
      <w:tr>
        <w:tc>
          <w:tcPr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Ilativas</w:t>
            </w:r>
          </w:p>
        </w:tc>
        <w:tc>
          <w:tcPr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luego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con que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ergo</w:t>
            </w:r>
          </w:p>
        </w:tc>
        <w:tc>
          <w:tcPr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Pienso,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luego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existo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Hay mucho tráfico,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con 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vamos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a llegar tarde.</w:t>
            </w:r>
          </w:p>
        </w:tc>
      </w:tr>
      <w:tr>
        <w:tc>
          <w:tcPr>
            <w:vMerge w:val="restart"/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Temporales</w:t>
            </w:r>
          </w:p>
        </w:tc>
        <w:tc>
          <w:tcPr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mientras</w:t>
            </w:r>
          </w:p>
        </w:tc>
        <w:tc>
          <w:tcPr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Mientras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nosotros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vamos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de compras, ustedes vayan.</w:t>
            </w:r>
          </w:p>
        </w:tc>
      </w:tr>
      <w:tr>
        <w:tc>
          <w:tcPr>
            <w:vMerge w:val="continue"/>
            <w:tcBorders>
              <w:top w:color="808080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luego que</w:t>
            </w:r>
          </w:p>
        </w:tc>
        <w:tc>
          <w:tcPr>
            <w:tcBorders>
              <w:top w:color="ededed" w:space="0" w:sz="6" w:val="single"/>
              <w:left w:color="ededed" w:space="0" w:sz="6" w:val="single"/>
              <w:bottom w:color="ededed" w:space="0" w:sz="4" w:val="single"/>
              <w:right w:color="ededed" w:space="0" w:sz="4" w:val="single"/>
            </w:tcBorders>
            <w:shd w:fill="fdfdfa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u w:val="single"/>
                <w:rtl w:val="0"/>
              </w:rPr>
              <w:t xml:space="preserve">Luego 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020"/>
                <w:sz w:val="21"/>
                <w:szCs w:val="21"/>
                <w:rtl w:val="0"/>
              </w:rPr>
              <w:t xml:space="preserve">acabe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020"/>
                <w:sz w:val="21"/>
                <w:szCs w:val="21"/>
                <w:rtl w:val="0"/>
              </w:rPr>
              <w:t xml:space="preserve"> de comer, dormiré la siesta.</w:t>
            </w:r>
          </w:p>
        </w:tc>
      </w:tr>
    </w:tbl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9720C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9720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9720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9720C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9obszlYxZDUwqRFuTU6wkOqs/w==">AMUW2mVr8ndhH/2NeUnRDAFxQp66U5SWdAWvCwf+gDlnjXKedo8g/x3jeCqwuxVtGk6LvfpPvorXXmdDEnrTu4HE4ogalivQnuPg2GTY0Lzi3obRTbcB8Jk=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2021-06-14T06:10:00Z</dcterms:created>
  <dc:creator>ANA YANTZIN PEREZ CORTES</dc:creator>
</cp:coreProperties>
</file>