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DFC91" w14:textId="2068A332" w:rsidR="008B6BE9" w:rsidRPr="00664AF6" w:rsidRDefault="00000000" w:rsidP="00E86200">
      <w:pPr>
        <w:pStyle w:val="Ttulo1"/>
        <w:rPr>
          <w:lang w:val="es-PE"/>
        </w:rPr>
      </w:pPr>
      <w:r w:rsidRPr="00664AF6">
        <w:rPr>
          <w:lang w:val="es-PE"/>
        </w:rPr>
        <w:t>Documento de Alcance de Calidad —</w:t>
      </w:r>
      <w:r w:rsidR="00E86200" w:rsidRPr="00664AF6">
        <w:rPr>
          <w:lang w:val="es-PE"/>
        </w:rPr>
        <w:t>Orange HRM</w:t>
      </w:r>
    </w:p>
    <w:p w14:paraId="43C67A37" w14:textId="77777777" w:rsidR="00C14851" w:rsidRPr="00664AF6" w:rsidRDefault="00C14851" w:rsidP="00C14851">
      <w:pPr>
        <w:pStyle w:val="Subttulo1"/>
        <w:rPr>
          <w:lang w:val="es-PE"/>
        </w:rPr>
      </w:pPr>
      <w:r w:rsidRPr="00664AF6">
        <w:rPr>
          <w:lang w:val="es-PE"/>
        </w:rPr>
        <w:t xml:space="preserve">Alcance de las pruebas manuales de </w:t>
      </w:r>
      <w:proofErr w:type="spellStart"/>
      <w:r w:rsidRPr="00664AF6">
        <w:rPr>
          <w:lang w:val="es-PE"/>
        </w:rPr>
        <w:t>OrangeHRM</w:t>
      </w:r>
      <w:proofErr w:type="spellEnd"/>
      <w:r w:rsidRPr="00664AF6">
        <w:rPr>
          <w:lang w:val="es-PE"/>
        </w:rPr>
        <w:t xml:space="preserve"> Starter para el Módulo 1 del curso de QA.</w:t>
      </w:r>
    </w:p>
    <w:p w14:paraId="16FA3254" w14:textId="77777777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Control del documento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8B6BE9" w:rsidRPr="00664AF6" w14:paraId="240246FD" w14:textId="77777777">
        <w:trPr>
          <w:tblHeader/>
        </w:trPr>
        <w:tc>
          <w:tcPr>
            <w:tcW w:w="4680" w:type="dxa"/>
            <w:shd w:val="clear" w:color="auto" w:fill="F2F2F2"/>
          </w:tcPr>
          <w:p w14:paraId="17698767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Campo</w:t>
            </w:r>
          </w:p>
        </w:tc>
        <w:tc>
          <w:tcPr>
            <w:tcW w:w="4680" w:type="dxa"/>
            <w:shd w:val="clear" w:color="auto" w:fill="F2F2F2"/>
          </w:tcPr>
          <w:p w14:paraId="467C2773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Detalle</w:t>
            </w:r>
          </w:p>
        </w:tc>
      </w:tr>
      <w:tr w:rsidR="008B6BE9" w:rsidRPr="00664AF6" w14:paraId="0F448FED" w14:textId="77777777">
        <w:tc>
          <w:tcPr>
            <w:tcW w:w="4680" w:type="dxa"/>
          </w:tcPr>
          <w:p w14:paraId="066A1415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Código</w:t>
            </w:r>
          </w:p>
        </w:tc>
        <w:tc>
          <w:tcPr>
            <w:tcW w:w="4680" w:type="dxa"/>
          </w:tcPr>
          <w:p w14:paraId="2E9117A3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QA-ALC-001</w:t>
            </w:r>
          </w:p>
        </w:tc>
      </w:tr>
      <w:tr w:rsidR="008B6BE9" w:rsidRPr="00664AF6" w14:paraId="5C8584CD" w14:textId="77777777">
        <w:tc>
          <w:tcPr>
            <w:tcW w:w="4680" w:type="dxa"/>
          </w:tcPr>
          <w:p w14:paraId="5452240E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Proyecto</w:t>
            </w:r>
          </w:p>
        </w:tc>
        <w:tc>
          <w:tcPr>
            <w:tcW w:w="4680" w:type="dxa"/>
          </w:tcPr>
          <w:p w14:paraId="6E3E0653" w14:textId="0CD8B072" w:rsidR="008B6BE9" w:rsidRPr="00664AF6" w:rsidRDefault="00C14851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Orange HRM</w:t>
            </w:r>
          </w:p>
        </w:tc>
      </w:tr>
      <w:tr w:rsidR="008B6BE9" w:rsidRPr="00664AF6" w14:paraId="49676A04" w14:textId="77777777">
        <w:tc>
          <w:tcPr>
            <w:tcW w:w="4680" w:type="dxa"/>
          </w:tcPr>
          <w:p w14:paraId="0944A6FC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Versión</w:t>
            </w:r>
          </w:p>
        </w:tc>
        <w:tc>
          <w:tcPr>
            <w:tcW w:w="4680" w:type="dxa"/>
          </w:tcPr>
          <w:p w14:paraId="29C6C45A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1.0</w:t>
            </w:r>
          </w:p>
        </w:tc>
      </w:tr>
      <w:tr w:rsidR="008B6BE9" w:rsidRPr="00664AF6" w14:paraId="2CF90047" w14:textId="77777777">
        <w:tc>
          <w:tcPr>
            <w:tcW w:w="4680" w:type="dxa"/>
          </w:tcPr>
          <w:p w14:paraId="1F5AF392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Fecha de emisión</w:t>
            </w:r>
          </w:p>
        </w:tc>
        <w:tc>
          <w:tcPr>
            <w:tcW w:w="4680" w:type="dxa"/>
          </w:tcPr>
          <w:p w14:paraId="7F3EF2E4" w14:textId="7C362636" w:rsidR="008B6BE9" w:rsidRPr="00664AF6" w:rsidRDefault="007B4202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10-oct-2026</w:t>
            </w:r>
          </w:p>
        </w:tc>
      </w:tr>
      <w:tr w:rsidR="008B6BE9" w:rsidRPr="00664AF6" w14:paraId="500AF05F" w14:textId="77777777">
        <w:tc>
          <w:tcPr>
            <w:tcW w:w="4680" w:type="dxa"/>
          </w:tcPr>
          <w:p w14:paraId="678C698D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Autor</w:t>
            </w:r>
          </w:p>
        </w:tc>
        <w:tc>
          <w:tcPr>
            <w:tcW w:w="4680" w:type="dxa"/>
          </w:tcPr>
          <w:p w14:paraId="10BA2430" w14:textId="467F0530" w:rsidR="008B6BE9" w:rsidRPr="00664AF6" w:rsidRDefault="007B4202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Mariana Ramon Vitteri (QA)</w:t>
            </w:r>
          </w:p>
        </w:tc>
      </w:tr>
      <w:tr w:rsidR="008B6BE9" w:rsidRPr="00664AF6" w14:paraId="21BD310F" w14:textId="77777777">
        <w:tc>
          <w:tcPr>
            <w:tcW w:w="4680" w:type="dxa"/>
          </w:tcPr>
          <w:p w14:paraId="4EB4496C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Revisor</w:t>
            </w:r>
          </w:p>
        </w:tc>
        <w:tc>
          <w:tcPr>
            <w:tcW w:w="4680" w:type="dxa"/>
          </w:tcPr>
          <w:p w14:paraId="75719710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Instructor del curso</w:t>
            </w:r>
          </w:p>
        </w:tc>
      </w:tr>
      <w:tr w:rsidR="008B6BE9" w:rsidRPr="00664AF6" w14:paraId="3E04B96C" w14:textId="77777777">
        <w:tc>
          <w:tcPr>
            <w:tcW w:w="4680" w:type="dxa"/>
          </w:tcPr>
          <w:p w14:paraId="720FC3D2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Estado</w:t>
            </w:r>
          </w:p>
        </w:tc>
        <w:tc>
          <w:tcPr>
            <w:tcW w:w="4680" w:type="dxa"/>
          </w:tcPr>
          <w:p w14:paraId="61D8320B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Emitido para revisión</w:t>
            </w:r>
          </w:p>
        </w:tc>
      </w:tr>
      <w:tr w:rsidR="008B6BE9" w:rsidRPr="00664AF6" w14:paraId="6256E6F4" w14:textId="77777777">
        <w:tc>
          <w:tcPr>
            <w:tcW w:w="4680" w:type="dxa"/>
          </w:tcPr>
          <w:p w14:paraId="564A2D83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Clasificación</w:t>
            </w:r>
          </w:p>
        </w:tc>
        <w:tc>
          <w:tcPr>
            <w:tcW w:w="4680" w:type="dxa"/>
          </w:tcPr>
          <w:p w14:paraId="76C0ED27" w14:textId="77777777" w:rsidR="008B6BE9" w:rsidRPr="00664AF6" w:rsidRDefault="00000000" w:rsidP="00C14851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Uso académico</w:t>
            </w:r>
          </w:p>
        </w:tc>
      </w:tr>
    </w:tbl>
    <w:p w14:paraId="64989181" w14:textId="77777777" w:rsidR="003B4BAB" w:rsidRPr="00664AF6" w:rsidRDefault="003B4BAB" w:rsidP="003B4BAB">
      <w:pPr>
        <w:spacing w:line="240" w:lineRule="auto"/>
        <w:rPr>
          <w:b/>
          <w:lang w:val="es-PE"/>
        </w:rPr>
      </w:pPr>
    </w:p>
    <w:p w14:paraId="3AE70D29" w14:textId="06401CAB" w:rsidR="008B6BE9" w:rsidRPr="00664AF6" w:rsidRDefault="00000000">
      <w:pPr>
        <w:rPr>
          <w:lang w:val="es-PE"/>
        </w:rPr>
      </w:pPr>
      <w:r w:rsidRPr="00664AF6">
        <w:rPr>
          <w:b/>
          <w:lang w:val="es-PE"/>
        </w:rPr>
        <w:t>Historial de versiones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2340"/>
        <w:gridCol w:w="1908"/>
        <w:gridCol w:w="1843"/>
        <w:gridCol w:w="3269"/>
      </w:tblGrid>
      <w:tr w:rsidR="008B6BE9" w:rsidRPr="00664AF6" w14:paraId="3084750E" w14:textId="77777777" w:rsidTr="00C14851">
        <w:trPr>
          <w:tblHeader/>
        </w:trPr>
        <w:tc>
          <w:tcPr>
            <w:tcW w:w="2340" w:type="dxa"/>
            <w:shd w:val="clear" w:color="auto" w:fill="F2F2F2"/>
          </w:tcPr>
          <w:p w14:paraId="4CF0B4A9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Versión</w:t>
            </w:r>
          </w:p>
        </w:tc>
        <w:tc>
          <w:tcPr>
            <w:tcW w:w="1908" w:type="dxa"/>
            <w:shd w:val="clear" w:color="auto" w:fill="F2F2F2"/>
          </w:tcPr>
          <w:p w14:paraId="494F9E45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Fecha</w:t>
            </w:r>
          </w:p>
        </w:tc>
        <w:tc>
          <w:tcPr>
            <w:tcW w:w="1843" w:type="dxa"/>
            <w:shd w:val="clear" w:color="auto" w:fill="F2F2F2"/>
          </w:tcPr>
          <w:p w14:paraId="0E77A5F8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Autor</w:t>
            </w:r>
          </w:p>
        </w:tc>
        <w:tc>
          <w:tcPr>
            <w:tcW w:w="3269" w:type="dxa"/>
            <w:shd w:val="clear" w:color="auto" w:fill="F2F2F2"/>
          </w:tcPr>
          <w:p w14:paraId="1F26D9F6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Descripción del cambio</w:t>
            </w:r>
          </w:p>
        </w:tc>
      </w:tr>
      <w:tr w:rsidR="008B6BE9" w:rsidRPr="00664AF6" w14:paraId="7C9FEBFA" w14:textId="77777777" w:rsidTr="00C14851">
        <w:tc>
          <w:tcPr>
            <w:tcW w:w="2340" w:type="dxa"/>
          </w:tcPr>
          <w:p w14:paraId="648B66E3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0.1</w:t>
            </w:r>
          </w:p>
        </w:tc>
        <w:tc>
          <w:tcPr>
            <w:tcW w:w="1908" w:type="dxa"/>
          </w:tcPr>
          <w:p w14:paraId="52F6F345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05-oct-2026</w:t>
            </w:r>
          </w:p>
        </w:tc>
        <w:tc>
          <w:tcPr>
            <w:tcW w:w="1843" w:type="dxa"/>
          </w:tcPr>
          <w:p w14:paraId="66DF91FA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Estudiante</w:t>
            </w:r>
          </w:p>
        </w:tc>
        <w:tc>
          <w:tcPr>
            <w:tcW w:w="3269" w:type="dxa"/>
          </w:tcPr>
          <w:p w14:paraId="29F023F3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Borrador inicial del alcance</w:t>
            </w:r>
          </w:p>
        </w:tc>
      </w:tr>
      <w:tr w:rsidR="008B6BE9" w:rsidRPr="00664AF6" w14:paraId="6594ACAD" w14:textId="77777777" w:rsidTr="00C14851">
        <w:tc>
          <w:tcPr>
            <w:tcW w:w="2340" w:type="dxa"/>
          </w:tcPr>
          <w:p w14:paraId="1E2CD9B2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1.0</w:t>
            </w:r>
          </w:p>
        </w:tc>
        <w:tc>
          <w:tcPr>
            <w:tcW w:w="1908" w:type="dxa"/>
          </w:tcPr>
          <w:p w14:paraId="39A84F84" w14:textId="0BDE3982" w:rsidR="008B6BE9" w:rsidRPr="00664AF6" w:rsidRDefault="00C14851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10-oct-2026</w:t>
            </w:r>
          </w:p>
        </w:tc>
        <w:tc>
          <w:tcPr>
            <w:tcW w:w="1843" w:type="dxa"/>
          </w:tcPr>
          <w:p w14:paraId="08FF4A3B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Estudiante</w:t>
            </w:r>
          </w:p>
        </w:tc>
        <w:tc>
          <w:tcPr>
            <w:tcW w:w="3269" w:type="dxa"/>
          </w:tcPr>
          <w:p w14:paraId="44CF73A7" w14:textId="77777777" w:rsidR="008B6BE9" w:rsidRPr="00664AF6" w:rsidRDefault="00000000" w:rsidP="003B4BAB">
            <w:pPr>
              <w:spacing w:after="0"/>
              <w:rPr>
                <w:lang w:val="es-PE"/>
              </w:rPr>
            </w:pPr>
            <w:r w:rsidRPr="00664AF6">
              <w:rPr>
                <w:lang w:val="es-PE"/>
              </w:rPr>
              <w:t>Versión emitida para revisión</w:t>
            </w:r>
          </w:p>
        </w:tc>
      </w:tr>
    </w:tbl>
    <w:p w14:paraId="13B14EFA" w14:textId="77777777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1. Propósito y objetivo de calidad</w:t>
      </w:r>
    </w:p>
    <w:p w14:paraId="4E767D00" w14:textId="77777777" w:rsidR="00C14851" w:rsidRPr="00664AF6" w:rsidRDefault="00C14851" w:rsidP="00C14851">
      <w:pPr>
        <w:spacing w:after="0"/>
        <w:jc w:val="both"/>
        <w:rPr>
          <w:color w:val="000000"/>
          <w:lang w:val="es-PE"/>
        </w:rPr>
      </w:pPr>
      <w:r w:rsidRPr="00664AF6">
        <w:rPr>
          <w:color w:val="000000"/>
          <w:lang w:val="es-PE"/>
        </w:rPr>
        <w:t xml:space="preserve">Este documento delimita las funciones de </w:t>
      </w:r>
      <w:proofErr w:type="spellStart"/>
      <w:r w:rsidRPr="00664AF6">
        <w:rPr>
          <w:color w:val="000000"/>
          <w:lang w:val="es-PE"/>
        </w:rPr>
        <w:t>OrangeHRM</w:t>
      </w:r>
      <w:proofErr w:type="spellEnd"/>
      <w:r w:rsidRPr="00664AF6">
        <w:rPr>
          <w:color w:val="000000"/>
          <w:lang w:val="es-PE"/>
        </w:rPr>
        <w:t xml:space="preserve"> que se evaluarán, las exclusiones y los criterios para iniciar y cerrar las pruebas. Sirve de base para el plan de pruebas, los casos manuales, la matriz de trazabilidad y los reportes de defectos del Módulo 1.</w:t>
      </w:r>
    </w:p>
    <w:p w14:paraId="495FA7A5" w14:textId="77777777" w:rsidR="00C14851" w:rsidRPr="00664AF6" w:rsidRDefault="00C14851" w:rsidP="00C14851">
      <w:pPr>
        <w:spacing w:after="0"/>
        <w:jc w:val="both"/>
        <w:rPr>
          <w:lang w:val="es-PE"/>
        </w:rPr>
      </w:pPr>
    </w:p>
    <w:p w14:paraId="787DC7BB" w14:textId="77777777" w:rsidR="003B4BAB" w:rsidRPr="00664AF6" w:rsidRDefault="00000000" w:rsidP="003B4BAB">
      <w:pPr>
        <w:jc w:val="both"/>
        <w:rPr>
          <w:lang w:val="es-PE"/>
        </w:rPr>
      </w:pPr>
      <w:r w:rsidRPr="00664AF6">
        <w:rPr>
          <w:b/>
          <w:lang w:val="es-PE"/>
        </w:rPr>
        <w:t>Objetivo de calidad:</w:t>
      </w:r>
      <w:r w:rsidRPr="00664AF6">
        <w:rPr>
          <w:lang w:val="es-PE"/>
        </w:rPr>
        <w:t xml:space="preserve"> </w:t>
      </w:r>
      <w:r w:rsidR="003B4BAB" w:rsidRPr="00664AF6">
        <w:rPr>
          <w:lang w:val="es-PE"/>
        </w:rPr>
        <w:t>verificar que el administrador pueda gestionar empleados, usuarios y permisos de ausencia, y que el empleado pueda consultar y actualizar su información autorizada y gestionar sus solicitudes, con datos consistentes y mensajes claros.</w:t>
      </w:r>
    </w:p>
    <w:p w14:paraId="72EA88E6" w14:textId="0087E58B" w:rsidR="008B6BE9" w:rsidRPr="00664AF6" w:rsidRDefault="00000000" w:rsidP="003B4BAB">
      <w:pPr>
        <w:jc w:val="both"/>
        <w:rPr>
          <w:lang w:val="es-PE"/>
        </w:rPr>
      </w:pPr>
      <w:r w:rsidRPr="00664AF6">
        <w:rPr>
          <w:lang w:val="es-PE"/>
        </w:rPr>
        <w:t>2. Sistema bajo prueba</w:t>
      </w:r>
    </w:p>
    <w:p w14:paraId="2A92DA1A" w14:textId="666C59BA" w:rsidR="008B6BE9" w:rsidRPr="00664AF6" w:rsidRDefault="003B4BAB">
      <w:pPr>
        <w:rPr>
          <w:lang w:val="es-PE"/>
        </w:rPr>
      </w:pPr>
      <w:proofErr w:type="spellStart"/>
      <w:r w:rsidRPr="00664AF6">
        <w:rPr>
          <w:color w:val="000000"/>
          <w:lang w:val="es-PE"/>
        </w:rPr>
        <w:t>OrangeHRM</w:t>
      </w:r>
      <w:proofErr w:type="spellEnd"/>
      <w:r w:rsidRPr="00664AF6">
        <w:rPr>
          <w:color w:val="000000"/>
          <w:lang w:val="es-PE"/>
        </w:rPr>
        <w:t xml:space="preserve"> es un sistema de gestión de recursos humanos. Se utilizará su demostración pública de la edición de código abierto, con fines académicos y datos ficticios.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2689"/>
        <w:gridCol w:w="6671"/>
      </w:tblGrid>
      <w:tr w:rsidR="008B6BE9" w:rsidRPr="00664AF6" w14:paraId="6CE2B806" w14:textId="77777777" w:rsidTr="003B4BAB">
        <w:trPr>
          <w:tblHeader/>
        </w:trPr>
        <w:tc>
          <w:tcPr>
            <w:tcW w:w="2689" w:type="dxa"/>
            <w:shd w:val="clear" w:color="auto" w:fill="F2F2F2"/>
          </w:tcPr>
          <w:p w14:paraId="5EC5E0F3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Aspecto</w:t>
            </w:r>
          </w:p>
        </w:tc>
        <w:tc>
          <w:tcPr>
            <w:tcW w:w="6671" w:type="dxa"/>
            <w:shd w:val="clear" w:color="auto" w:fill="F2F2F2"/>
          </w:tcPr>
          <w:p w14:paraId="6853AB62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Detalle</w:t>
            </w:r>
          </w:p>
        </w:tc>
      </w:tr>
      <w:tr w:rsidR="008B6BE9" w:rsidRPr="00664AF6" w14:paraId="595CB7B9" w14:textId="77777777" w:rsidTr="003B4BAB">
        <w:tc>
          <w:tcPr>
            <w:tcW w:w="2689" w:type="dxa"/>
          </w:tcPr>
          <w:p w14:paraId="50BAADD2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Nombre</w:t>
            </w:r>
          </w:p>
        </w:tc>
        <w:tc>
          <w:tcPr>
            <w:tcW w:w="6671" w:type="dxa"/>
          </w:tcPr>
          <w:p w14:paraId="24AB4402" w14:textId="559C93DB" w:rsidR="008B6BE9" w:rsidRPr="00664AF6" w:rsidRDefault="003B4BAB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color w:val="000000"/>
                <w:sz w:val="20"/>
                <w:lang w:val="es-PE"/>
              </w:rPr>
              <w:t>Orange</w:t>
            </w:r>
            <w:r w:rsidR="000B269A" w:rsidRPr="00664AF6">
              <w:rPr>
                <w:color w:val="000000"/>
                <w:sz w:val="20"/>
                <w:lang w:val="es-PE"/>
              </w:rPr>
              <w:t xml:space="preserve"> </w:t>
            </w:r>
            <w:r w:rsidRPr="00664AF6">
              <w:rPr>
                <w:color w:val="000000"/>
                <w:sz w:val="20"/>
                <w:lang w:val="es-PE"/>
              </w:rPr>
              <w:t>HRM</w:t>
            </w:r>
          </w:p>
        </w:tc>
      </w:tr>
      <w:tr w:rsidR="008B6BE9" w:rsidRPr="00052839" w14:paraId="13A41A26" w14:textId="77777777" w:rsidTr="003B4BAB">
        <w:tc>
          <w:tcPr>
            <w:tcW w:w="2689" w:type="dxa"/>
          </w:tcPr>
          <w:p w14:paraId="55011A7C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URL de la aplicación</w:t>
            </w:r>
          </w:p>
        </w:tc>
        <w:tc>
          <w:tcPr>
            <w:tcW w:w="6671" w:type="dxa"/>
          </w:tcPr>
          <w:p w14:paraId="2661DE91" w14:textId="1B9EFC21" w:rsidR="008B6BE9" w:rsidRPr="00664AF6" w:rsidRDefault="007337AC" w:rsidP="003B4BAB">
            <w:pPr>
              <w:spacing w:after="0" w:line="276" w:lineRule="auto"/>
              <w:rPr>
                <w:lang w:val="es-PE"/>
              </w:rPr>
            </w:pPr>
            <w:r>
              <w:fldChar w:fldCharType="begin"/>
            </w:r>
            <w:r w:rsidRPr="00052839">
              <w:rPr>
                <w:lang w:val="es-PE"/>
              </w:rPr>
              <w:instrText>HYPERLINK "https://opensource-demo.orangehrmlive.com/web/index.php/auth/login"</w:instrText>
            </w:r>
            <w:r>
              <w:fldChar w:fldCharType="separate"/>
            </w:r>
            <w:r w:rsidRPr="00664AF6">
              <w:rPr>
                <w:rStyle w:val="Hipervnculo"/>
                <w:lang w:val="es-PE"/>
              </w:rPr>
              <w:t>https://opensource-demo.orangehrmlive.com/web/index.php/auth/login</w:t>
            </w:r>
            <w:r>
              <w:fldChar w:fldCharType="end"/>
            </w:r>
          </w:p>
        </w:tc>
      </w:tr>
      <w:tr w:rsidR="008B6BE9" w:rsidRPr="00664AF6" w14:paraId="601E2895" w14:textId="77777777" w:rsidTr="003B4BAB">
        <w:tc>
          <w:tcPr>
            <w:tcW w:w="2689" w:type="dxa"/>
          </w:tcPr>
          <w:p w14:paraId="198BE37F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Versión observada</w:t>
            </w:r>
          </w:p>
        </w:tc>
        <w:tc>
          <w:tcPr>
            <w:tcW w:w="6671" w:type="dxa"/>
          </w:tcPr>
          <w:p w14:paraId="26A341C0" w14:textId="24CCD35C" w:rsidR="008B6BE9" w:rsidRPr="00664AF6" w:rsidRDefault="008B6BE9" w:rsidP="003B4BAB">
            <w:pPr>
              <w:spacing w:after="0" w:line="276" w:lineRule="auto"/>
              <w:rPr>
                <w:lang w:val="es-PE"/>
              </w:rPr>
            </w:pPr>
          </w:p>
        </w:tc>
      </w:tr>
      <w:tr w:rsidR="008B6BE9" w:rsidRPr="00664AF6" w14:paraId="69F7BC69" w14:textId="77777777" w:rsidTr="003B4BAB">
        <w:tc>
          <w:tcPr>
            <w:tcW w:w="2689" w:type="dxa"/>
          </w:tcPr>
          <w:p w14:paraId="0007C110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Tecnología</w:t>
            </w:r>
          </w:p>
        </w:tc>
        <w:tc>
          <w:tcPr>
            <w:tcW w:w="6671" w:type="dxa"/>
          </w:tcPr>
          <w:p w14:paraId="448629A0" w14:textId="60D54743" w:rsidR="008B6BE9" w:rsidRPr="00664AF6" w:rsidRDefault="008B6BE9" w:rsidP="003B4BAB">
            <w:pPr>
              <w:spacing w:after="0" w:line="276" w:lineRule="auto"/>
              <w:rPr>
                <w:lang w:val="es-PE"/>
              </w:rPr>
            </w:pPr>
          </w:p>
        </w:tc>
      </w:tr>
      <w:tr w:rsidR="008B6BE9" w:rsidRPr="00664AF6" w14:paraId="75DF81D9" w14:textId="77777777" w:rsidTr="003B4BAB">
        <w:tc>
          <w:tcPr>
            <w:tcW w:w="2689" w:type="dxa"/>
          </w:tcPr>
          <w:p w14:paraId="6003F517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Roles de usuario</w:t>
            </w:r>
          </w:p>
        </w:tc>
        <w:tc>
          <w:tcPr>
            <w:tcW w:w="6671" w:type="dxa"/>
          </w:tcPr>
          <w:p w14:paraId="12DE513E" w14:textId="306CF068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Administrador</w:t>
            </w:r>
            <w:r w:rsidR="003B4BAB" w:rsidRPr="00664AF6">
              <w:rPr>
                <w:lang w:val="es-PE"/>
              </w:rPr>
              <w:t xml:space="preserve"> y ESS</w:t>
            </w:r>
          </w:p>
        </w:tc>
      </w:tr>
      <w:tr w:rsidR="008B6BE9" w:rsidRPr="00052839" w14:paraId="4E10C050" w14:textId="77777777" w:rsidTr="003B4BAB">
        <w:tc>
          <w:tcPr>
            <w:tcW w:w="2689" w:type="dxa"/>
          </w:tcPr>
          <w:p w14:paraId="1A85693B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Documentación de la API</w:t>
            </w:r>
          </w:p>
        </w:tc>
        <w:tc>
          <w:tcPr>
            <w:tcW w:w="6671" w:type="dxa"/>
          </w:tcPr>
          <w:p w14:paraId="0B22B89B" w14:textId="0A10CD14" w:rsidR="008B6BE9" w:rsidRPr="00664AF6" w:rsidRDefault="003B4BAB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No aplica (la prueba se realiza desde la interfaz web)</w:t>
            </w:r>
          </w:p>
        </w:tc>
      </w:tr>
      <w:tr w:rsidR="008B6BE9" w:rsidRPr="00052839" w14:paraId="76EE41B9" w14:textId="77777777" w:rsidTr="003B4BAB">
        <w:tc>
          <w:tcPr>
            <w:tcW w:w="2689" w:type="dxa"/>
          </w:tcPr>
          <w:p w14:paraId="73AEAB21" w14:textId="77777777" w:rsidR="008B6BE9" w:rsidRPr="00664AF6" w:rsidRDefault="00000000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lastRenderedPageBreak/>
              <w:t>Repositorio del proyecto</w:t>
            </w:r>
          </w:p>
        </w:tc>
        <w:tc>
          <w:tcPr>
            <w:tcW w:w="6671" w:type="dxa"/>
          </w:tcPr>
          <w:p w14:paraId="0EE80AAD" w14:textId="3EE92289" w:rsidR="008B6BE9" w:rsidRPr="00664AF6" w:rsidRDefault="003B4BAB" w:rsidP="003B4BAB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https://github.com/MarianaRamon/proyecto_final_Mariana_Ramon</w:t>
            </w:r>
          </w:p>
        </w:tc>
      </w:tr>
    </w:tbl>
    <w:p w14:paraId="46979811" w14:textId="77777777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3. Alcance de las pruebas</w:t>
      </w:r>
    </w:p>
    <w:p w14:paraId="662040DC" w14:textId="77777777" w:rsidR="008709B4" w:rsidRPr="00664AF6" w:rsidRDefault="008709B4" w:rsidP="008709B4">
      <w:pPr>
        <w:rPr>
          <w:color w:val="000000"/>
          <w:lang w:val="es-PE"/>
        </w:rPr>
      </w:pPr>
      <w:r w:rsidRPr="00664AF6">
        <w:rPr>
          <w:color w:val="000000"/>
          <w:lang w:val="es-PE"/>
        </w:rPr>
        <w:t>Se asigna prioridad alta a los flujos cuyo fallo puede impedir el acceso, alterar datos del personal o dejar solicitudes de ausencia con un estado incorrecto. Los demás módulos tendrán una revisión funcional básica de los escenarios indicados.</w:t>
      </w:r>
    </w:p>
    <w:p w14:paraId="63F444C5" w14:textId="77777777" w:rsidR="007B2ADB" w:rsidRPr="00664AF6" w:rsidRDefault="007B2ADB" w:rsidP="007B2ADB">
      <w:pPr>
        <w:spacing w:after="0" w:line="240" w:lineRule="auto"/>
        <w:rPr>
          <w:lang w:val="es-PE"/>
        </w:rPr>
      </w:pPr>
    </w:p>
    <w:p w14:paraId="1A05D5D4" w14:textId="1E1B1D39" w:rsidR="007B2ADB" w:rsidRPr="00664AF6" w:rsidRDefault="00000000">
      <w:pPr>
        <w:rPr>
          <w:b/>
          <w:lang w:val="es-PE"/>
        </w:rPr>
      </w:pPr>
      <w:r w:rsidRPr="00664AF6">
        <w:rPr>
          <w:b/>
          <w:lang w:val="es-PE"/>
        </w:rPr>
        <w:t>Dentro del alcance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807"/>
        <w:gridCol w:w="1465"/>
        <w:gridCol w:w="3615"/>
        <w:gridCol w:w="1000"/>
        <w:gridCol w:w="2747"/>
      </w:tblGrid>
      <w:tr w:rsidR="007B2ADB" w:rsidRPr="00664AF6" w14:paraId="11F5366A" w14:textId="77777777" w:rsidTr="007B2ADB">
        <w:tc>
          <w:tcPr>
            <w:tcW w:w="0" w:type="auto"/>
            <w:hideMark/>
          </w:tcPr>
          <w:p w14:paraId="580D7C18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Código</w:t>
            </w:r>
          </w:p>
        </w:tc>
        <w:tc>
          <w:tcPr>
            <w:tcW w:w="1315" w:type="dxa"/>
            <w:hideMark/>
          </w:tcPr>
          <w:p w14:paraId="185E7A4A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Módulo</w:t>
            </w:r>
          </w:p>
        </w:tc>
        <w:tc>
          <w:tcPr>
            <w:tcW w:w="3716" w:type="dxa"/>
            <w:hideMark/>
          </w:tcPr>
          <w:p w14:paraId="7B862CFD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Qué se verifica</w:t>
            </w:r>
          </w:p>
        </w:tc>
        <w:tc>
          <w:tcPr>
            <w:tcW w:w="0" w:type="auto"/>
            <w:hideMark/>
          </w:tcPr>
          <w:p w14:paraId="6578EA62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Prioridad</w:t>
            </w:r>
          </w:p>
        </w:tc>
        <w:tc>
          <w:tcPr>
            <w:tcW w:w="2796" w:type="dxa"/>
            <w:hideMark/>
          </w:tcPr>
          <w:p w14:paraId="6AC490D5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Riesgo si falla</w:t>
            </w:r>
          </w:p>
        </w:tc>
      </w:tr>
      <w:tr w:rsidR="007B2ADB" w:rsidRPr="00052839" w14:paraId="3105DEE2" w14:textId="77777777" w:rsidTr="007B2ADB">
        <w:tc>
          <w:tcPr>
            <w:tcW w:w="0" w:type="auto"/>
            <w:hideMark/>
          </w:tcPr>
          <w:p w14:paraId="07353DBA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M01</w:t>
            </w:r>
          </w:p>
        </w:tc>
        <w:tc>
          <w:tcPr>
            <w:tcW w:w="1315" w:type="dxa"/>
            <w:hideMark/>
          </w:tcPr>
          <w:p w14:paraId="208DCB69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Autenticación y sesión</w:t>
            </w:r>
          </w:p>
        </w:tc>
        <w:tc>
          <w:tcPr>
            <w:tcW w:w="3716" w:type="dxa"/>
            <w:hideMark/>
          </w:tcPr>
          <w:p w14:paraId="7AC12F84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Acceso válido e inválido, campos vacíos, cierre de sesión, acceso sin sesión y formulario de recuperación.</w:t>
            </w:r>
          </w:p>
        </w:tc>
        <w:tc>
          <w:tcPr>
            <w:tcW w:w="0" w:type="auto"/>
            <w:hideMark/>
          </w:tcPr>
          <w:p w14:paraId="6048D9E1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Alta</w:t>
            </w:r>
          </w:p>
        </w:tc>
        <w:tc>
          <w:tcPr>
            <w:tcW w:w="2796" w:type="dxa"/>
            <w:hideMark/>
          </w:tcPr>
          <w:p w14:paraId="65DB818D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El usuario no puede ingresar o accede sin autorización.</w:t>
            </w:r>
          </w:p>
        </w:tc>
      </w:tr>
      <w:tr w:rsidR="007B2ADB" w:rsidRPr="00052839" w14:paraId="75A26FDC" w14:textId="77777777" w:rsidTr="007B2ADB">
        <w:tc>
          <w:tcPr>
            <w:tcW w:w="0" w:type="auto"/>
            <w:hideMark/>
          </w:tcPr>
          <w:p w14:paraId="494443B7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M02</w:t>
            </w:r>
          </w:p>
        </w:tc>
        <w:tc>
          <w:tcPr>
            <w:tcW w:w="1315" w:type="dxa"/>
            <w:hideMark/>
          </w:tcPr>
          <w:p w14:paraId="5AE6A57C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Empleados — PIM</w:t>
            </w:r>
          </w:p>
        </w:tc>
        <w:tc>
          <w:tcPr>
            <w:tcW w:w="3716" w:type="dxa"/>
            <w:hideMark/>
          </w:tcPr>
          <w:p w14:paraId="5D67765D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Crear, buscar, filtrar, editar y eliminar empleados de prueba; comprobar que los cambios se guarden.</w:t>
            </w:r>
          </w:p>
        </w:tc>
        <w:tc>
          <w:tcPr>
            <w:tcW w:w="0" w:type="auto"/>
            <w:hideMark/>
          </w:tcPr>
          <w:p w14:paraId="6534B256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Alta</w:t>
            </w:r>
          </w:p>
        </w:tc>
        <w:tc>
          <w:tcPr>
            <w:tcW w:w="2796" w:type="dxa"/>
            <w:hideMark/>
          </w:tcPr>
          <w:p w14:paraId="31AA844E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Información del personal incorrecta o perdida.</w:t>
            </w:r>
          </w:p>
        </w:tc>
      </w:tr>
      <w:tr w:rsidR="007B2ADB" w:rsidRPr="00052839" w14:paraId="4E08B4B6" w14:textId="77777777" w:rsidTr="007B2ADB">
        <w:tc>
          <w:tcPr>
            <w:tcW w:w="0" w:type="auto"/>
            <w:hideMark/>
          </w:tcPr>
          <w:p w14:paraId="73AA4EB8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M03</w:t>
            </w:r>
          </w:p>
        </w:tc>
        <w:tc>
          <w:tcPr>
            <w:tcW w:w="1315" w:type="dxa"/>
            <w:hideMark/>
          </w:tcPr>
          <w:p w14:paraId="679AD629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 xml:space="preserve">Usuarios — </w:t>
            </w:r>
            <w:proofErr w:type="spellStart"/>
            <w:r w:rsidRPr="00664AF6">
              <w:rPr>
                <w:sz w:val="21"/>
                <w:szCs w:val="21"/>
                <w:lang w:val="es-PE"/>
              </w:rPr>
              <w:t>Admin</w:t>
            </w:r>
            <w:proofErr w:type="spellEnd"/>
          </w:p>
        </w:tc>
        <w:tc>
          <w:tcPr>
            <w:tcW w:w="3716" w:type="dxa"/>
            <w:hideMark/>
          </w:tcPr>
          <w:p w14:paraId="3A16E3B2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Crear, buscar y editar usuarios; verificar empleado asociado, rol y estado habilitado o deshabilitado.</w:t>
            </w:r>
          </w:p>
        </w:tc>
        <w:tc>
          <w:tcPr>
            <w:tcW w:w="0" w:type="auto"/>
            <w:hideMark/>
          </w:tcPr>
          <w:p w14:paraId="1B2A06B9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Alta</w:t>
            </w:r>
          </w:p>
        </w:tc>
        <w:tc>
          <w:tcPr>
            <w:tcW w:w="2796" w:type="dxa"/>
            <w:hideMark/>
          </w:tcPr>
          <w:p w14:paraId="36509FA1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Cuentas sin acceso o con permisos incorrectos.</w:t>
            </w:r>
          </w:p>
        </w:tc>
      </w:tr>
      <w:tr w:rsidR="007B2ADB" w:rsidRPr="00664AF6" w14:paraId="66D373AF" w14:textId="77777777" w:rsidTr="007B2ADB">
        <w:tc>
          <w:tcPr>
            <w:tcW w:w="0" w:type="auto"/>
            <w:hideMark/>
          </w:tcPr>
          <w:p w14:paraId="3F09800F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M04</w:t>
            </w:r>
          </w:p>
        </w:tc>
        <w:tc>
          <w:tcPr>
            <w:tcW w:w="1315" w:type="dxa"/>
            <w:hideMark/>
          </w:tcPr>
          <w:p w14:paraId="6A82A666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 xml:space="preserve">Ausencias — </w:t>
            </w:r>
            <w:proofErr w:type="spellStart"/>
            <w:r w:rsidRPr="00664AF6">
              <w:rPr>
                <w:sz w:val="21"/>
                <w:szCs w:val="21"/>
                <w:lang w:val="es-PE"/>
              </w:rPr>
              <w:t>Leave</w:t>
            </w:r>
            <w:proofErr w:type="spellEnd"/>
          </w:p>
        </w:tc>
        <w:tc>
          <w:tcPr>
            <w:tcW w:w="3716" w:type="dxa"/>
            <w:hideMark/>
          </w:tcPr>
          <w:p w14:paraId="313686ED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Solicitar y consultar ausencias; verificar fechas, saldo, estados y acciones de aprobación, rechazo o cancelación.</w:t>
            </w:r>
          </w:p>
        </w:tc>
        <w:tc>
          <w:tcPr>
            <w:tcW w:w="0" w:type="auto"/>
            <w:hideMark/>
          </w:tcPr>
          <w:p w14:paraId="13E2ECD8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Alta</w:t>
            </w:r>
          </w:p>
        </w:tc>
        <w:tc>
          <w:tcPr>
            <w:tcW w:w="2796" w:type="dxa"/>
            <w:hideMark/>
          </w:tcPr>
          <w:p w14:paraId="03A4DD89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Ausencias, saldos o estados incorrectos.</w:t>
            </w:r>
          </w:p>
        </w:tc>
      </w:tr>
      <w:tr w:rsidR="007B2ADB" w:rsidRPr="00664AF6" w14:paraId="2805AA28" w14:textId="77777777" w:rsidTr="007B2ADB">
        <w:tc>
          <w:tcPr>
            <w:tcW w:w="0" w:type="auto"/>
            <w:hideMark/>
          </w:tcPr>
          <w:p w14:paraId="5909F323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M05</w:t>
            </w:r>
          </w:p>
        </w:tc>
        <w:tc>
          <w:tcPr>
            <w:tcW w:w="1315" w:type="dxa"/>
            <w:hideMark/>
          </w:tcPr>
          <w:p w14:paraId="6DC17B80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 xml:space="preserve">Información personal — </w:t>
            </w:r>
            <w:proofErr w:type="spellStart"/>
            <w:r w:rsidRPr="00664AF6">
              <w:rPr>
                <w:sz w:val="21"/>
                <w:szCs w:val="21"/>
                <w:lang w:val="es-PE"/>
              </w:rPr>
              <w:t>My</w:t>
            </w:r>
            <w:proofErr w:type="spellEnd"/>
            <w:r w:rsidRPr="00664AF6">
              <w:rPr>
                <w:sz w:val="21"/>
                <w:szCs w:val="21"/>
                <w:lang w:val="es-PE"/>
              </w:rPr>
              <w:t xml:space="preserve"> </w:t>
            </w:r>
            <w:proofErr w:type="spellStart"/>
            <w:r w:rsidRPr="00664AF6">
              <w:rPr>
                <w:sz w:val="21"/>
                <w:szCs w:val="21"/>
                <w:lang w:val="es-PE"/>
              </w:rPr>
              <w:t>Info</w:t>
            </w:r>
            <w:proofErr w:type="spellEnd"/>
          </w:p>
        </w:tc>
        <w:tc>
          <w:tcPr>
            <w:tcW w:w="3716" w:type="dxa"/>
            <w:hideMark/>
          </w:tcPr>
          <w:p w14:paraId="32ABCC05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Consultar y actualizar los datos personales y de contacto permitidos; comprobar que se guarden.</w:t>
            </w:r>
          </w:p>
        </w:tc>
        <w:tc>
          <w:tcPr>
            <w:tcW w:w="0" w:type="auto"/>
            <w:hideMark/>
          </w:tcPr>
          <w:p w14:paraId="03BEB2AA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Media</w:t>
            </w:r>
          </w:p>
        </w:tc>
        <w:tc>
          <w:tcPr>
            <w:tcW w:w="2796" w:type="dxa"/>
            <w:hideMark/>
          </w:tcPr>
          <w:p w14:paraId="45D8C4E0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Datos personales incorrectos o cambios no guardados.</w:t>
            </w:r>
          </w:p>
        </w:tc>
      </w:tr>
      <w:tr w:rsidR="007B2ADB" w:rsidRPr="00664AF6" w14:paraId="66712B5F" w14:textId="77777777" w:rsidTr="007B2ADB">
        <w:tc>
          <w:tcPr>
            <w:tcW w:w="0" w:type="auto"/>
            <w:hideMark/>
          </w:tcPr>
          <w:p w14:paraId="7C5D7FC4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M06</w:t>
            </w:r>
          </w:p>
        </w:tc>
        <w:tc>
          <w:tcPr>
            <w:tcW w:w="1315" w:type="dxa"/>
            <w:hideMark/>
          </w:tcPr>
          <w:p w14:paraId="29FB8E19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Tiempo y asistencia — Time</w:t>
            </w:r>
          </w:p>
        </w:tc>
        <w:tc>
          <w:tcPr>
            <w:tcW w:w="3716" w:type="dxa"/>
            <w:hideMark/>
          </w:tcPr>
          <w:p w14:paraId="32870D5B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Registrar y consultar asistencia y horas trabajadas; enviar o revisar hojas de tiempo.</w:t>
            </w:r>
          </w:p>
        </w:tc>
        <w:tc>
          <w:tcPr>
            <w:tcW w:w="0" w:type="auto"/>
            <w:hideMark/>
          </w:tcPr>
          <w:p w14:paraId="02181F59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Media</w:t>
            </w:r>
          </w:p>
        </w:tc>
        <w:tc>
          <w:tcPr>
            <w:tcW w:w="2796" w:type="dxa"/>
            <w:hideMark/>
          </w:tcPr>
          <w:p w14:paraId="72775127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Asistencia u horas registradas incorrectamente.</w:t>
            </w:r>
          </w:p>
        </w:tc>
      </w:tr>
      <w:tr w:rsidR="007B2ADB" w:rsidRPr="00052839" w14:paraId="3983081C" w14:textId="77777777" w:rsidTr="007B2ADB">
        <w:tc>
          <w:tcPr>
            <w:tcW w:w="0" w:type="auto"/>
            <w:hideMark/>
          </w:tcPr>
          <w:p w14:paraId="1E99C324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M07</w:t>
            </w:r>
          </w:p>
        </w:tc>
        <w:tc>
          <w:tcPr>
            <w:tcW w:w="1315" w:type="dxa"/>
            <w:hideMark/>
          </w:tcPr>
          <w:p w14:paraId="0BDFF793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 xml:space="preserve">Reclutamiento — </w:t>
            </w:r>
            <w:proofErr w:type="spellStart"/>
            <w:r w:rsidRPr="00664AF6">
              <w:rPr>
                <w:sz w:val="21"/>
                <w:szCs w:val="21"/>
                <w:lang w:val="es-PE"/>
              </w:rPr>
              <w:t>Recruitment</w:t>
            </w:r>
            <w:proofErr w:type="spellEnd"/>
          </w:p>
        </w:tc>
        <w:tc>
          <w:tcPr>
            <w:tcW w:w="3716" w:type="dxa"/>
            <w:hideMark/>
          </w:tcPr>
          <w:p w14:paraId="2A297E6C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Registrar y buscar candidatos; verificar campos obligatorios, vacante asociada y estado.</w:t>
            </w:r>
          </w:p>
        </w:tc>
        <w:tc>
          <w:tcPr>
            <w:tcW w:w="0" w:type="auto"/>
            <w:hideMark/>
          </w:tcPr>
          <w:p w14:paraId="14E3BBAC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Media</w:t>
            </w:r>
          </w:p>
        </w:tc>
        <w:tc>
          <w:tcPr>
            <w:tcW w:w="2796" w:type="dxa"/>
            <w:hideMark/>
          </w:tcPr>
          <w:p w14:paraId="7FA35F11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Datos del candidato incorrectos o asociados a otra vacante.</w:t>
            </w:r>
          </w:p>
        </w:tc>
      </w:tr>
      <w:tr w:rsidR="007B2ADB" w:rsidRPr="00664AF6" w14:paraId="040BAFF5" w14:textId="77777777" w:rsidTr="007B2ADB">
        <w:tc>
          <w:tcPr>
            <w:tcW w:w="0" w:type="auto"/>
            <w:hideMark/>
          </w:tcPr>
          <w:p w14:paraId="72DAFA9A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M08</w:t>
            </w:r>
          </w:p>
        </w:tc>
        <w:tc>
          <w:tcPr>
            <w:tcW w:w="1315" w:type="dxa"/>
            <w:hideMark/>
          </w:tcPr>
          <w:p w14:paraId="55CCDD61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 xml:space="preserve">Directorio — </w:t>
            </w:r>
            <w:proofErr w:type="spellStart"/>
            <w:r w:rsidRPr="00664AF6">
              <w:rPr>
                <w:sz w:val="21"/>
                <w:szCs w:val="21"/>
                <w:lang w:val="es-PE"/>
              </w:rPr>
              <w:t>Directory</w:t>
            </w:r>
            <w:proofErr w:type="spellEnd"/>
          </w:p>
        </w:tc>
        <w:tc>
          <w:tcPr>
            <w:tcW w:w="3716" w:type="dxa"/>
            <w:hideMark/>
          </w:tcPr>
          <w:p w14:paraId="2F55C0C2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Buscar y filtrar empleados; comprobar los datos laborales visibles.</w:t>
            </w:r>
          </w:p>
        </w:tc>
        <w:tc>
          <w:tcPr>
            <w:tcW w:w="0" w:type="auto"/>
            <w:hideMark/>
          </w:tcPr>
          <w:p w14:paraId="07D0A93F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Baja</w:t>
            </w:r>
          </w:p>
        </w:tc>
        <w:tc>
          <w:tcPr>
            <w:tcW w:w="2796" w:type="dxa"/>
            <w:hideMark/>
          </w:tcPr>
          <w:p w14:paraId="6AF99666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Resultados o datos laborales incorrectos.</w:t>
            </w:r>
          </w:p>
        </w:tc>
      </w:tr>
      <w:tr w:rsidR="007B2ADB" w:rsidRPr="00052839" w14:paraId="39F3ADA8" w14:textId="77777777" w:rsidTr="007B2ADB">
        <w:tc>
          <w:tcPr>
            <w:tcW w:w="0" w:type="auto"/>
            <w:hideMark/>
          </w:tcPr>
          <w:p w14:paraId="4F6A08DE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M09</w:t>
            </w:r>
          </w:p>
        </w:tc>
        <w:tc>
          <w:tcPr>
            <w:tcW w:w="1315" w:type="dxa"/>
            <w:hideMark/>
          </w:tcPr>
          <w:p w14:paraId="31E315B3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Panel de inicio — Dashboard</w:t>
            </w:r>
          </w:p>
        </w:tc>
        <w:tc>
          <w:tcPr>
            <w:tcW w:w="3716" w:type="dxa"/>
            <w:hideMark/>
          </w:tcPr>
          <w:p w14:paraId="6FC440D4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Comprobar la carga del panel, los accesos rápidos y la navegación.</w:t>
            </w:r>
          </w:p>
        </w:tc>
        <w:tc>
          <w:tcPr>
            <w:tcW w:w="0" w:type="auto"/>
            <w:hideMark/>
          </w:tcPr>
          <w:p w14:paraId="56F7E5D2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Baja</w:t>
            </w:r>
          </w:p>
        </w:tc>
        <w:tc>
          <w:tcPr>
            <w:tcW w:w="2796" w:type="dxa"/>
            <w:hideMark/>
          </w:tcPr>
          <w:p w14:paraId="7F389D33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Información incompleta o accesos que no funcionan.</w:t>
            </w:r>
          </w:p>
        </w:tc>
      </w:tr>
      <w:tr w:rsidR="007B2ADB" w:rsidRPr="00052839" w14:paraId="2DA5B52B" w14:textId="77777777" w:rsidTr="007B2ADB">
        <w:tc>
          <w:tcPr>
            <w:tcW w:w="0" w:type="auto"/>
            <w:hideMark/>
          </w:tcPr>
          <w:p w14:paraId="5459D0E2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M10</w:t>
            </w:r>
          </w:p>
        </w:tc>
        <w:tc>
          <w:tcPr>
            <w:tcW w:w="1315" w:type="dxa"/>
            <w:hideMark/>
          </w:tcPr>
          <w:p w14:paraId="14AF598D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Desempeño — Performance</w:t>
            </w:r>
          </w:p>
        </w:tc>
        <w:tc>
          <w:tcPr>
            <w:tcW w:w="3716" w:type="dxa"/>
            <w:hideMark/>
          </w:tcPr>
          <w:p w14:paraId="260B3BD5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Consultar y filtrar evaluaciones y seguimientos disponibles para el perfil.</w:t>
            </w:r>
          </w:p>
        </w:tc>
        <w:tc>
          <w:tcPr>
            <w:tcW w:w="0" w:type="auto"/>
            <w:hideMark/>
          </w:tcPr>
          <w:p w14:paraId="18032A68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Baja</w:t>
            </w:r>
          </w:p>
        </w:tc>
        <w:tc>
          <w:tcPr>
            <w:tcW w:w="2796" w:type="dxa"/>
            <w:hideMark/>
          </w:tcPr>
          <w:p w14:paraId="4C7E8AF5" w14:textId="77777777" w:rsidR="007B2ADB" w:rsidRPr="00664AF6" w:rsidRDefault="007B2ADB" w:rsidP="007B2ADB">
            <w:pPr>
              <w:spacing w:after="0" w:line="276" w:lineRule="auto"/>
              <w:rPr>
                <w:sz w:val="21"/>
                <w:szCs w:val="21"/>
                <w:lang w:val="es-PE"/>
              </w:rPr>
            </w:pPr>
            <w:r w:rsidRPr="00664AF6">
              <w:rPr>
                <w:sz w:val="21"/>
                <w:szCs w:val="21"/>
                <w:lang w:val="es-PE"/>
              </w:rPr>
              <w:t>El usuario no puede consultar sus evaluaciones o seguimientos.</w:t>
            </w:r>
          </w:p>
        </w:tc>
      </w:tr>
    </w:tbl>
    <w:p w14:paraId="431E802C" w14:textId="77777777" w:rsidR="007B2ADB" w:rsidRPr="00664AF6" w:rsidRDefault="007B2ADB">
      <w:pPr>
        <w:rPr>
          <w:b/>
          <w:lang w:val="es-PE"/>
        </w:rPr>
      </w:pPr>
    </w:p>
    <w:p w14:paraId="594EC1B2" w14:textId="30C2FADB" w:rsidR="008B6BE9" w:rsidRPr="00664AF6" w:rsidRDefault="00000000">
      <w:pPr>
        <w:rPr>
          <w:lang w:val="es-PE"/>
        </w:rPr>
      </w:pPr>
      <w:r w:rsidRPr="00664AF6">
        <w:rPr>
          <w:b/>
          <w:lang w:val="es-PE"/>
        </w:rPr>
        <w:t>Fuera del alcance</w:t>
      </w:r>
    </w:p>
    <w:p w14:paraId="3D69AA9F" w14:textId="77777777" w:rsidR="008B6BE9" w:rsidRPr="00664AF6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664AF6">
        <w:rPr>
          <w:lang w:val="es-PE"/>
        </w:rPr>
        <w:t>Pruebas de carga y de rendimiento (Módulo 4 del curso).</w:t>
      </w:r>
    </w:p>
    <w:p w14:paraId="19C37140" w14:textId="77777777" w:rsidR="008B6BE9" w:rsidRPr="00664AF6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664AF6">
        <w:rPr>
          <w:lang w:val="es-PE"/>
        </w:rPr>
        <w:t>Pruebas de seguridad avanzadas (Módulo 4 del curso).</w:t>
      </w:r>
    </w:p>
    <w:p w14:paraId="79DC75C5" w14:textId="77777777" w:rsidR="008B6BE9" w:rsidRPr="00664AF6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664AF6">
        <w:rPr>
          <w:lang w:val="es-PE"/>
        </w:rPr>
        <w:lastRenderedPageBreak/>
        <w:t>Automatización de pruebas (desde el Módulo 2): en el Módulo 1 todo es manual.</w:t>
      </w:r>
    </w:p>
    <w:p w14:paraId="199EF863" w14:textId="77777777" w:rsidR="008B6BE9" w:rsidRPr="00664AF6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664AF6">
        <w:rPr>
          <w:lang w:val="es-PE"/>
        </w:rPr>
        <w:t>Compatibilidad en múltiples navegadores y dispositivos móviles: se prueba solo en un navegador de escritorio.</w:t>
      </w:r>
    </w:p>
    <w:p w14:paraId="02AB9E26" w14:textId="77777777" w:rsidR="008B6BE9" w:rsidRPr="00664AF6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664AF6">
        <w:rPr>
          <w:lang w:val="es-PE"/>
        </w:rPr>
        <w:t>Revisión profunda de accesibilidad: se identifican solo 2 o 3 problemas básicos.</w:t>
      </w:r>
    </w:p>
    <w:p w14:paraId="0CDEC36B" w14:textId="77777777" w:rsidR="008B6BE9" w:rsidRPr="00664AF6" w:rsidRDefault="00000000">
      <w:pPr>
        <w:pStyle w:val="Prrafodelista"/>
        <w:numPr>
          <w:ilvl w:val="0"/>
          <w:numId w:val="2"/>
        </w:numPr>
        <w:rPr>
          <w:lang w:val="es-PE"/>
        </w:rPr>
      </w:pPr>
      <w:r w:rsidRPr="00664AF6">
        <w:rPr>
          <w:lang w:val="es-PE"/>
        </w:rPr>
        <w:t>Código fuente, base de datos e infraestructura: se prueba desde la interfaz, sin acceso interno.</w:t>
      </w:r>
    </w:p>
    <w:p w14:paraId="44ACF8E1" w14:textId="77777777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4. Tipos y niveles de prueba aplicables</w:t>
      </w:r>
    </w:p>
    <w:p w14:paraId="3AD4AB00" w14:textId="0C4B20B1" w:rsidR="008B6BE9" w:rsidRPr="00664AF6" w:rsidRDefault="000B269A">
      <w:pPr>
        <w:rPr>
          <w:lang w:val="es-PE"/>
        </w:rPr>
      </w:pPr>
      <w:r w:rsidRPr="00664AF6">
        <w:rPr>
          <w:color w:val="000000"/>
          <w:sz w:val="20"/>
          <w:lang w:val="es-PE"/>
        </w:rPr>
        <w:t>Orange HRM</w:t>
      </w:r>
      <w:r w:rsidRPr="00664AF6">
        <w:rPr>
          <w:lang w:val="es-PE"/>
        </w:rPr>
        <w:t xml:space="preserve"> se prueba desde la interfaz, sin acceso al código, así que los niveles aplicables son integración, sistema y aceptación; el nivel unitario queda fuera.</w:t>
      </w:r>
    </w:p>
    <w:tbl>
      <w:tblPr>
        <w:tblStyle w:val="Tablaconcuadrcula"/>
        <w:tblW w:w="9792" w:type="dxa"/>
        <w:tblLayout w:type="fixed"/>
        <w:tblLook w:val="0420" w:firstRow="1" w:lastRow="0" w:firstColumn="0" w:lastColumn="0" w:noHBand="0" w:noVBand="1"/>
      </w:tblPr>
      <w:tblGrid>
        <w:gridCol w:w="1757"/>
        <w:gridCol w:w="1656"/>
        <w:gridCol w:w="1584"/>
        <w:gridCol w:w="4795"/>
      </w:tblGrid>
      <w:tr w:rsidR="00AF5520" w:rsidRPr="00664AF6" w14:paraId="5D308381" w14:textId="77777777" w:rsidTr="00AF5520">
        <w:tc>
          <w:tcPr>
            <w:tcW w:w="1757" w:type="dxa"/>
          </w:tcPr>
          <w:p w14:paraId="068362B7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b/>
                <w:szCs w:val="24"/>
                <w:lang w:val="es-PE"/>
              </w:rPr>
              <w:t>Tipo de prueba</w:t>
            </w:r>
          </w:p>
        </w:tc>
        <w:tc>
          <w:tcPr>
            <w:tcW w:w="1656" w:type="dxa"/>
          </w:tcPr>
          <w:p w14:paraId="796EB95B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b/>
                <w:szCs w:val="24"/>
                <w:lang w:val="es-PE"/>
              </w:rPr>
              <w:t>Nivel</w:t>
            </w:r>
          </w:p>
        </w:tc>
        <w:tc>
          <w:tcPr>
            <w:tcW w:w="1584" w:type="dxa"/>
          </w:tcPr>
          <w:p w14:paraId="27C9BEB6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b/>
                <w:szCs w:val="24"/>
                <w:lang w:val="es-PE"/>
              </w:rPr>
              <w:t>Módulos</w:t>
            </w:r>
          </w:p>
        </w:tc>
        <w:tc>
          <w:tcPr>
            <w:tcW w:w="4795" w:type="dxa"/>
          </w:tcPr>
          <w:p w14:paraId="01A62044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b/>
                <w:szCs w:val="24"/>
                <w:lang w:val="es-PE"/>
              </w:rPr>
              <w:t>Cómo se aplica</w:t>
            </w:r>
          </w:p>
        </w:tc>
      </w:tr>
      <w:tr w:rsidR="00AF5520" w:rsidRPr="00052839" w14:paraId="369FB075" w14:textId="77777777" w:rsidTr="00AF5520">
        <w:tc>
          <w:tcPr>
            <w:tcW w:w="1757" w:type="dxa"/>
          </w:tcPr>
          <w:p w14:paraId="2931CB8D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Funcional</w:t>
            </w:r>
          </w:p>
        </w:tc>
        <w:tc>
          <w:tcPr>
            <w:tcW w:w="1656" w:type="dxa"/>
          </w:tcPr>
          <w:p w14:paraId="765A9D70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Sistema</w:t>
            </w:r>
          </w:p>
        </w:tc>
        <w:tc>
          <w:tcPr>
            <w:tcW w:w="1584" w:type="dxa"/>
          </w:tcPr>
          <w:p w14:paraId="0D56BAE4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M01 a M10</w:t>
            </w:r>
          </w:p>
        </w:tc>
        <w:tc>
          <w:tcPr>
            <w:tcW w:w="4795" w:type="dxa"/>
          </w:tcPr>
          <w:p w14:paraId="534C7134" w14:textId="33FC3656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Probar datos válidos, inválidos y vacíos, además de los límites permitidos en campos, fechas y horas.</w:t>
            </w:r>
          </w:p>
        </w:tc>
      </w:tr>
      <w:tr w:rsidR="00AF5520" w:rsidRPr="00052839" w14:paraId="2F0861B8" w14:textId="77777777" w:rsidTr="00AF5520">
        <w:tc>
          <w:tcPr>
            <w:tcW w:w="1757" w:type="dxa"/>
          </w:tcPr>
          <w:p w14:paraId="274146CE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Funcional</w:t>
            </w:r>
          </w:p>
        </w:tc>
        <w:tc>
          <w:tcPr>
            <w:tcW w:w="1656" w:type="dxa"/>
          </w:tcPr>
          <w:p w14:paraId="0E461F8F" w14:textId="7D1B335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Sistema entre módulos</w:t>
            </w:r>
          </w:p>
        </w:tc>
        <w:tc>
          <w:tcPr>
            <w:tcW w:w="1584" w:type="dxa"/>
          </w:tcPr>
          <w:p w14:paraId="333578CE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M01, M02, M03, M04, M05 y M08</w:t>
            </w:r>
          </w:p>
        </w:tc>
        <w:tc>
          <w:tcPr>
            <w:tcW w:w="4795" w:type="dxa"/>
          </w:tcPr>
          <w:p w14:paraId="25685818" w14:textId="45AF5944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Comprobar que los datos del empleado sean coherentes entre PIM, su cuenta, perfil, directorio y solicitudes.</w:t>
            </w:r>
          </w:p>
        </w:tc>
      </w:tr>
      <w:tr w:rsidR="00AF5520" w:rsidRPr="00052839" w14:paraId="61C01231" w14:textId="77777777" w:rsidTr="00AF5520">
        <w:tc>
          <w:tcPr>
            <w:tcW w:w="1757" w:type="dxa"/>
          </w:tcPr>
          <w:p w14:paraId="6F9990E1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Funcional</w:t>
            </w:r>
          </w:p>
        </w:tc>
        <w:tc>
          <w:tcPr>
            <w:tcW w:w="1656" w:type="dxa"/>
          </w:tcPr>
          <w:p w14:paraId="7157FB0D" w14:textId="1065B8E3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Aceptación simulada</w:t>
            </w:r>
          </w:p>
        </w:tc>
        <w:tc>
          <w:tcPr>
            <w:tcW w:w="1584" w:type="dxa"/>
          </w:tcPr>
          <w:p w14:paraId="5747108A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M01 a M05</w:t>
            </w:r>
          </w:p>
        </w:tc>
        <w:tc>
          <w:tcPr>
            <w:tcW w:w="4795" w:type="dxa"/>
          </w:tcPr>
          <w:p w14:paraId="5C5270D9" w14:textId="5D43814E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Completar el registro del empleado y su usuario, ingresar como empleado, actualizar sus datos y solicitar una ausencia, según los criterios acordados.</w:t>
            </w:r>
          </w:p>
        </w:tc>
      </w:tr>
      <w:tr w:rsidR="00AF5520" w:rsidRPr="00052839" w14:paraId="56A102B6" w14:textId="77777777" w:rsidTr="00AF5520">
        <w:tc>
          <w:tcPr>
            <w:tcW w:w="1757" w:type="dxa"/>
          </w:tcPr>
          <w:p w14:paraId="2086C815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Exploratoria</w:t>
            </w:r>
          </w:p>
        </w:tc>
        <w:tc>
          <w:tcPr>
            <w:tcW w:w="1656" w:type="dxa"/>
          </w:tcPr>
          <w:p w14:paraId="6DB67EC8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Sistema</w:t>
            </w:r>
          </w:p>
        </w:tc>
        <w:tc>
          <w:tcPr>
            <w:tcW w:w="1584" w:type="dxa"/>
          </w:tcPr>
          <w:p w14:paraId="0D2A9E7E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M01 a M07</w:t>
            </w:r>
          </w:p>
        </w:tc>
        <w:tc>
          <w:tcPr>
            <w:tcW w:w="4795" w:type="dxa"/>
          </w:tcPr>
          <w:p w14:paraId="370F078A" w14:textId="790C119B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Explorar búsquedas, formularios y mensajes durante una sesión propuesta de 60 a 90 minutos, registrando los problemas encontrados.</w:t>
            </w:r>
          </w:p>
        </w:tc>
      </w:tr>
      <w:tr w:rsidR="00AF5520" w:rsidRPr="00052839" w14:paraId="19F8AAD4" w14:textId="77777777" w:rsidTr="00AF5520">
        <w:tc>
          <w:tcPr>
            <w:tcW w:w="1757" w:type="dxa"/>
          </w:tcPr>
          <w:p w14:paraId="79F1E830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Usabilidad y accesibilidad básica</w:t>
            </w:r>
          </w:p>
        </w:tc>
        <w:tc>
          <w:tcPr>
            <w:tcW w:w="1656" w:type="dxa"/>
          </w:tcPr>
          <w:p w14:paraId="5065851A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Sistema</w:t>
            </w:r>
          </w:p>
        </w:tc>
        <w:tc>
          <w:tcPr>
            <w:tcW w:w="1584" w:type="dxa"/>
          </w:tcPr>
          <w:p w14:paraId="61B02676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M01 a M05</w:t>
            </w:r>
          </w:p>
        </w:tc>
        <w:tc>
          <w:tcPr>
            <w:tcW w:w="4795" w:type="dxa"/>
          </w:tcPr>
          <w:p w14:paraId="3DC06BE9" w14:textId="76BDE245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Revisar que los mensajes y campos se entiendan y que sea posible navegar con el teclado e identificar el elemento seleccionado.</w:t>
            </w:r>
          </w:p>
        </w:tc>
      </w:tr>
      <w:tr w:rsidR="00AF5520" w:rsidRPr="00052839" w14:paraId="404E6586" w14:textId="77777777" w:rsidTr="00AF5520">
        <w:tc>
          <w:tcPr>
            <w:tcW w:w="1757" w:type="dxa"/>
          </w:tcPr>
          <w:p w14:paraId="73BE510B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Confirmación y regresión manual</w:t>
            </w:r>
          </w:p>
        </w:tc>
        <w:tc>
          <w:tcPr>
            <w:tcW w:w="1656" w:type="dxa"/>
          </w:tcPr>
          <w:p w14:paraId="6737FE84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Sistema</w:t>
            </w:r>
          </w:p>
        </w:tc>
        <w:tc>
          <w:tcPr>
            <w:tcW w:w="1584" w:type="dxa"/>
          </w:tcPr>
          <w:p w14:paraId="6A2C00F7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M01 a M05 y módulos afectados</w:t>
            </w:r>
          </w:p>
        </w:tc>
        <w:tc>
          <w:tcPr>
            <w:tcW w:w="4795" w:type="dxa"/>
          </w:tcPr>
          <w:p w14:paraId="352DFCF7" w14:textId="77777777" w:rsidR="00AF5520" w:rsidRPr="00664AF6" w:rsidRDefault="00AF5520" w:rsidP="00E36542">
            <w:pPr>
              <w:keepLines/>
              <w:spacing w:after="0" w:line="247" w:lineRule="auto"/>
              <w:rPr>
                <w:szCs w:val="24"/>
                <w:lang w:val="es-PE"/>
              </w:rPr>
            </w:pPr>
            <w:r w:rsidRPr="00664AF6">
              <w:rPr>
                <w:szCs w:val="24"/>
                <w:lang w:val="es-PE"/>
              </w:rPr>
              <w:t>Repetir el caso corregido y los flujos relacionados cuando exista una corrección verificable.</w:t>
            </w:r>
          </w:p>
        </w:tc>
      </w:tr>
    </w:tbl>
    <w:p w14:paraId="402EBE3F" w14:textId="472E7DE0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5. Entorno, herramientas y datos de prueba</w:t>
      </w:r>
    </w:p>
    <w:p w14:paraId="5C454A0F" w14:textId="6C1DC769" w:rsidR="008B6BE9" w:rsidRPr="00664AF6" w:rsidRDefault="00000000">
      <w:pPr>
        <w:rPr>
          <w:lang w:val="es-PE"/>
        </w:rPr>
      </w:pPr>
      <w:r w:rsidRPr="00664AF6">
        <w:rPr>
          <w:lang w:val="es-PE"/>
        </w:rPr>
        <w:t xml:space="preserve">Todo el trabajo del Módulo 1 corre en el sitio público de </w:t>
      </w:r>
      <w:r w:rsidR="00AF5520" w:rsidRPr="00664AF6">
        <w:rPr>
          <w:lang w:val="es-PE"/>
        </w:rPr>
        <w:t>Orange HRM</w:t>
      </w:r>
      <w:r w:rsidRPr="00664AF6">
        <w:rPr>
          <w:lang w:val="es-PE"/>
        </w:rPr>
        <w:t>, con herramientas gratuitas.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2263"/>
        <w:gridCol w:w="7097"/>
      </w:tblGrid>
      <w:tr w:rsidR="008B6BE9" w:rsidRPr="00664AF6" w14:paraId="24D0399F" w14:textId="77777777" w:rsidTr="00AF5520">
        <w:trPr>
          <w:tblHeader/>
        </w:trPr>
        <w:tc>
          <w:tcPr>
            <w:tcW w:w="2263" w:type="dxa"/>
            <w:shd w:val="clear" w:color="auto" w:fill="F2F2F2"/>
          </w:tcPr>
          <w:p w14:paraId="693703C1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Elemento</w:t>
            </w:r>
          </w:p>
        </w:tc>
        <w:tc>
          <w:tcPr>
            <w:tcW w:w="7097" w:type="dxa"/>
            <w:shd w:val="clear" w:color="auto" w:fill="F2F2F2"/>
          </w:tcPr>
          <w:p w14:paraId="7E97E8F0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Detalle</w:t>
            </w:r>
          </w:p>
        </w:tc>
      </w:tr>
      <w:tr w:rsidR="008B6BE9" w:rsidRPr="00664AF6" w14:paraId="0DC94CBA" w14:textId="77777777" w:rsidTr="00AF5520">
        <w:tc>
          <w:tcPr>
            <w:tcW w:w="2263" w:type="dxa"/>
          </w:tcPr>
          <w:p w14:paraId="633F5B1B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Ambiente de pruebas</w:t>
            </w:r>
          </w:p>
        </w:tc>
        <w:tc>
          <w:tcPr>
            <w:tcW w:w="7097" w:type="dxa"/>
          </w:tcPr>
          <w:p w14:paraId="429CA907" w14:textId="77777777" w:rsidR="008B6BE9" w:rsidRPr="00052839" w:rsidRDefault="00AF5520" w:rsidP="00AF5520">
            <w:pPr>
              <w:spacing w:after="0" w:line="276" w:lineRule="auto"/>
            </w:pPr>
            <w:r w:rsidRPr="00052839">
              <w:t xml:space="preserve">Orange HRM </w:t>
            </w:r>
          </w:p>
          <w:p w14:paraId="10970C8E" w14:textId="5EE5AFA0" w:rsidR="00AF5520" w:rsidRPr="00052839" w:rsidRDefault="00AF5520" w:rsidP="00AF5520">
            <w:pPr>
              <w:spacing w:after="0" w:line="276" w:lineRule="auto"/>
            </w:pPr>
            <w:r w:rsidRPr="00052839">
              <w:t>https://opensource-demo.orangehrmlive.com/web/index.php/auth/login</w:t>
            </w:r>
          </w:p>
        </w:tc>
      </w:tr>
      <w:tr w:rsidR="008B6BE9" w:rsidRPr="00052839" w14:paraId="222D3302" w14:textId="77777777" w:rsidTr="00AF5520">
        <w:tc>
          <w:tcPr>
            <w:tcW w:w="2263" w:type="dxa"/>
          </w:tcPr>
          <w:p w14:paraId="7E912454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Navegador</w:t>
            </w:r>
          </w:p>
        </w:tc>
        <w:tc>
          <w:tcPr>
            <w:tcW w:w="7097" w:type="dxa"/>
          </w:tcPr>
          <w:p w14:paraId="212BA387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Un navegador de escritorio actualizado, el mismo durante todo el módulo</w:t>
            </w:r>
          </w:p>
        </w:tc>
      </w:tr>
      <w:tr w:rsidR="008B6BE9" w:rsidRPr="00052839" w14:paraId="40A643B2" w14:textId="77777777" w:rsidTr="00AF5520">
        <w:tc>
          <w:tcPr>
            <w:tcW w:w="2263" w:type="dxa"/>
          </w:tcPr>
          <w:p w14:paraId="3B0A99B6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Control de versiones</w:t>
            </w:r>
          </w:p>
        </w:tc>
        <w:tc>
          <w:tcPr>
            <w:tcW w:w="7097" w:type="dxa"/>
          </w:tcPr>
          <w:p w14:paraId="20B7A79F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Git y un repositorio propio en GitHub</w:t>
            </w:r>
          </w:p>
        </w:tc>
      </w:tr>
      <w:tr w:rsidR="008B6BE9" w:rsidRPr="00664AF6" w14:paraId="3567DE09" w14:textId="77777777" w:rsidTr="00AF5520">
        <w:tc>
          <w:tcPr>
            <w:tcW w:w="2263" w:type="dxa"/>
          </w:tcPr>
          <w:p w14:paraId="457FE1B3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Gestión de tareas</w:t>
            </w:r>
          </w:p>
        </w:tc>
        <w:tc>
          <w:tcPr>
            <w:tcW w:w="7097" w:type="dxa"/>
          </w:tcPr>
          <w:p w14:paraId="5602684B" w14:textId="6DDAB145" w:rsidR="008B6BE9" w:rsidRPr="00664AF6" w:rsidRDefault="008B6BE9" w:rsidP="00AF5520">
            <w:pPr>
              <w:spacing w:after="0" w:line="276" w:lineRule="auto"/>
              <w:rPr>
                <w:lang w:val="es-PE"/>
              </w:rPr>
            </w:pPr>
          </w:p>
        </w:tc>
      </w:tr>
      <w:tr w:rsidR="008B6BE9" w:rsidRPr="00052839" w14:paraId="40736444" w14:textId="77777777" w:rsidTr="00AF5520">
        <w:tc>
          <w:tcPr>
            <w:tcW w:w="2263" w:type="dxa"/>
          </w:tcPr>
          <w:p w14:paraId="6CBDE279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Gestión de casos y defectos</w:t>
            </w:r>
          </w:p>
        </w:tc>
        <w:tc>
          <w:tcPr>
            <w:tcW w:w="7097" w:type="dxa"/>
          </w:tcPr>
          <w:p w14:paraId="4BA628AD" w14:textId="01567595" w:rsidR="008B6BE9" w:rsidRPr="00664AF6" w:rsidRDefault="008B6BE9" w:rsidP="00AF5520">
            <w:pPr>
              <w:spacing w:after="0" w:line="276" w:lineRule="auto"/>
              <w:rPr>
                <w:lang w:val="es-PE"/>
              </w:rPr>
            </w:pPr>
          </w:p>
        </w:tc>
      </w:tr>
      <w:tr w:rsidR="008B6BE9" w:rsidRPr="00052839" w14:paraId="7ED17F6E" w14:textId="77777777" w:rsidTr="00AF5520">
        <w:tc>
          <w:tcPr>
            <w:tcW w:w="2263" w:type="dxa"/>
          </w:tcPr>
          <w:p w14:paraId="25DA625E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Evidencias</w:t>
            </w:r>
          </w:p>
        </w:tc>
        <w:tc>
          <w:tcPr>
            <w:tcW w:w="7097" w:type="dxa"/>
          </w:tcPr>
          <w:p w14:paraId="45FC6593" w14:textId="77777777" w:rsidR="008B6BE9" w:rsidRPr="00664AF6" w:rsidRDefault="00000000" w:rsidP="00AF5520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 xml:space="preserve">Capturas y grabaciones guardadas en la carpeta </w:t>
            </w:r>
            <w:r w:rsidRPr="00664AF6">
              <w:rPr>
                <w:rStyle w:val="CodeChar"/>
                <w:lang w:val="es-PE"/>
              </w:rPr>
              <w:t>evidencias/</w:t>
            </w:r>
            <w:r w:rsidRPr="00664AF6">
              <w:rPr>
                <w:lang w:val="es-PE"/>
              </w:rPr>
              <w:t xml:space="preserve"> del repositorio</w:t>
            </w:r>
          </w:p>
        </w:tc>
      </w:tr>
    </w:tbl>
    <w:p w14:paraId="564172F2" w14:textId="77777777" w:rsidR="00AF5520" w:rsidRPr="00664AF6" w:rsidRDefault="00AF5520">
      <w:pPr>
        <w:rPr>
          <w:b/>
          <w:lang w:val="es-PE"/>
        </w:rPr>
      </w:pPr>
    </w:p>
    <w:p w14:paraId="4612A6A8" w14:textId="6CE98934" w:rsidR="008B6BE9" w:rsidRPr="00664AF6" w:rsidRDefault="00000000">
      <w:pPr>
        <w:rPr>
          <w:b/>
          <w:lang w:val="es-PE"/>
        </w:rPr>
      </w:pPr>
      <w:r w:rsidRPr="00664AF6">
        <w:rPr>
          <w:b/>
          <w:lang w:val="es-PE"/>
        </w:rPr>
        <w:lastRenderedPageBreak/>
        <w:t>Datos de prueba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02"/>
        <w:gridCol w:w="854"/>
        <w:gridCol w:w="6994"/>
      </w:tblGrid>
      <w:tr w:rsidR="002E007D" w:rsidRPr="00664AF6" w14:paraId="66FE3363" w14:textId="77777777" w:rsidTr="002E007D">
        <w:tc>
          <w:tcPr>
            <w:tcW w:w="0" w:type="auto"/>
            <w:hideMark/>
          </w:tcPr>
          <w:p w14:paraId="21108C3E" w14:textId="77777777" w:rsidR="002E007D" w:rsidRPr="00664AF6" w:rsidRDefault="002E007D" w:rsidP="002E007D">
            <w:pPr>
              <w:jc w:val="center"/>
              <w:rPr>
                <w:lang w:val="es-PE"/>
              </w:rPr>
            </w:pPr>
            <w:r w:rsidRPr="00664AF6">
              <w:rPr>
                <w:lang w:val="es-PE"/>
              </w:rPr>
              <w:t>Rol</w:t>
            </w:r>
          </w:p>
        </w:tc>
        <w:tc>
          <w:tcPr>
            <w:tcW w:w="0" w:type="auto"/>
            <w:hideMark/>
          </w:tcPr>
          <w:p w14:paraId="12E0D847" w14:textId="77777777" w:rsidR="002E007D" w:rsidRPr="00664AF6" w:rsidRDefault="002E007D" w:rsidP="002E007D">
            <w:pPr>
              <w:jc w:val="center"/>
              <w:rPr>
                <w:lang w:val="es-PE"/>
              </w:rPr>
            </w:pPr>
            <w:r w:rsidRPr="00664AF6">
              <w:rPr>
                <w:lang w:val="es-PE"/>
              </w:rPr>
              <w:t>Cuenta</w:t>
            </w:r>
          </w:p>
        </w:tc>
        <w:tc>
          <w:tcPr>
            <w:tcW w:w="0" w:type="auto"/>
            <w:hideMark/>
          </w:tcPr>
          <w:p w14:paraId="56D5E6A5" w14:textId="77777777" w:rsidR="002E007D" w:rsidRPr="00664AF6" w:rsidRDefault="002E007D" w:rsidP="002E007D">
            <w:pPr>
              <w:jc w:val="center"/>
              <w:rPr>
                <w:lang w:val="es-PE"/>
              </w:rPr>
            </w:pPr>
            <w:r w:rsidRPr="00664AF6">
              <w:rPr>
                <w:lang w:val="es-PE"/>
              </w:rPr>
              <w:t>Uso</w:t>
            </w:r>
          </w:p>
        </w:tc>
      </w:tr>
      <w:tr w:rsidR="002E007D" w:rsidRPr="00052839" w14:paraId="680B0EB1" w14:textId="77777777" w:rsidTr="002E007D">
        <w:tc>
          <w:tcPr>
            <w:tcW w:w="0" w:type="auto"/>
            <w:hideMark/>
          </w:tcPr>
          <w:p w14:paraId="410648F0" w14:textId="77777777" w:rsidR="002E007D" w:rsidRPr="00664AF6" w:rsidRDefault="002E007D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Empleado</w:t>
            </w:r>
          </w:p>
        </w:tc>
        <w:tc>
          <w:tcPr>
            <w:tcW w:w="0" w:type="auto"/>
            <w:hideMark/>
          </w:tcPr>
          <w:p w14:paraId="2928EF36" w14:textId="179B671D" w:rsidR="002E007D" w:rsidRPr="00664AF6" w:rsidRDefault="00F72AFC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Emp1</w:t>
            </w:r>
          </w:p>
        </w:tc>
        <w:tc>
          <w:tcPr>
            <w:tcW w:w="0" w:type="auto"/>
            <w:hideMark/>
          </w:tcPr>
          <w:p w14:paraId="226DC429" w14:textId="77777777" w:rsidR="002E007D" w:rsidRPr="00664AF6" w:rsidRDefault="002E007D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Inicio de sesión, consulta y actualización de datos personales y solicitud de vacaciones o permisos.</w:t>
            </w:r>
          </w:p>
        </w:tc>
      </w:tr>
      <w:tr w:rsidR="002E007D" w:rsidRPr="00052839" w14:paraId="742DB5B1" w14:textId="77777777" w:rsidTr="002E007D">
        <w:tc>
          <w:tcPr>
            <w:tcW w:w="0" w:type="auto"/>
            <w:hideMark/>
          </w:tcPr>
          <w:p w14:paraId="0B3F862E" w14:textId="77777777" w:rsidR="002E007D" w:rsidRPr="00664AF6" w:rsidRDefault="002E007D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Empleado</w:t>
            </w:r>
          </w:p>
        </w:tc>
        <w:tc>
          <w:tcPr>
            <w:tcW w:w="0" w:type="auto"/>
            <w:hideMark/>
          </w:tcPr>
          <w:p w14:paraId="1F0B3914" w14:textId="1A7BFE5D" w:rsidR="002E007D" w:rsidRPr="00664AF6" w:rsidRDefault="00F72AFC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Emp</w:t>
            </w:r>
            <w:r w:rsidR="002E007D" w:rsidRPr="00664AF6">
              <w:rPr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C9967BF" w14:textId="77777777" w:rsidR="002E007D" w:rsidRPr="00664AF6" w:rsidRDefault="002E007D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Segundo usuario para comparar el acceso a información y las solicitudes registradas.</w:t>
            </w:r>
          </w:p>
        </w:tc>
      </w:tr>
      <w:tr w:rsidR="002E007D" w:rsidRPr="00052839" w14:paraId="5EFAF1CB" w14:textId="77777777" w:rsidTr="002E007D">
        <w:tc>
          <w:tcPr>
            <w:tcW w:w="0" w:type="auto"/>
            <w:hideMark/>
          </w:tcPr>
          <w:p w14:paraId="18A0470E" w14:textId="77777777" w:rsidR="002E007D" w:rsidRPr="00664AF6" w:rsidRDefault="002E007D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Administrador</w:t>
            </w:r>
          </w:p>
        </w:tc>
        <w:tc>
          <w:tcPr>
            <w:tcW w:w="0" w:type="auto"/>
            <w:hideMark/>
          </w:tcPr>
          <w:p w14:paraId="57D2B263" w14:textId="77777777" w:rsidR="002E007D" w:rsidRPr="00664AF6" w:rsidRDefault="002E007D" w:rsidP="002E007D">
            <w:pPr>
              <w:rPr>
                <w:lang w:val="es-PE"/>
              </w:rPr>
            </w:pPr>
            <w:proofErr w:type="spellStart"/>
            <w:r w:rsidRPr="00664AF6">
              <w:rPr>
                <w:lang w:val="es-PE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491252AF" w14:textId="77777777" w:rsidR="002E007D" w:rsidRPr="00664AF6" w:rsidRDefault="002E007D" w:rsidP="002E007D">
            <w:pPr>
              <w:rPr>
                <w:lang w:val="es-PE"/>
              </w:rPr>
            </w:pPr>
            <w:r w:rsidRPr="00664AF6">
              <w:rPr>
                <w:lang w:val="es-PE"/>
              </w:rPr>
              <w:t>Revisión de la gestión de empleados, usuarios y solicitudes de vacaciones o permisos.</w:t>
            </w:r>
          </w:p>
        </w:tc>
      </w:tr>
    </w:tbl>
    <w:p w14:paraId="2D76E2A5" w14:textId="77777777" w:rsidR="00F72AFC" w:rsidRPr="00664AF6" w:rsidRDefault="00F72AFC" w:rsidP="00F72AFC">
      <w:pPr>
        <w:spacing w:after="0"/>
        <w:jc w:val="both"/>
        <w:rPr>
          <w:bCs/>
          <w:lang w:val="es-PE"/>
        </w:rPr>
      </w:pPr>
    </w:p>
    <w:p w14:paraId="2257C85F" w14:textId="04618D50" w:rsidR="002E007D" w:rsidRPr="00664AF6" w:rsidRDefault="00F72AFC" w:rsidP="00F72AFC">
      <w:pPr>
        <w:spacing w:after="0"/>
        <w:jc w:val="both"/>
        <w:rPr>
          <w:bCs/>
          <w:lang w:val="es-PE"/>
        </w:rPr>
      </w:pPr>
      <w:r w:rsidRPr="00664AF6">
        <w:rPr>
          <w:bCs/>
          <w:lang w:val="es-PE"/>
        </w:rPr>
        <w:t xml:space="preserve">Las </w:t>
      </w:r>
      <w:proofErr w:type="spellStart"/>
      <w:r w:rsidRPr="00664AF6">
        <w:rPr>
          <w:bCs/>
          <w:lang w:val="es-PE"/>
        </w:rPr>
        <w:t>constraseñas</w:t>
      </w:r>
      <w:proofErr w:type="spellEnd"/>
      <w:r w:rsidRPr="00664AF6">
        <w:rPr>
          <w:bCs/>
          <w:lang w:val="es-PE"/>
        </w:rPr>
        <w:t xml:space="preserve"> de las cuentas se consultan en la </w:t>
      </w:r>
      <w:proofErr w:type="spellStart"/>
      <w:r w:rsidRPr="00664AF6">
        <w:rPr>
          <w:bCs/>
          <w:lang w:val="es-PE"/>
        </w:rPr>
        <w:t>pagina</w:t>
      </w:r>
      <w:proofErr w:type="spellEnd"/>
      <w:r w:rsidRPr="00664AF6">
        <w:rPr>
          <w:bCs/>
          <w:lang w:val="es-PE"/>
        </w:rPr>
        <w:t xml:space="preserve"> de login y no se copia en este documento. </w:t>
      </w:r>
    </w:p>
    <w:p w14:paraId="673F59B6" w14:textId="77777777" w:rsidR="00F72AFC" w:rsidRPr="00664AF6" w:rsidRDefault="00F72AFC" w:rsidP="00F72AFC">
      <w:pPr>
        <w:spacing w:after="0"/>
        <w:jc w:val="both"/>
        <w:rPr>
          <w:bCs/>
          <w:lang w:val="es-PE"/>
        </w:rPr>
      </w:pPr>
    </w:p>
    <w:p w14:paraId="203D8D39" w14:textId="5F706BA8" w:rsidR="002E007D" w:rsidRPr="00664AF6" w:rsidRDefault="00F72AFC" w:rsidP="003F72C9">
      <w:pPr>
        <w:spacing w:after="0"/>
        <w:jc w:val="both"/>
        <w:rPr>
          <w:bCs/>
          <w:lang w:val="es-PE"/>
        </w:rPr>
      </w:pPr>
      <w:r w:rsidRPr="00664AF6">
        <w:rPr>
          <w:bCs/>
          <w:lang w:val="es-PE"/>
        </w:rPr>
        <w:t>Cuando el sitio público esté lento o no responda, se registra en el reporte y se espera, porque es un servicio compartido que no controla el estudiante.</w:t>
      </w:r>
    </w:p>
    <w:p w14:paraId="654EAE6A" w14:textId="77777777" w:rsidR="00F90BE4" w:rsidRPr="00664AF6" w:rsidRDefault="00F90BE4" w:rsidP="003F72C9">
      <w:pPr>
        <w:spacing w:after="0"/>
        <w:jc w:val="both"/>
        <w:rPr>
          <w:bCs/>
          <w:lang w:val="es-PE"/>
        </w:rPr>
      </w:pPr>
    </w:p>
    <w:p w14:paraId="00F9B90A" w14:textId="77777777" w:rsidR="008B6BE9" w:rsidRPr="00664AF6" w:rsidRDefault="00000000" w:rsidP="00F90BE4">
      <w:pPr>
        <w:pStyle w:val="Ttulo2"/>
        <w:spacing w:before="0" w:after="0"/>
        <w:rPr>
          <w:lang w:val="es-PE"/>
        </w:rPr>
      </w:pPr>
      <w:r w:rsidRPr="00664AF6">
        <w:rPr>
          <w:lang w:val="es-PE"/>
        </w:rPr>
        <w:t>6. Criterios de entrada y de salida</w:t>
      </w:r>
    </w:p>
    <w:p w14:paraId="46BA7CE8" w14:textId="77777777" w:rsidR="00F90BE4" w:rsidRPr="00664AF6" w:rsidRDefault="00F90BE4" w:rsidP="00F90BE4">
      <w:pPr>
        <w:spacing w:after="0"/>
        <w:rPr>
          <w:lang w:val="es-PE"/>
        </w:rPr>
      </w:pPr>
      <w:r w:rsidRPr="00664AF6">
        <w:rPr>
          <w:b/>
          <w:bCs/>
          <w:lang w:val="es-PE"/>
        </w:rPr>
        <w:t>Criterios de entrada</w:t>
      </w:r>
      <w:r w:rsidRPr="00664AF6">
        <w:rPr>
          <w:lang w:val="es-PE"/>
        </w:rPr>
        <w:t xml:space="preserve"> (para empezar a ejecutar casos)</w:t>
      </w:r>
    </w:p>
    <w:p w14:paraId="7B569DD4" w14:textId="77777777" w:rsidR="00F90BE4" w:rsidRPr="00664AF6" w:rsidRDefault="00F90BE4" w:rsidP="00F90BE4">
      <w:pPr>
        <w:numPr>
          <w:ilvl w:val="0"/>
          <w:numId w:val="9"/>
        </w:numPr>
        <w:spacing w:after="0"/>
        <w:rPr>
          <w:lang w:val="es-PE"/>
        </w:rPr>
      </w:pPr>
      <w:r w:rsidRPr="00664AF6">
        <w:rPr>
          <w:lang w:val="es-PE"/>
        </w:rPr>
        <w:t>El documento de alcance está emitido y revisado.</w:t>
      </w:r>
    </w:p>
    <w:p w14:paraId="44F1CE25" w14:textId="77777777" w:rsidR="00F90BE4" w:rsidRPr="00664AF6" w:rsidRDefault="00F90BE4" w:rsidP="00F90BE4">
      <w:pPr>
        <w:numPr>
          <w:ilvl w:val="0"/>
          <w:numId w:val="9"/>
        </w:numPr>
        <w:spacing w:after="0"/>
        <w:rPr>
          <w:lang w:val="es-PE"/>
        </w:rPr>
      </w:pPr>
      <w:proofErr w:type="spellStart"/>
      <w:r w:rsidRPr="00664AF6">
        <w:rPr>
          <w:lang w:val="es-PE"/>
        </w:rPr>
        <w:t>OrangeHRM</w:t>
      </w:r>
      <w:proofErr w:type="spellEnd"/>
      <w:r w:rsidRPr="00664AF6">
        <w:rPr>
          <w:lang w:val="es-PE"/>
        </w:rPr>
        <w:t xml:space="preserve"> está disponible y se puede iniciar sesión con las cuentas de prueba necesarias.</w:t>
      </w:r>
    </w:p>
    <w:p w14:paraId="0B7E2C4C" w14:textId="77777777" w:rsidR="00F90BE4" w:rsidRPr="00664AF6" w:rsidRDefault="00F90BE4" w:rsidP="00F90BE4">
      <w:pPr>
        <w:numPr>
          <w:ilvl w:val="0"/>
          <w:numId w:val="9"/>
        </w:numPr>
        <w:spacing w:after="0"/>
        <w:rPr>
          <w:lang w:val="es-PE"/>
        </w:rPr>
      </w:pPr>
      <w:r w:rsidRPr="00664AF6">
        <w:rPr>
          <w:lang w:val="es-PE"/>
        </w:rPr>
        <w:t>Los registros de casos, defectos y evidencias están preparados.</w:t>
      </w:r>
    </w:p>
    <w:p w14:paraId="027624B3" w14:textId="77777777" w:rsidR="00F90BE4" w:rsidRPr="00664AF6" w:rsidRDefault="00F90BE4" w:rsidP="00F90BE4">
      <w:pPr>
        <w:numPr>
          <w:ilvl w:val="0"/>
          <w:numId w:val="9"/>
        </w:numPr>
        <w:spacing w:after="0"/>
        <w:rPr>
          <w:lang w:val="es-PE"/>
        </w:rPr>
      </w:pPr>
      <w:r w:rsidRPr="00664AF6">
        <w:rPr>
          <w:lang w:val="es-PE"/>
        </w:rPr>
        <w:t>Las funcionalidades y los datos de prueba están definidos, incluidos los empleados y las condiciones necesarias para probar vacaciones o permisos.</w:t>
      </w:r>
    </w:p>
    <w:p w14:paraId="1395DC18" w14:textId="77777777" w:rsidR="00664AF6" w:rsidRPr="00664AF6" w:rsidRDefault="00664AF6" w:rsidP="00664AF6">
      <w:pPr>
        <w:spacing w:after="0"/>
        <w:ind w:left="720"/>
        <w:rPr>
          <w:lang w:val="es-PE"/>
        </w:rPr>
      </w:pPr>
    </w:p>
    <w:p w14:paraId="096A8647" w14:textId="77777777" w:rsidR="00F90BE4" w:rsidRPr="00664AF6" w:rsidRDefault="00F90BE4" w:rsidP="00F90BE4">
      <w:pPr>
        <w:spacing w:after="0"/>
        <w:rPr>
          <w:lang w:val="es-PE"/>
        </w:rPr>
      </w:pPr>
      <w:r w:rsidRPr="00664AF6">
        <w:rPr>
          <w:b/>
          <w:bCs/>
          <w:lang w:val="es-PE"/>
        </w:rPr>
        <w:t>Criterios de salida</w:t>
      </w:r>
      <w:r w:rsidRPr="00664AF6">
        <w:rPr>
          <w:lang w:val="es-PE"/>
        </w:rPr>
        <w:t xml:space="preserve"> (para cerrar el Módulo 1)</w:t>
      </w:r>
    </w:p>
    <w:p w14:paraId="56ADFB74" w14:textId="66498CF8" w:rsidR="00F90BE4" w:rsidRPr="00664AF6" w:rsidRDefault="00664AF6" w:rsidP="00664AF6">
      <w:pPr>
        <w:numPr>
          <w:ilvl w:val="0"/>
          <w:numId w:val="10"/>
        </w:numPr>
        <w:spacing w:after="0"/>
        <w:jc w:val="both"/>
        <w:rPr>
          <w:lang w:val="es-PE"/>
        </w:rPr>
      </w:pPr>
      <w:r w:rsidRPr="00664AF6">
        <w:rPr>
          <w:lang w:val="es-PE"/>
        </w:rPr>
        <w:t>L</w:t>
      </w:r>
      <w:r w:rsidR="00F90BE4" w:rsidRPr="00664AF6">
        <w:rPr>
          <w:lang w:val="es-PE"/>
        </w:rPr>
        <w:t>os casos planificados para los módulos de prioridad alta M01, M02, M03 y M04 está diseñado y ejecutado, con resultados y evidencias. Los casos bloqueados se registran como pendientes.</w:t>
      </w:r>
    </w:p>
    <w:p w14:paraId="6B9481AC" w14:textId="77777777" w:rsidR="00F90BE4" w:rsidRPr="00664AF6" w:rsidRDefault="00F90BE4" w:rsidP="00664AF6">
      <w:pPr>
        <w:numPr>
          <w:ilvl w:val="0"/>
          <w:numId w:val="10"/>
        </w:numPr>
        <w:spacing w:after="0"/>
        <w:jc w:val="both"/>
        <w:rPr>
          <w:lang w:val="es-PE"/>
        </w:rPr>
      </w:pPr>
      <w:r w:rsidRPr="00664AF6">
        <w:rPr>
          <w:lang w:val="es-PE"/>
        </w:rPr>
        <w:t>Cada requisito está vinculado con al menos un caso en la matriz de trazabilidad.</w:t>
      </w:r>
    </w:p>
    <w:p w14:paraId="3B3F8DA9" w14:textId="77777777" w:rsidR="00F90BE4" w:rsidRPr="00664AF6" w:rsidRDefault="00F90BE4" w:rsidP="00664AF6">
      <w:pPr>
        <w:numPr>
          <w:ilvl w:val="0"/>
          <w:numId w:val="10"/>
        </w:numPr>
        <w:spacing w:after="0"/>
        <w:jc w:val="both"/>
        <w:rPr>
          <w:lang w:val="es-PE"/>
        </w:rPr>
      </w:pPr>
      <w:r w:rsidRPr="00664AF6">
        <w:rPr>
          <w:lang w:val="es-PE"/>
        </w:rPr>
        <w:t>Los defectos encontrados están documentados con pasos, resultado esperado, resultado obtenido, severidad y evidencia. La meta académica es cinco defectos; si se encuentran menos, se informa la cantidad real.</w:t>
      </w:r>
    </w:p>
    <w:p w14:paraId="102A4EB6" w14:textId="77777777" w:rsidR="00F90BE4" w:rsidRPr="00664AF6" w:rsidRDefault="00F90BE4" w:rsidP="00664AF6">
      <w:pPr>
        <w:numPr>
          <w:ilvl w:val="0"/>
          <w:numId w:val="10"/>
        </w:numPr>
        <w:spacing w:after="0"/>
        <w:jc w:val="both"/>
        <w:rPr>
          <w:lang w:val="es-PE"/>
        </w:rPr>
      </w:pPr>
      <w:r w:rsidRPr="00664AF6">
        <w:rPr>
          <w:lang w:val="es-PE"/>
        </w:rPr>
        <w:t>Se realizó al menos una sesión de pruebas exploratorias y se registraron sus hallazgos.</w:t>
      </w:r>
    </w:p>
    <w:p w14:paraId="421A4614" w14:textId="77777777" w:rsidR="00F90BE4" w:rsidRPr="00664AF6" w:rsidRDefault="00F90BE4" w:rsidP="00664AF6">
      <w:pPr>
        <w:numPr>
          <w:ilvl w:val="0"/>
          <w:numId w:val="10"/>
        </w:numPr>
        <w:spacing w:after="0"/>
        <w:jc w:val="both"/>
        <w:rPr>
          <w:lang w:val="es-PE"/>
        </w:rPr>
      </w:pPr>
      <w:r w:rsidRPr="00664AF6">
        <w:rPr>
          <w:lang w:val="es-PE"/>
        </w:rPr>
        <w:t>Todos los defectos críticos encontrados están documentados y comunicados al instructor, junto con su impacto en los procesos evaluados.</w:t>
      </w:r>
    </w:p>
    <w:p w14:paraId="2E3E7485" w14:textId="77777777" w:rsidR="00F90BE4" w:rsidRPr="00664AF6" w:rsidRDefault="00F90BE4" w:rsidP="00F90BE4">
      <w:pPr>
        <w:spacing w:after="0"/>
        <w:ind w:left="720"/>
        <w:rPr>
          <w:lang w:val="es-PE"/>
        </w:rPr>
      </w:pPr>
    </w:p>
    <w:p w14:paraId="6803E465" w14:textId="77777777" w:rsidR="008B6BE9" w:rsidRPr="00664AF6" w:rsidRDefault="00000000" w:rsidP="00F90BE4">
      <w:pPr>
        <w:pStyle w:val="Ttulo2"/>
        <w:spacing w:before="0" w:after="0"/>
        <w:rPr>
          <w:lang w:val="es-PE"/>
        </w:rPr>
      </w:pPr>
      <w:r w:rsidRPr="00664AF6">
        <w:rPr>
          <w:lang w:val="es-PE"/>
        </w:rPr>
        <w:t>7. Riesgos y supuestos</w:t>
      </w:r>
    </w:p>
    <w:p w14:paraId="391BBE25" w14:textId="5DA07999" w:rsidR="00664AF6" w:rsidRPr="00664AF6" w:rsidRDefault="00000000">
      <w:pPr>
        <w:rPr>
          <w:b/>
          <w:lang w:val="es-PE"/>
        </w:rPr>
      </w:pPr>
      <w:r w:rsidRPr="00664AF6">
        <w:rPr>
          <w:b/>
          <w:lang w:val="es-PE"/>
        </w:rPr>
        <w:t>Riesgos del trabajo de pruebas</w:t>
      </w:r>
    </w:p>
    <w:tbl>
      <w:tblPr>
        <w:tblStyle w:val="Tablaconcuadrcula"/>
        <w:tblW w:w="9792" w:type="dxa"/>
        <w:tblLayout w:type="fixed"/>
        <w:tblLook w:val="0420" w:firstRow="1" w:lastRow="0" w:firstColumn="0" w:lastColumn="0" w:noHBand="0" w:noVBand="1"/>
      </w:tblPr>
      <w:tblGrid>
        <w:gridCol w:w="893"/>
        <w:gridCol w:w="2221"/>
        <w:gridCol w:w="1494"/>
        <w:gridCol w:w="1008"/>
        <w:gridCol w:w="4176"/>
      </w:tblGrid>
      <w:tr w:rsidR="00664AF6" w:rsidRPr="00664AF6" w14:paraId="2E5E3D03" w14:textId="77777777" w:rsidTr="00664AF6">
        <w:tc>
          <w:tcPr>
            <w:tcW w:w="893" w:type="dxa"/>
          </w:tcPr>
          <w:p w14:paraId="2E743382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Código</w:t>
            </w:r>
          </w:p>
        </w:tc>
        <w:tc>
          <w:tcPr>
            <w:tcW w:w="2221" w:type="dxa"/>
          </w:tcPr>
          <w:p w14:paraId="3AE8D6AC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Riesgo</w:t>
            </w:r>
          </w:p>
        </w:tc>
        <w:tc>
          <w:tcPr>
            <w:tcW w:w="1494" w:type="dxa"/>
          </w:tcPr>
          <w:p w14:paraId="1180532A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Probabilidad</w:t>
            </w:r>
          </w:p>
        </w:tc>
        <w:tc>
          <w:tcPr>
            <w:tcW w:w="1008" w:type="dxa"/>
          </w:tcPr>
          <w:p w14:paraId="03031B19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Impacto</w:t>
            </w:r>
          </w:p>
        </w:tc>
        <w:tc>
          <w:tcPr>
            <w:tcW w:w="4176" w:type="dxa"/>
          </w:tcPr>
          <w:p w14:paraId="29334156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Mitigación</w:t>
            </w:r>
          </w:p>
        </w:tc>
      </w:tr>
      <w:tr w:rsidR="00664AF6" w:rsidRPr="00052839" w14:paraId="2C58A463" w14:textId="77777777" w:rsidTr="00664AF6">
        <w:tc>
          <w:tcPr>
            <w:tcW w:w="893" w:type="dxa"/>
          </w:tcPr>
          <w:p w14:paraId="7057727B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R01</w:t>
            </w:r>
          </w:p>
        </w:tc>
        <w:tc>
          <w:tcPr>
            <w:tcW w:w="2221" w:type="dxa"/>
          </w:tcPr>
          <w:p w14:paraId="65CFC314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Sitio lento o no disponible durante una sesión.</w:t>
            </w:r>
          </w:p>
        </w:tc>
        <w:tc>
          <w:tcPr>
            <w:tcW w:w="1494" w:type="dxa"/>
          </w:tcPr>
          <w:p w14:paraId="6E7BD3C5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Media</w:t>
            </w:r>
          </w:p>
        </w:tc>
        <w:tc>
          <w:tcPr>
            <w:tcW w:w="1008" w:type="dxa"/>
          </w:tcPr>
          <w:p w14:paraId="1F780FEC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Alto</w:t>
            </w:r>
          </w:p>
        </w:tc>
        <w:tc>
          <w:tcPr>
            <w:tcW w:w="4176" w:type="dxa"/>
          </w:tcPr>
          <w:p w14:paraId="5C07A52D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Registrar la hora y el bloqueo; reintentar más tarde y avanzar con documentación.</w:t>
            </w:r>
          </w:p>
        </w:tc>
      </w:tr>
      <w:tr w:rsidR="00664AF6" w:rsidRPr="00052839" w14:paraId="7C4BE5FF" w14:textId="77777777" w:rsidTr="00664AF6">
        <w:tc>
          <w:tcPr>
            <w:tcW w:w="893" w:type="dxa"/>
          </w:tcPr>
          <w:p w14:paraId="5FA7392A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lastRenderedPageBreak/>
              <w:t>R02</w:t>
            </w:r>
          </w:p>
        </w:tc>
        <w:tc>
          <w:tcPr>
            <w:tcW w:w="2221" w:type="dxa"/>
          </w:tcPr>
          <w:p w14:paraId="2D48D9E0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Otros usuarios cambian o eliminan los datos compartidos.</w:t>
            </w:r>
          </w:p>
        </w:tc>
        <w:tc>
          <w:tcPr>
            <w:tcW w:w="1494" w:type="dxa"/>
          </w:tcPr>
          <w:p w14:paraId="5EDB2324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Alta</w:t>
            </w:r>
          </w:p>
        </w:tc>
        <w:tc>
          <w:tcPr>
            <w:tcW w:w="1008" w:type="dxa"/>
          </w:tcPr>
          <w:p w14:paraId="17E001D5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Alto</w:t>
            </w:r>
          </w:p>
        </w:tc>
        <w:tc>
          <w:tcPr>
            <w:tcW w:w="4176" w:type="dxa"/>
          </w:tcPr>
          <w:p w14:paraId="07B3157C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Usar prefijos propios, anotar identificadores y verificar las precondiciones antes de cada caso.</w:t>
            </w:r>
          </w:p>
        </w:tc>
      </w:tr>
      <w:tr w:rsidR="00664AF6" w:rsidRPr="00052839" w14:paraId="05694672" w14:textId="77777777" w:rsidTr="00664AF6">
        <w:tc>
          <w:tcPr>
            <w:tcW w:w="893" w:type="dxa"/>
          </w:tcPr>
          <w:p w14:paraId="06C3716F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R03</w:t>
            </w:r>
          </w:p>
        </w:tc>
        <w:tc>
          <w:tcPr>
            <w:tcW w:w="2221" w:type="dxa"/>
          </w:tcPr>
          <w:p w14:paraId="12E3644D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Faltan cuentas ESS, tipos de ausencia o saldos para ejecutar los casos.</w:t>
            </w:r>
          </w:p>
        </w:tc>
        <w:tc>
          <w:tcPr>
            <w:tcW w:w="1494" w:type="dxa"/>
          </w:tcPr>
          <w:p w14:paraId="388BA18F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Media</w:t>
            </w:r>
          </w:p>
        </w:tc>
        <w:tc>
          <w:tcPr>
            <w:tcW w:w="1008" w:type="dxa"/>
          </w:tcPr>
          <w:p w14:paraId="5FC1BEA4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Alto</w:t>
            </w:r>
          </w:p>
        </w:tc>
        <w:tc>
          <w:tcPr>
            <w:tcW w:w="4176" w:type="dxa"/>
          </w:tcPr>
          <w:p w14:paraId="26BB95A9" w14:textId="77777777" w:rsidR="00664AF6" w:rsidRPr="00664AF6" w:rsidRDefault="00664AF6" w:rsidP="00E36542">
            <w:pPr>
              <w:keepLines/>
              <w:spacing w:after="0" w:line="247" w:lineRule="auto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Preparar los datos con anticipación; registrar las dependencias y los casos bloqueados.</w:t>
            </w:r>
          </w:p>
        </w:tc>
      </w:tr>
      <w:tr w:rsidR="00664AF6" w:rsidRPr="00052839" w14:paraId="376A5C0B" w14:textId="77777777" w:rsidTr="00664AF6">
        <w:tc>
          <w:tcPr>
            <w:tcW w:w="893" w:type="dxa"/>
          </w:tcPr>
          <w:p w14:paraId="32C032EB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R04</w:t>
            </w:r>
          </w:p>
        </w:tc>
        <w:tc>
          <w:tcPr>
            <w:tcW w:w="2221" w:type="dxa"/>
          </w:tcPr>
          <w:p w14:paraId="126E415B" w14:textId="77777777" w:rsidR="00664AF6" w:rsidRPr="00664AF6" w:rsidRDefault="00664AF6" w:rsidP="00664AF6">
            <w:pPr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La demo cambia de versión o la guía difiere de la interfaz.</w:t>
            </w:r>
          </w:p>
        </w:tc>
        <w:tc>
          <w:tcPr>
            <w:tcW w:w="1494" w:type="dxa"/>
          </w:tcPr>
          <w:p w14:paraId="2ACE0DB0" w14:textId="77777777" w:rsidR="00664AF6" w:rsidRPr="00664AF6" w:rsidRDefault="00664AF6" w:rsidP="00664AF6">
            <w:pPr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Media</w:t>
            </w:r>
          </w:p>
        </w:tc>
        <w:tc>
          <w:tcPr>
            <w:tcW w:w="1008" w:type="dxa"/>
          </w:tcPr>
          <w:p w14:paraId="3DEFD34F" w14:textId="77777777" w:rsidR="00664AF6" w:rsidRPr="00664AF6" w:rsidRDefault="00664AF6" w:rsidP="00664AF6">
            <w:pPr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Medio</w:t>
            </w:r>
          </w:p>
        </w:tc>
        <w:tc>
          <w:tcPr>
            <w:tcW w:w="4176" w:type="dxa"/>
          </w:tcPr>
          <w:p w14:paraId="348A4448" w14:textId="77777777" w:rsidR="00664AF6" w:rsidRPr="00664AF6" w:rsidRDefault="00664AF6" w:rsidP="00664AF6">
            <w:pPr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Registrar versión y fecha; confirmar la regla antes de reportar un defecto y actualizar los casos afectados.</w:t>
            </w:r>
          </w:p>
        </w:tc>
      </w:tr>
      <w:tr w:rsidR="00664AF6" w:rsidRPr="00052839" w14:paraId="5E90587D" w14:textId="77777777" w:rsidTr="00664AF6">
        <w:tc>
          <w:tcPr>
            <w:tcW w:w="893" w:type="dxa"/>
          </w:tcPr>
          <w:p w14:paraId="0659DC54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R05</w:t>
            </w:r>
          </w:p>
        </w:tc>
        <w:tc>
          <w:tcPr>
            <w:tcW w:w="2221" w:type="dxa"/>
          </w:tcPr>
          <w:p w14:paraId="40663D2F" w14:textId="77777777" w:rsidR="00664AF6" w:rsidRPr="00664AF6" w:rsidRDefault="00664AF6" w:rsidP="00664AF6">
            <w:pPr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El tiempo disponible no permite cubrir todo el alcance.</w:t>
            </w:r>
          </w:p>
        </w:tc>
        <w:tc>
          <w:tcPr>
            <w:tcW w:w="1494" w:type="dxa"/>
          </w:tcPr>
          <w:p w14:paraId="2D461688" w14:textId="77777777" w:rsidR="00664AF6" w:rsidRPr="00664AF6" w:rsidRDefault="00664AF6" w:rsidP="00664AF6">
            <w:pPr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Media</w:t>
            </w:r>
          </w:p>
        </w:tc>
        <w:tc>
          <w:tcPr>
            <w:tcW w:w="1008" w:type="dxa"/>
          </w:tcPr>
          <w:p w14:paraId="74DB2CCE" w14:textId="77777777" w:rsidR="00664AF6" w:rsidRPr="00664AF6" w:rsidRDefault="00664AF6" w:rsidP="00664AF6">
            <w:pPr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Alto</w:t>
            </w:r>
          </w:p>
        </w:tc>
        <w:tc>
          <w:tcPr>
            <w:tcW w:w="4176" w:type="dxa"/>
          </w:tcPr>
          <w:p w14:paraId="1752CD08" w14:textId="77777777" w:rsidR="00664AF6" w:rsidRPr="00664AF6" w:rsidRDefault="00664AF6" w:rsidP="00664AF6">
            <w:pPr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Ejecutar primero M01 a M04 y declarar la cobertura pendiente de los demás módulos.</w:t>
            </w:r>
          </w:p>
        </w:tc>
      </w:tr>
      <w:tr w:rsidR="00664AF6" w:rsidRPr="00052839" w14:paraId="1FE3CA7B" w14:textId="77777777" w:rsidTr="00664AF6">
        <w:tc>
          <w:tcPr>
            <w:tcW w:w="893" w:type="dxa"/>
          </w:tcPr>
          <w:p w14:paraId="629F902B" w14:textId="77777777" w:rsidR="00664AF6" w:rsidRPr="00664AF6" w:rsidRDefault="00664AF6" w:rsidP="00E36542">
            <w:pPr>
              <w:keepLines/>
              <w:spacing w:after="0" w:line="247" w:lineRule="auto"/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R06</w:t>
            </w:r>
          </w:p>
        </w:tc>
        <w:tc>
          <w:tcPr>
            <w:tcW w:w="2221" w:type="dxa"/>
          </w:tcPr>
          <w:p w14:paraId="1E6ABCE1" w14:textId="77777777" w:rsidR="00664AF6" w:rsidRPr="00664AF6" w:rsidRDefault="00664AF6" w:rsidP="00664AF6">
            <w:pPr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Se confunde una restricción de permisos o configuración con un defecto.</w:t>
            </w:r>
          </w:p>
        </w:tc>
        <w:tc>
          <w:tcPr>
            <w:tcW w:w="1494" w:type="dxa"/>
          </w:tcPr>
          <w:p w14:paraId="7FDCD5DB" w14:textId="77777777" w:rsidR="00664AF6" w:rsidRPr="00664AF6" w:rsidRDefault="00664AF6" w:rsidP="00664AF6">
            <w:pPr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Media</w:t>
            </w:r>
          </w:p>
        </w:tc>
        <w:tc>
          <w:tcPr>
            <w:tcW w:w="1008" w:type="dxa"/>
          </w:tcPr>
          <w:p w14:paraId="560535C2" w14:textId="77777777" w:rsidR="00664AF6" w:rsidRPr="00664AF6" w:rsidRDefault="00664AF6" w:rsidP="00664AF6">
            <w:pPr>
              <w:jc w:val="center"/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Medio</w:t>
            </w:r>
          </w:p>
        </w:tc>
        <w:tc>
          <w:tcPr>
            <w:tcW w:w="4176" w:type="dxa"/>
          </w:tcPr>
          <w:p w14:paraId="20EC2F6A" w14:textId="77777777" w:rsidR="00664AF6" w:rsidRPr="00664AF6" w:rsidRDefault="00664AF6" w:rsidP="00664AF6">
            <w:pPr>
              <w:rPr>
                <w:bCs/>
                <w:lang w:val="es-PE"/>
              </w:rPr>
            </w:pPr>
            <w:r w:rsidRPr="00664AF6">
              <w:rPr>
                <w:bCs/>
                <w:lang w:val="es-PE"/>
              </w:rPr>
              <w:t>Comparar perfiles y precondiciones; contrastar el resultado esperado con la documentación.</w:t>
            </w:r>
          </w:p>
        </w:tc>
      </w:tr>
    </w:tbl>
    <w:p w14:paraId="03393CFA" w14:textId="77777777" w:rsidR="00664AF6" w:rsidRPr="00664AF6" w:rsidRDefault="00664AF6" w:rsidP="00664AF6">
      <w:pPr>
        <w:spacing w:after="0" w:line="276" w:lineRule="auto"/>
        <w:jc w:val="both"/>
        <w:rPr>
          <w:lang w:val="es-PE"/>
        </w:rPr>
      </w:pPr>
    </w:p>
    <w:p w14:paraId="72D15190" w14:textId="1F75BF51" w:rsidR="008B6BE9" w:rsidRPr="00664AF6" w:rsidRDefault="00000000" w:rsidP="00664AF6">
      <w:pPr>
        <w:spacing w:after="0" w:line="276" w:lineRule="auto"/>
        <w:jc w:val="both"/>
        <w:rPr>
          <w:b/>
          <w:lang w:val="es-PE"/>
        </w:rPr>
      </w:pPr>
      <w:r w:rsidRPr="00664AF6">
        <w:rPr>
          <w:b/>
          <w:lang w:val="es-PE"/>
        </w:rPr>
        <w:t>Supuestos</w:t>
      </w:r>
    </w:p>
    <w:p w14:paraId="01A245E3" w14:textId="77777777" w:rsidR="00664AF6" w:rsidRPr="00664AF6" w:rsidRDefault="00664AF6" w:rsidP="00664AF6">
      <w:pPr>
        <w:pStyle w:val="Prrafodelista"/>
        <w:numPr>
          <w:ilvl w:val="0"/>
          <w:numId w:val="12"/>
        </w:numPr>
        <w:jc w:val="both"/>
        <w:rPr>
          <w:lang w:val="es-PE"/>
        </w:rPr>
      </w:pPr>
      <w:proofErr w:type="spellStart"/>
      <w:r w:rsidRPr="00664AF6">
        <w:rPr>
          <w:lang w:val="es-PE"/>
        </w:rPr>
        <w:t>OrangeHRM</w:t>
      </w:r>
      <w:proofErr w:type="spellEnd"/>
      <w:r w:rsidRPr="00664AF6">
        <w:rPr>
          <w:lang w:val="es-PE"/>
        </w:rPr>
        <w:t xml:space="preserve"> y las funciones seleccionadas estarán disponibles durante las pruebas.</w:t>
      </w:r>
    </w:p>
    <w:p w14:paraId="495FCC2A" w14:textId="77777777" w:rsidR="00664AF6" w:rsidRPr="00664AF6" w:rsidRDefault="00664AF6" w:rsidP="00664AF6">
      <w:pPr>
        <w:pStyle w:val="Prrafodelista"/>
        <w:numPr>
          <w:ilvl w:val="0"/>
          <w:numId w:val="12"/>
        </w:numPr>
        <w:jc w:val="both"/>
        <w:rPr>
          <w:lang w:val="es-PE"/>
        </w:rPr>
      </w:pPr>
      <w:r w:rsidRPr="00664AF6">
        <w:rPr>
          <w:lang w:val="es-PE"/>
        </w:rPr>
        <w:t>Se podrán preparar las cuentas de empleados y los datos necesarios para probar vacaciones o permisos.</w:t>
      </w:r>
    </w:p>
    <w:p w14:paraId="7B2831A9" w14:textId="77777777" w:rsidR="00664AF6" w:rsidRPr="00664AF6" w:rsidRDefault="00664AF6" w:rsidP="00664AF6">
      <w:pPr>
        <w:pStyle w:val="Prrafodelista"/>
        <w:numPr>
          <w:ilvl w:val="0"/>
          <w:numId w:val="12"/>
        </w:numPr>
        <w:jc w:val="both"/>
        <w:rPr>
          <w:lang w:val="es-PE"/>
        </w:rPr>
      </w:pPr>
      <w:r w:rsidRPr="00664AF6">
        <w:rPr>
          <w:lang w:val="es-PE"/>
        </w:rPr>
        <w:t>Las pruebas serán individuales, desde la interfaz web y en un único navegador de escritorio. El instructor revisará los entregables y las excepciones de cierre.</w:t>
      </w:r>
    </w:p>
    <w:p w14:paraId="4CC08A99" w14:textId="77777777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8. Roles y responsabilidades</w:t>
      </w:r>
    </w:p>
    <w:p w14:paraId="1191F2F1" w14:textId="77777777" w:rsidR="008B6BE9" w:rsidRPr="00664AF6" w:rsidRDefault="00000000">
      <w:pPr>
        <w:rPr>
          <w:lang w:val="es-PE"/>
        </w:rPr>
      </w:pPr>
      <w:r w:rsidRPr="00664AF6">
        <w:rPr>
          <w:lang w:val="es-PE"/>
        </w:rPr>
        <w:t>En el curso una persona cumple varios roles; en una empresa se reparten entre un equipo, y el documento los nombra para que se sepa quién decide qué.</w:t>
      </w:r>
    </w:p>
    <w:tbl>
      <w:tblPr>
        <w:tblStyle w:val="Tablaconcuadrcula"/>
        <w:tblW w:w="9360" w:type="dxa"/>
        <w:tblLayout w:type="fixed"/>
        <w:tblLook w:val="0420" w:firstRow="1" w:lastRow="0" w:firstColumn="0" w:lastColumn="0" w:noHBand="0" w:noVBand="1"/>
      </w:tblPr>
      <w:tblGrid>
        <w:gridCol w:w="2405"/>
        <w:gridCol w:w="1843"/>
        <w:gridCol w:w="5112"/>
      </w:tblGrid>
      <w:tr w:rsidR="008B6BE9" w:rsidRPr="00664AF6" w14:paraId="7AA92BBB" w14:textId="77777777" w:rsidTr="00664AF6">
        <w:trPr>
          <w:tblHeader/>
        </w:trPr>
        <w:tc>
          <w:tcPr>
            <w:tcW w:w="2405" w:type="dxa"/>
            <w:shd w:val="clear" w:color="auto" w:fill="F2F2F2"/>
          </w:tcPr>
          <w:p w14:paraId="2721B57C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Rol</w:t>
            </w:r>
          </w:p>
        </w:tc>
        <w:tc>
          <w:tcPr>
            <w:tcW w:w="1843" w:type="dxa"/>
            <w:shd w:val="clear" w:color="auto" w:fill="F2F2F2"/>
          </w:tcPr>
          <w:p w14:paraId="533C16C9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Responsable</w:t>
            </w:r>
          </w:p>
        </w:tc>
        <w:tc>
          <w:tcPr>
            <w:tcW w:w="5112" w:type="dxa"/>
            <w:shd w:val="clear" w:color="auto" w:fill="F2F2F2"/>
          </w:tcPr>
          <w:p w14:paraId="4342F476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Responsabilidades</w:t>
            </w:r>
          </w:p>
        </w:tc>
      </w:tr>
      <w:tr w:rsidR="008B6BE9" w:rsidRPr="00052839" w14:paraId="56AA1B8F" w14:textId="77777777" w:rsidTr="00664AF6">
        <w:tc>
          <w:tcPr>
            <w:tcW w:w="2405" w:type="dxa"/>
          </w:tcPr>
          <w:p w14:paraId="46FF8F1B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QA (autor)</w:t>
            </w:r>
          </w:p>
        </w:tc>
        <w:tc>
          <w:tcPr>
            <w:tcW w:w="1843" w:type="dxa"/>
          </w:tcPr>
          <w:p w14:paraId="5521E77C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Estudiante</w:t>
            </w:r>
          </w:p>
        </w:tc>
        <w:tc>
          <w:tcPr>
            <w:tcW w:w="5112" w:type="dxa"/>
          </w:tcPr>
          <w:p w14:paraId="10BA5060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Redactar este documento, diseñar y ejecutar casos, reportar defectos y mantener el repositorio</w:t>
            </w:r>
          </w:p>
        </w:tc>
      </w:tr>
      <w:tr w:rsidR="008B6BE9" w:rsidRPr="00052839" w14:paraId="0472AF0B" w14:textId="77777777" w:rsidTr="00664AF6">
        <w:tc>
          <w:tcPr>
            <w:tcW w:w="2405" w:type="dxa"/>
          </w:tcPr>
          <w:p w14:paraId="56F02EFD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Líder de QA (revisor)</w:t>
            </w:r>
          </w:p>
        </w:tc>
        <w:tc>
          <w:tcPr>
            <w:tcW w:w="1843" w:type="dxa"/>
          </w:tcPr>
          <w:p w14:paraId="57478B48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Instructor</w:t>
            </w:r>
          </w:p>
        </w:tc>
        <w:tc>
          <w:tcPr>
            <w:tcW w:w="5112" w:type="dxa"/>
          </w:tcPr>
          <w:p w14:paraId="6EB72E28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Revisar el alcance, validar criterios y dar retroalimentación</w:t>
            </w:r>
          </w:p>
        </w:tc>
      </w:tr>
      <w:tr w:rsidR="008B6BE9" w:rsidRPr="00052839" w14:paraId="09BDE058" w14:textId="77777777" w:rsidTr="00664AF6">
        <w:tc>
          <w:tcPr>
            <w:tcW w:w="2405" w:type="dxa"/>
          </w:tcPr>
          <w:p w14:paraId="3EB1EBDF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Compañeros de curso</w:t>
            </w:r>
          </w:p>
        </w:tc>
        <w:tc>
          <w:tcPr>
            <w:tcW w:w="1843" w:type="dxa"/>
          </w:tcPr>
          <w:p w14:paraId="4AB2B0AA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Pares</w:t>
            </w:r>
          </w:p>
        </w:tc>
        <w:tc>
          <w:tcPr>
            <w:tcW w:w="5112" w:type="dxa"/>
          </w:tcPr>
          <w:p w14:paraId="44303DC1" w14:textId="77777777" w:rsidR="008B6BE9" w:rsidRPr="00664AF6" w:rsidRDefault="00000000" w:rsidP="00664AF6">
            <w:pPr>
              <w:spacing w:after="0" w:line="276" w:lineRule="auto"/>
              <w:rPr>
                <w:lang w:val="es-PE"/>
              </w:rPr>
            </w:pPr>
            <w:r w:rsidRPr="00664AF6">
              <w:rPr>
                <w:lang w:val="es-PE"/>
              </w:rPr>
              <w:t>Revisión entre pares del documento de casos y de los reportes de defectos</w:t>
            </w:r>
          </w:p>
        </w:tc>
      </w:tr>
    </w:tbl>
    <w:p w14:paraId="54545188" w14:textId="77777777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9. Entregables y cronograma del Módulo 1</w:t>
      </w:r>
    </w:p>
    <w:p w14:paraId="41C8A5C6" w14:textId="77777777" w:rsidR="008B6BE9" w:rsidRPr="00664AF6" w:rsidRDefault="00000000">
      <w:pPr>
        <w:rPr>
          <w:lang w:val="es-PE"/>
        </w:rPr>
      </w:pPr>
      <w:r w:rsidRPr="00664AF6">
        <w:rPr>
          <w:lang w:val="es-PE"/>
        </w:rPr>
        <w:t>El Módulo 1 se construye con un entregable por semana, y cada uno suma al plan de pruebas, la matriz de trazabilidad y los 5 defectos que se entregan al final.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8B6BE9" w:rsidRPr="00664AF6" w14:paraId="24515B6B" w14:textId="77777777">
        <w:trPr>
          <w:tblHeader/>
        </w:trPr>
        <w:tc>
          <w:tcPr>
            <w:tcW w:w="2340" w:type="dxa"/>
            <w:shd w:val="clear" w:color="auto" w:fill="F2F2F2"/>
          </w:tcPr>
          <w:p w14:paraId="498C6ED3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lastRenderedPageBreak/>
              <w:t>Semana</w:t>
            </w:r>
          </w:p>
        </w:tc>
        <w:tc>
          <w:tcPr>
            <w:tcW w:w="2340" w:type="dxa"/>
            <w:shd w:val="clear" w:color="auto" w:fill="F2F2F2"/>
          </w:tcPr>
          <w:p w14:paraId="2B8482F3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Fechas</w:t>
            </w:r>
          </w:p>
        </w:tc>
        <w:tc>
          <w:tcPr>
            <w:tcW w:w="2340" w:type="dxa"/>
            <w:shd w:val="clear" w:color="auto" w:fill="F2F2F2"/>
          </w:tcPr>
          <w:p w14:paraId="15A06624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Entregable</w:t>
            </w:r>
          </w:p>
        </w:tc>
        <w:tc>
          <w:tcPr>
            <w:tcW w:w="2340" w:type="dxa"/>
            <w:shd w:val="clear" w:color="auto" w:fill="F2F2F2"/>
          </w:tcPr>
          <w:p w14:paraId="457B3FF4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Cubre de este documento</w:t>
            </w:r>
          </w:p>
        </w:tc>
      </w:tr>
      <w:tr w:rsidR="008B6BE9" w:rsidRPr="00052839" w14:paraId="306DA07A" w14:textId="77777777">
        <w:tc>
          <w:tcPr>
            <w:tcW w:w="2340" w:type="dxa"/>
          </w:tcPr>
          <w:p w14:paraId="602CE14D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1</w:t>
            </w:r>
          </w:p>
        </w:tc>
        <w:tc>
          <w:tcPr>
            <w:tcW w:w="2340" w:type="dxa"/>
          </w:tcPr>
          <w:p w14:paraId="34CC211D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30-sep al 05-oct-2026</w:t>
            </w:r>
          </w:p>
        </w:tc>
        <w:tc>
          <w:tcPr>
            <w:tcW w:w="2340" w:type="dxa"/>
          </w:tcPr>
          <w:p w14:paraId="161F1CB8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Repositorio inicial del proyecto en Git, con README y documento de alcance de calidad</w:t>
            </w:r>
          </w:p>
        </w:tc>
        <w:tc>
          <w:tcPr>
            <w:tcW w:w="2340" w:type="dxa"/>
          </w:tcPr>
          <w:p w14:paraId="429D87C0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Este documento y la estructura del repositorio</w:t>
            </w:r>
          </w:p>
        </w:tc>
      </w:tr>
      <w:tr w:rsidR="008B6BE9" w:rsidRPr="00052839" w14:paraId="346B5236" w14:textId="77777777">
        <w:tc>
          <w:tcPr>
            <w:tcW w:w="2340" w:type="dxa"/>
          </w:tcPr>
          <w:p w14:paraId="78B225FC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2</w:t>
            </w:r>
          </w:p>
        </w:tc>
        <w:tc>
          <w:tcPr>
            <w:tcW w:w="2340" w:type="dxa"/>
          </w:tcPr>
          <w:p w14:paraId="65682131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07-oct al 12-oct-2026</w:t>
            </w:r>
          </w:p>
        </w:tc>
        <w:tc>
          <w:tcPr>
            <w:tcW w:w="2340" w:type="dxa"/>
          </w:tcPr>
          <w:p w14:paraId="66CE3D53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Documento de casos de prueba manuales v1, con los flujos críticos mapeados</w:t>
            </w:r>
          </w:p>
        </w:tc>
        <w:tc>
          <w:tcPr>
            <w:tcW w:w="2340" w:type="dxa"/>
          </w:tcPr>
          <w:p w14:paraId="111381E8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Módulos de prioridad alta (M01, M02, M04, M05)</w:t>
            </w:r>
          </w:p>
        </w:tc>
      </w:tr>
      <w:tr w:rsidR="008B6BE9" w:rsidRPr="00052839" w14:paraId="773F01C9" w14:textId="77777777">
        <w:tc>
          <w:tcPr>
            <w:tcW w:w="2340" w:type="dxa"/>
          </w:tcPr>
          <w:p w14:paraId="143DAC8C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3</w:t>
            </w:r>
          </w:p>
        </w:tc>
        <w:tc>
          <w:tcPr>
            <w:tcW w:w="2340" w:type="dxa"/>
          </w:tcPr>
          <w:p w14:paraId="1D1142EA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14-oct al 19-oct-2026</w:t>
            </w:r>
          </w:p>
        </w:tc>
        <w:tc>
          <w:tcPr>
            <w:tcW w:w="2340" w:type="dxa"/>
          </w:tcPr>
          <w:p w14:paraId="3A40CC7F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Plan de pruebas, matriz de trazabilidad y reporte de al menos 5 defectos documentados</w:t>
            </w:r>
          </w:p>
        </w:tc>
        <w:tc>
          <w:tcPr>
            <w:tcW w:w="2340" w:type="dxa"/>
          </w:tcPr>
          <w:p w14:paraId="62F1F488" w14:textId="77777777" w:rsidR="008B6BE9" w:rsidRPr="00664AF6" w:rsidRDefault="00000000">
            <w:pPr>
              <w:rPr>
                <w:lang w:val="es-PE"/>
              </w:rPr>
            </w:pPr>
            <w:r w:rsidRPr="00664AF6">
              <w:rPr>
                <w:lang w:val="es-PE"/>
              </w:rPr>
              <w:t>Criterios de salida de la sección 6</w:t>
            </w:r>
          </w:p>
        </w:tc>
      </w:tr>
    </w:tbl>
    <w:p w14:paraId="473469F0" w14:textId="77777777" w:rsidR="008B6BE9" w:rsidRPr="00664AF6" w:rsidRDefault="00000000">
      <w:pPr>
        <w:rPr>
          <w:lang w:val="es-PE"/>
        </w:rPr>
      </w:pPr>
      <w:r w:rsidRPr="00664AF6">
        <w:rPr>
          <w:lang w:val="es-PE"/>
        </w:rPr>
        <w:t>El alcance se revisa al cierre de cada semana: si cambia, se emite una nueva versión del documento y se anota en el historial de versiones.</w:t>
      </w:r>
    </w:p>
    <w:p w14:paraId="40D10802" w14:textId="77777777" w:rsidR="008B6BE9" w:rsidRPr="00664AF6" w:rsidRDefault="00000000">
      <w:pPr>
        <w:pStyle w:val="Ttulo2"/>
        <w:rPr>
          <w:lang w:val="es-PE"/>
        </w:rPr>
      </w:pPr>
      <w:r w:rsidRPr="00664AF6">
        <w:rPr>
          <w:lang w:val="es-PE"/>
        </w:rPr>
        <w:t>10. Referencias</w:t>
      </w:r>
    </w:p>
    <w:p w14:paraId="2E2D1D2E" w14:textId="592168F9" w:rsidR="008B6BE9" w:rsidRPr="00664AF6" w:rsidRDefault="00664AF6" w:rsidP="00664AF6">
      <w:pPr>
        <w:pStyle w:val="Prrafodelista"/>
        <w:numPr>
          <w:ilvl w:val="0"/>
          <w:numId w:val="13"/>
        </w:numPr>
        <w:rPr>
          <w:lang w:val="es-PE"/>
        </w:rPr>
      </w:pPr>
      <w:hyperlink r:id="rId5" w:history="1">
        <w:r w:rsidRPr="00664AF6">
          <w:rPr>
            <w:rStyle w:val="Hipervnculo"/>
            <w:lang w:val="es-PE"/>
          </w:rPr>
          <w:t>https://opensource-demo.orangehrmlive.com/web/index.php/auth/login</w:t>
        </w:r>
      </w:hyperlink>
      <w:r w:rsidRPr="00664AF6">
        <w:rPr>
          <w:lang w:val="es-PE"/>
        </w:rPr>
        <w:t xml:space="preserve"> aplicación bajo prueba.</w:t>
      </w:r>
    </w:p>
    <w:p w14:paraId="13C52922" w14:textId="75C9F4FA" w:rsidR="008B6BE9" w:rsidRPr="00664AF6" w:rsidRDefault="00664AF6" w:rsidP="00664AF6">
      <w:pPr>
        <w:pStyle w:val="Prrafodelista"/>
        <w:numPr>
          <w:ilvl w:val="0"/>
          <w:numId w:val="13"/>
        </w:numPr>
        <w:rPr>
          <w:lang w:val="es-PE"/>
        </w:rPr>
      </w:pPr>
      <w:hyperlink r:id="rId6" w:history="1">
        <w:r w:rsidRPr="00664AF6">
          <w:rPr>
            <w:rStyle w:val="Hipervnculo"/>
            <w:lang w:val="es-PE"/>
          </w:rPr>
          <w:t>https://opensource-demo.orangehrmlive.com/web/index.php/auth/login</w:t>
        </w:r>
      </w:hyperlink>
      <w:r w:rsidRPr="00664AF6">
        <w:rPr>
          <w:lang w:val="es-PE"/>
        </w:rPr>
        <w:t xml:space="preserve"> funcionalidades, roles, cuentas de ejemplo y tecnología.</w:t>
      </w:r>
    </w:p>
    <w:p w14:paraId="4113E3F9" w14:textId="6AD7B5B6" w:rsidR="008B6BE9" w:rsidRPr="00052839" w:rsidRDefault="008B6BE9" w:rsidP="00052839">
      <w:pPr>
        <w:rPr>
          <w:lang w:val="es-PE"/>
        </w:rPr>
      </w:pPr>
    </w:p>
    <w:sectPr w:rsidR="008B6BE9" w:rsidRPr="00052839" w:rsidSect="00C14851">
      <w:pgSz w:w="12240" w:h="15840"/>
      <w:pgMar w:top="1135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128E9"/>
    <w:multiLevelType w:val="multilevel"/>
    <w:tmpl w:val="6020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16349"/>
    <w:multiLevelType w:val="hybridMultilevel"/>
    <w:tmpl w:val="6476A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3350C"/>
    <w:multiLevelType w:val="hybridMultilevel"/>
    <w:tmpl w:val="762AA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081B88"/>
    <w:multiLevelType w:val="multilevel"/>
    <w:tmpl w:val="D646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572E4D"/>
    <w:multiLevelType w:val="multilevel"/>
    <w:tmpl w:val="FC26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695184"/>
    <w:multiLevelType w:val="multilevel"/>
    <w:tmpl w:val="004C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6E7381"/>
    <w:multiLevelType w:val="multilevel"/>
    <w:tmpl w:val="F13AD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60445D"/>
    <w:multiLevelType w:val="hybridMultilevel"/>
    <w:tmpl w:val="E168D408"/>
    <w:lvl w:ilvl="0" w:tplc="AF724986">
      <w:start w:val="1"/>
      <w:numFmt w:val="decimal"/>
      <w:lvlText w:val="%1."/>
      <w:lvlJc w:val="left"/>
      <w:pPr>
        <w:ind w:left="720" w:hanging="360"/>
      </w:pPr>
    </w:lvl>
    <w:lvl w:ilvl="1" w:tplc="1056027E">
      <w:start w:val="1"/>
      <w:numFmt w:val="lowerLetter"/>
      <w:lvlText w:val="%2."/>
      <w:lvlJc w:val="left"/>
      <w:pPr>
        <w:ind w:left="1440" w:hanging="360"/>
      </w:pPr>
    </w:lvl>
    <w:lvl w:ilvl="2" w:tplc="F062A184">
      <w:start w:val="1"/>
      <w:numFmt w:val="lowerRoman"/>
      <w:lvlText w:val="%3."/>
      <w:lvlJc w:val="left"/>
      <w:pPr>
        <w:ind w:left="2160" w:hanging="360"/>
      </w:pPr>
    </w:lvl>
    <w:lvl w:ilvl="3" w:tplc="EABE1952">
      <w:start w:val="1"/>
      <w:numFmt w:val="decimal"/>
      <w:lvlText w:val="%4."/>
      <w:lvlJc w:val="left"/>
      <w:pPr>
        <w:ind w:left="2880" w:hanging="360"/>
      </w:pPr>
    </w:lvl>
    <w:lvl w:ilvl="4" w:tplc="DCFC5A08">
      <w:start w:val="1"/>
      <w:numFmt w:val="lowerLetter"/>
      <w:lvlText w:val="%5."/>
      <w:lvlJc w:val="left"/>
      <w:pPr>
        <w:ind w:left="3600" w:hanging="360"/>
      </w:pPr>
    </w:lvl>
    <w:lvl w:ilvl="5" w:tplc="42205842">
      <w:start w:val="1"/>
      <w:numFmt w:val="lowerRoman"/>
      <w:lvlText w:val="%6."/>
      <w:lvlJc w:val="left"/>
      <w:pPr>
        <w:ind w:left="4320" w:hanging="360"/>
      </w:pPr>
    </w:lvl>
    <w:lvl w:ilvl="6" w:tplc="5CB4B7EA">
      <w:start w:val="1"/>
      <w:numFmt w:val="decimal"/>
      <w:lvlText w:val="%7."/>
      <w:lvlJc w:val="left"/>
      <w:pPr>
        <w:ind w:left="5040" w:hanging="360"/>
      </w:pPr>
    </w:lvl>
    <w:lvl w:ilvl="7" w:tplc="366C3910">
      <w:start w:val="1"/>
      <w:numFmt w:val="lowerLetter"/>
      <w:lvlText w:val="%8."/>
      <w:lvlJc w:val="left"/>
      <w:pPr>
        <w:ind w:left="5760" w:hanging="360"/>
      </w:pPr>
    </w:lvl>
    <w:lvl w:ilvl="8" w:tplc="8D3496F4">
      <w:start w:val="1"/>
      <w:numFmt w:val="lowerRoman"/>
      <w:lvlText w:val="%9."/>
      <w:lvlJc w:val="left"/>
      <w:pPr>
        <w:ind w:left="6480" w:hanging="360"/>
      </w:pPr>
    </w:lvl>
  </w:abstractNum>
  <w:abstractNum w:abstractNumId="8" w15:restartNumberingAfterBreak="0">
    <w:nsid w:val="7E153C89"/>
    <w:multiLevelType w:val="hybridMultilevel"/>
    <w:tmpl w:val="16784F4E"/>
    <w:lvl w:ilvl="0" w:tplc="C0B21420">
      <w:start w:val="1"/>
      <w:numFmt w:val="bullet"/>
      <w:lvlText w:val="•"/>
      <w:lvlJc w:val="left"/>
      <w:pPr>
        <w:ind w:left="720" w:hanging="360"/>
      </w:pPr>
    </w:lvl>
    <w:lvl w:ilvl="1" w:tplc="54049E4C">
      <w:start w:val="1"/>
      <w:numFmt w:val="bullet"/>
      <w:lvlText w:val="o"/>
      <w:lvlJc w:val="left"/>
      <w:pPr>
        <w:ind w:left="1440" w:hanging="360"/>
      </w:pPr>
    </w:lvl>
    <w:lvl w:ilvl="2" w:tplc="53067E14">
      <w:start w:val="1"/>
      <w:numFmt w:val="bullet"/>
      <w:lvlText w:val="▪"/>
      <w:lvlJc w:val="left"/>
      <w:pPr>
        <w:ind w:left="2160" w:hanging="360"/>
      </w:pPr>
    </w:lvl>
    <w:lvl w:ilvl="3" w:tplc="4A1680F4">
      <w:start w:val="1"/>
      <w:numFmt w:val="bullet"/>
      <w:lvlText w:val="•"/>
      <w:lvlJc w:val="left"/>
      <w:pPr>
        <w:ind w:left="2880" w:hanging="360"/>
      </w:pPr>
    </w:lvl>
    <w:lvl w:ilvl="4" w:tplc="AD22A2CA">
      <w:start w:val="1"/>
      <w:numFmt w:val="bullet"/>
      <w:lvlText w:val="o"/>
      <w:lvlJc w:val="left"/>
      <w:pPr>
        <w:ind w:left="3600" w:hanging="360"/>
      </w:pPr>
    </w:lvl>
    <w:lvl w:ilvl="5" w:tplc="B10EF3A0">
      <w:start w:val="1"/>
      <w:numFmt w:val="bullet"/>
      <w:lvlText w:val="▪"/>
      <w:lvlJc w:val="left"/>
      <w:pPr>
        <w:ind w:left="4320" w:hanging="360"/>
      </w:pPr>
    </w:lvl>
    <w:lvl w:ilvl="6" w:tplc="D77A1E5E">
      <w:start w:val="1"/>
      <w:numFmt w:val="bullet"/>
      <w:lvlText w:val="•"/>
      <w:lvlJc w:val="left"/>
      <w:pPr>
        <w:ind w:left="5040" w:hanging="360"/>
      </w:pPr>
    </w:lvl>
    <w:lvl w:ilvl="7" w:tplc="876A5828">
      <w:start w:val="1"/>
      <w:numFmt w:val="bullet"/>
      <w:lvlText w:val="o"/>
      <w:lvlJc w:val="left"/>
      <w:pPr>
        <w:ind w:left="5760" w:hanging="360"/>
      </w:pPr>
    </w:lvl>
    <w:lvl w:ilvl="8" w:tplc="81761160">
      <w:start w:val="1"/>
      <w:numFmt w:val="bullet"/>
      <w:lvlText w:val="▪"/>
      <w:lvlJc w:val="left"/>
      <w:pPr>
        <w:ind w:left="6480" w:hanging="360"/>
      </w:pPr>
    </w:lvl>
  </w:abstractNum>
  <w:num w:numId="1" w16cid:durableId="381832255">
    <w:abstractNumId w:val="8"/>
  </w:num>
  <w:num w:numId="2" w16cid:durableId="345526589">
    <w:abstractNumId w:val="8"/>
  </w:num>
  <w:num w:numId="3" w16cid:durableId="1451893973">
    <w:abstractNumId w:val="8"/>
  </w:num>
  <w:num w:numId="4" w16cid:durableId="1776292212">
    <w:abstractNumId w:val="8"/>
  </w:num>
  <w:num w:numId="5" w16cid:durableId="315688204">
    <w:abstractNumId w:val="8"/>
  </w:num>
  <w:num w:numId="6" w16cid:durableId="1036732584">
    <w:abstractNumId w:val="8"/>
  </w:num>
  <w:num w:numId="7" w16cid:durableId="130757513">
    <w:abstractNumId w:val="0"/>
  </w:num>
  <w:num w:numId="8" w16cid:durableId="739524008">
    <w:abstractNumId w:val="6"/>
  </w:num>
  <w:num w:numId="9" w16cid:durableId="231550442">
    <w:abstractNumId w:val="5"/>
  </w:num>
  <w:num w:numId="10" w16cid:durableId="860900667">
    <w:abstractNumId w:val="3"/>
  </w:num>
  <w:num w:numId="11" w16cid:durableId="1431659531">
    <w:abstractNumId w:val="4"/>
  </w:num>
  <w:num w:numId="12" w16cid:durableId="1983925927">
    <w:abstractNumId w:val="1"/>
  </w:num>
  <w:num w:numId="13" w16cid:durableId="6189966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BE9"/>
    <w:rsid w:val="00052839"/>
    <w:rsid w:val="00076FB7"/>
    <w:rsid w:val="000B269A"/>
    <w:rsid w:val="001E5E0A"/>
    <w:rsid w:val="002E007D"/>
    <w:rsid w:val="003B4BAB"/>
    <w:rsid w:val="003F72C9"/>
    <w:rsid w:val="00664AF6"/>
    <w:rsid w:val="007337AC"/>
    <w:rsid w:val="007B2ADB"/>
    <w:rsid w:val="007B4202"/>
    <w:rsid w:val="008709B4"/>
    <w:rsid w:val="008B6BE9"/>
    <w:rsid w:val="00AF5520"/>
    <w:rsid w:val="00C14851"/>
    <w:rsid w:val="00C36D77"/>
    <w:rsid w:val="00D32C86"/>
    <w:rsid w:val="00E86200"/>
    <w:rsid w:val="00EB5179"/>
    <w:rsid w:val="00F72AFC"/>
    <w:rsid w:val="00F81D1D"/>
    <w:rsid w:val="00F90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2C4A2F"/>
  <w15:docId w15:val="{FC32F59F-50D7-47A0-8028-AD75639D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ttulo1">
    <w:name w:val="Subtítulo1"/>
    <w:basedOn w:val="Normal"/>
    <w:rsid w:val="00C14851"/>
    <w:pPr>
      <w:spacing w:after="140" w:line="252" w:lineRule="auto"/>
    </w:pPr>
    <w:rPr>
      <w:color w:val="000000"/>
    </w:rPr>
  </w:style>
  <w:style w:type="character" w:styleId="Mencinsinresolver">
    <w:name w:val="Unresolved Mention"/>
    <w:basedOn w:val="Fuentedeprrafopredeter"/>
    <w:uiPriority w:val="99"/>
    <w:semiHidden/>
    <w:unhideWhenUsed/>
    <w:rsid w:val="003B4B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source-demo.orangehrmlive.com/web/index.php/auth/login" TargetMode="External"/><Relationship Id="rId5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1666</Words>
  <Characters>9500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Alcance de Calidad — Toolshop (modelo Semana 1)</vt:lpstr>
    </vt:vector>
  </TitlesOfParts>
  <Company/>
  <LinksUpToDate>false</LinksUpToDate>
  <CharactersWithSpaces>11144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Alcance de Calidad — Toolshop (modelo Semana 1)</dc:title>
  <dc:creator>Mariana Isabel</dc:creator>
  <dc:description>Claude Docs node/38448581-8f96@13 docx-w6</dc:description>
  <cp:lastModifiedBy>Mariana Ramón V.</cp:lastModifiedBy>
  <cp:revision>3</cp:revision>
  <dcterms:created xsi:type="dcterms:W3CDTF">2026-10-17T00:06:00Z</dcterms:created>
  <dcterms:modified xsi:type="dcterms:W3CDTF">2026-10-24T00:32:00Z</dcterms:modified>
</cp:coreProperties>
</file>