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1311D" w14:textId="20D5DA70" w:rsidR="00555628" w:rsidRDefault="00555628" w:rsidP="00555628">
      <w:pPr>
        <w:pStyle w:val="Ttulo"/>
        <w:jc w:val="center"/>
      </w:pPr>
      <w:r>
        <w:t>01_</w:t>
      </w:r>
      <w:r w:rsidRPr="00555628">
        <w:t xml:space="preserve">EDA - Projeto </w:t>
      </w:r>
      <w:proofErr w:type="spellStart"/>
      <w:r w:rsidRPr="00555628">
        <w:t>Knok</w:t>
      </w:r>
      <w:proofErr w:type="spellEnd"/>
    </w:p>
    <w:p w14:paraId="58BF929B" w14:textId="77777777" w:rsidR="00EC49FF" w:rsidRPr="00EC49FF" w:rsidRDefault="00EC49FF" w:rsidP="00EC49FF"/>
    <w:p w14:paraId="7D8EA08E" w14:textId="2192D579" w:rsidR="00555628" w:rsidRPr="00EC49FF" w:rsidRDefault="00555628" w:rsidP="00555628">
      <w:pPr>
        <w:jc w:val="center"/>
        <w:rPr>
          <w:b/>
          <w:bCs/>
        </w:rPr>
      </w:pPr>
      <w:r w:rsidRPr="00EC49FF">
        <w:rPr>
          <w:b/>
          <w:bCs/>
        </w:rPr>
        <w:t xml:space="preserve">Objetivo: Analisar os dados de teleconsultas, identificar </w:t>
      </w:r>
      <w:proofErr w:type="spellStart"/>
      <w:r w:rsidRPr="00EC49FF">
        <w:rPr>
          <w:b/>
          <w:bCs/>
        </w:rPr>
        <w:t>missing</w:t>
      </w:r>
      <w:proofErr w:type="spellEnd"/>
      <w:r w:rsidRPr="00EC49FF">
        <w:rPr>
          <w:b/>
          <w:bCs/>
        </w:rPr>
        <w:t xml:space="preserve"> </w:t>
      </w:r>
      <w:proofErr w:type="spellStart"/>
      <w:r w:rsidRPr="00EC49FF">
        <w:rPr>
          <w:b/>
          <w:bCs/>
        </w:rPr>
        <w:t>values</w:t>
      </w:r>
      <w:proofErr w:type="spellEnd"/>
      <w:r w:rsidRPr="00EC49FF">
        <w:rPr>
          <w:b/>
          <w:bCs/>
        </w:rPr>
        <w:t xml:space="preserve">, </w:t>
      </w:r>
      <w:proofErr w:type="spellStart"/>
      <w:r w:rsidRPr="00EC49FF">
        <w:rPr>
          <w:b/>
          <w:bCs/>
        </w:rPr>
        <w:t>outliers</w:t>
      </w:r>
      <w:proofErr w:type="spellEnd"/>
      <w:r w:rsidRPr="00EC49FF">
        <w:rPr>
          <w:b/>
          <w:bCs/>
        </w:rPr>
        <w:t xml:space="preserve"> e relações entre variáveis</w:t>
      </w:r>
    </w:p>
    <w:p w14:paraId="77B67F37" w14:textId="0A191F69" w:rsidR="00555628" w:rsidRDefault="00555628" w:rsidP="00555628">
      <w:pPr>
        <w:pStyle w:val="Ttulo1"/>
      </w:pPr>
      <w:r>
        <w:t>EDA: Inspeção Inicial</w:t>
      </w:r>
    </w:p>
    <w:p w14:paraId="1B4E4FF1" w14:textId="37911E03" w:rsidR="00555628" w:rsidRDefault="00555628" w:rsidP="00555628">
      <w:pPr>
        <w:pStyle w:val="Ttulo2"/>
      </w:pPr>
      <w:r>
        <w:t>Percentagem de Valores Nulos</w:t>
      </w:r>
    </w:p>
    <w:p w14:paraId="01B071EF" w14:textId="1C740286" w:rsidR="00555628" w:rsidRDefault="00C639E2" w:rsidP="00555628">
      <w:pPr>
        <w:jc w:val="center"/>
      </w:pPr>
      <w:r w:rsidRPr="00C639E2">
        <w:rPr>
          <w:noProof/>
        </w:rPr>
        <w:drawing>
          <wp:inline distT="0" distB="0" distL="0" distR="0" wp14:anchorId="299199AF" wp14:editId="6B04EEA6">
            <wp:extent cx="5400040" cy="2665730"/>
            <wp:effectExtent l="0" t="0" r="0" b="1270"/>
            <wp:docPr id="1202044534" name="Imagem 1" descr="Uma imagem com texto, captura de ecrã, Tipo de letra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44534" name="Imagem 1" descr="Uma imagem com texto, captura de ecrã, Tipo de letra, número&#10;&#10;Os conteúdos gerados por IA podem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E4E2" w14:textId="77777777" w:rsidR="000F1042" w:rsidRDefault="00555628" w:rsidP="000F1042">
      <w:r w:rsidRPr="00555628">
        <w:t xml:space="preserve">Algumas variáveis apresentam um elevado número de </w:t>
      </w:r>
      <w:proofErr w:type="spellStart"/>
      <w:r w:rsidRPr="00555628">
        <w:t>missing</w:t>
      </w:r>
      <w:proofErr w:type="spellEnd"/>
      <w:r w:rsidRPr="00555628">
        <w:t xml:space="preserve"> </w:t>
      </w:r>
      <w:proofErr w:type="spellStart"/>
      <w:r w:rsidRPr="00555628">
        <w:t>values</w:t>
      </w:r>
      <w:proofErr w:type="spellEnd"/>
      <w:r w:rsidRPr="00555628">
        <w:t xml:space="preserve"> </w:t>
      </w:r>
    </w:p>
    <w:p w14:paraId="68ADF01A" w14:textId="30A5FE56" w:rsidR="00555628" w:rsidRPr="000F1042" w:rsidRDefault="00555628" w:rsidP="000F1042">
      <w:pPr>
        <w:pStyle w:val="PargrafodaLista"/>
        <w:numPr>
          <w:ilvl w:val="0"/>
          <w:numId w:val="3"/>
        </w:numPr>
      </w:pPr>
      <w:proofErr w:type="spellStart"/>
      <w:r w:rsidRPr="000F1042">
        <w:t>recommendation_rating</w:t>
      </w:r>
      <w:proofErr w:type="spellEnd"/>
      <w:r w:rsidRPr="000F1042">
        <w:t xml:space="preserve"> (~79% </w:t>
      </w:r>
      <w:proofErr w:type="spellStart"/>
      <w:r w:rsidRPr="000F1042">
        <w:t>missing</w:t>
      </w:r>
      <w:proofErr w:type="spellEnd"/>
      <w:r w:rsidRPr="000F1042">
        <w:t>)</w:t>
      </w:r>
    </w:p>
    <w:p w14:paraId="73E106BC" w14:textId="04A840F4" w:rsidR="00555628" w:rsidRPr="00555628" w:rsidRDefault="00555628" w:rsidP="00555628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 w:rsidRPr="00555628">
        <w:rPr>
          <w:lang w:val="en-US"/>
        </w:rPr>
        <w:t>appointment_classification</w:t>
      </w:r>
      <w:proofErr w:type="spellEnd"/>
      <w:r w:rsidRPr="00555628">
        <w:rPr>
          <w:lang w:val="en-US"/>
        </w:rPr>
        <w:t xml:space="preserve"> (~79% missing)</w:t>
      </w:r>
    </w:p>
    <w:p w14:paraId="1ACC4CB7" w14:textId="12787FC6" w:rsidR="00555628" w:rsidRPr="00555628" w:rsidRDefault="00555628" w:rsidP="00555628">
      <w:pPr>
        <w:pStyle w:val="PargrafodaLista"/>
        <w:numPr>
          <w:ilvl w:val="0"/>
          <w:numId w:val="3"/>
        </w:numPr>
        <w:rPr>
          <w:lang w:val="en-US"/>
        </w:rPr>
      </w:pPr>
      <w:r w:rsidRPr="00555628">
        <w:rPr>
          <w:lang w:val="en-US"/>
        </w:rPr>
        <w:t>icd_code2 / icd_code3 (~68% missing)</w:t>
      </w:r>
    </w:p>
    <w:p w14:paraId="01FEDF5E" w14:textId="5BB75336" w:rsidR="00555628" w:rsidRPr="00555628" w:rsidRDefault="00555628" w:rsidP="00555628">
      <w:pPr>
        <w:pStyle w:val="PargrafodaLista"/>
        <w:numPr>
          <w:ilvl w:val="0"/>
          <w:numId w:val="3"/>
        </w:numPr>
      </w:pPr>
      <w:proofErr w:type="spellStart"/>
      <w:r w:rsidRPr="00555628">
        <w:t>appointment_helpful</w:t>
      </w:r>
      <w:proofErr w:type="spellEnd"/>
      <w:r w:rsidRPr="00555628">
        <w:t xml:space="preserve"> (~54% </w:t>
      </w:r>
      <w:proofErr w:type="spellStart"/>
      <w:r w:rsidRPr="00555628">
        <w:t>missing</w:t>
      </w:r>
      <w:proofErr w:type="spellEnd"/>
      <w:r w:rsidRPr="00555628">
        <w:t>)</w:t>
      </w:r>
    </w:p>
    <w:p w14:paraId="1B1EC682" w14:textId="06B22D7D" w:rsidR="000F1042" w:rsidRDefault="00555628" w:rsidP="00555628">
      <w:r w:rsidRPr="00555628">
        <w:t xml:space="preserve">Estas variáveis não serão consideradas na análise principal devido ao risco de </w:t>
      </w:r>
      <w:proofErr w:type="spellStart"/>
      <w:r>
        <w:t>bias</w:t>
      </w:r>
      <w:proofErr w:type="spellEnd"/>
      <w:r w:rsidRPr="00555628">
        <w:t xml:space="preserve"> e à reduzida cobertura de dados</w:t>
      </w:r>
    </w:p>
    <w:p w14:paraId="46CBD83A" w14:textId="6B240897" w:rsidR="00555628" w:rsidRDefault="00555628" w:rsidP="00555628">
      <w:pPr>
        <w:pStyle w:val="Ttulo2"/>
      </w:pPr>
      <w:r>
        <w:t>Identificação de variáveis de interesse</w:t>
      </w:r>
    </w:p>
    <w:p w14:paraId="696F1911" w14:textId="7AA5F03D" w:rsidR="00555628" w:rsidRPr="00555628" w:rsidRDefault="00555628" w:rsidP="00555628">
      <w:r w:rsidRPr="00555628">
        <w:t>Começamos por identificar as variáveis contínuas de interesse:</w:t>
      </w:r>
    </w:p>
    <w:p w14:paraId="2DD515FD" w14:textId="4AFE46CD" w:rsidR="00555628" w:rsidRPr="00555628" w:rsidRDefault="00555628" w:rsidP="00555628">
      <w:r w:rsidRPr="00555628">
        <w:t xml:space="preserve">Principais variáveis contínuas de interesse para </w:t>
      </w:r>
      <w:proofErr w:type="spellStart"/>
      <w:r w:rsidRPr="00555628">
        <w:t>detecção</w:t>
      </w:r>
      <w:proofErr w:type="spellEnd"/>
      <w:r w:rsidRPr="00555628">
        <w:t xml:space="preserve"> de </w:t>
      </w:r>
      <w:proofErr w:type="spellStart"/>
      <w:r w:rsidRPr="00555628">
        <w:t>outliers</w:t>
      </w:r>
      <w:proofErr w:type="spellEnd"/>
    </w:p>
    <w:p w14:paraId="62B95384" w14:textId="466D546D" w:rsidR="00555628" w:rsidRPr="00555628" w:rsidRDefault="00555628" w:rsidP="00555628">
      <w:pPr>
        <w:pStyle w:val="PargrafodaLista"/>
        <w:numPr>
          <w:ilvl w:val="0"/>
          <w:numId w:val="4"/>
        </w:numPr>
      </w:pPr>
      <w:proofErr w:type="spellStart"/>
      <w:r w:rsidRPr="00555628">
        <w:t>realization_sla</w:t>
      </w:r>
      <w:proofErr w:type="spellEnd"/>
      <w:r w:rsidRPr="00555628">
        <w:t xml:space="preserve"> → tempo desde a marcação até ao início</w:t>
      </w:r>
    </w:p>
    <w:p w14:paraId="7AC5C92A" w14:textId="76E8F43D" w:rsidR="00555628" w:rsidRPr="00555628" w:rsidRDefault="00555628" w:rsidP="00555628">
      <w:pPr>
        <w:pStyle w:val="PargrafodaLista"/>
        <w:numPr>
          <w:ilvl w:val="0"/>
          <w:numId w:val="4"/>
        </w:numPr>
      </w:pPr>
      <w:proofErr w:type="spellStart"/>
      <w:r w:rsidRPr="00555628">
        <w:t>duration_minutes</w:t>
      </w:r>
      <w:proofErr w:type="spellEnd"/>
      <w:r w:rsidRPr="00555628">
        <w:t xml:space="preserve"> → duração da consulta</w:t>
      </w:r>
    </w:p>
    <w:p w14:paraId="2E3224CA" w14:textId="4E72971C" w:rsidR="00555628" w:rsidRDefault="00555628" w:rsidP="00555628">
      <w:pPr>
        <w:pStyle w:val="PargrafodaLista"/>
        <w:numPr>
          <w:ilvl w:val="0"/>
          <w:numId w:val="4"/>
        </w:numPr>
      </w:pPr>
      <w:proofErr w:type="spellStart"/>
      <w:r w:rsidRPr="00555628">
        <w:t>delay_minutes</w:t>
      </w:r>
      <w:proofErr w:type="spellEnd"/>
      <w:r w:rsidRPr="00555628">
        <w:t xml:space="preserve"> → tempo de atraso</w:t>
      </w:r>
    </w:p>
    <w:p w14:paraId="558DCC53" w14:textId="77777777" w:rsidR="000F1042" w:rsidRPr="00555628" w:rsidRDefault="000F1042" w:rsidP="000F1042"/>
    <w:p w14:paraId="05E1882B" w14:textId="04E6D5C5" w:rsidR="00555628" w:rsidRPr="00555628" w:rsidRDefault="00555628" w:rsidP="00555628">
      <w:r w:rsidRPr="00555628">
        <w:lastRenderedPageBreak/>
        <w:t>Secundárias</w:t>
      </w:r>
    </w:p>
    <w:p w14:paraId="38318BAD" w14:textId="6CD52F9D" w:rsidR="00555628" w:rsidRPr="00555628" w:rsidRDefault="00555628" w:rsidP="00555628">
      <w:pPr>
        <w:pStyle w:val="PargrafodaLista"/>
        <w:numPr>
          <w:ilvl w:val="0"/>
          <w:numId w:val="5"/>
        </w:numPr>
      </w:pPr>
      <w:proofErr w:type="spellStart"/>
      <w:r w:rsidRPr="00555628">
        <w:t>recommendation_rating</w:t>
      </w:r>
      <w:proofErr w:type="spellEnd"/>
      <w:r w:rsidRPr="00555628">
        <w:t xml:space="preserve"> → maioritariamente de 0 a 10, pode verificar-se a existência de anomalias, mas geralmente menos extremas</w:t>
      </w:r>
    </w:p>
    <w:p w14:paraId="5FC82C36" w14:textId="4B126C90" w:rsidR="00555628" w:rsidRDefault="00555628" w:rsidP="00555628">
      <w:pPr>
        <w:pStyle w:val="PargrafodaLista"/>
        <w:numPr>
          <w:ilvl w:val="0"/>
          <w:numId w:val="5"/>
        </w:numPr>
      </w:pPr>
      <w:proofErr w:type="spellStart"/>
      <w:r w:rsidRPr="00555628">
        <w:t>patient_age_at_appointment</w:t>
      </w:r>
      <w:proofErr w:type="spellEnd"/>
      <w:r w:rsidRPr="00555628">
        <w:t xml:space="preserve"> → apenas alguns erros de digitação, normalmente seguro ignorar para </w:t>
      </w:r>
      <w:proofErr w:type="spellStart"/>
      <w:r w:rsidRPr="00555628">
        <w:t>boxplots</w:t>
      </w:r>
      <w:proofErr w:type="spellEnd"/>
      <w:r w:rsidRPr="00555628">
        <w:t xml:space="preserve"> de </w:t>
      </w:r>
      <w:proofErr w:type="spellStart"/>
      <w:r w:rsidRPr="00555628">
        <w:t>outliers</w:t>
      </w:r>
      <w:proofErr w:type="spellEnd"/>
      <w:r w:rsidRPr="00555628">
        <w:t>.</w:t>
      </w:r>
    </w:p>
    <w:p w14:paraId="78FC9B9B" w14:textId="77777777" w:rsidR="00C639E2" w:rsidRDefault="00C639E2" w:rsidP="00C639E2"/>
    <w:p w14:paraId="7DCA99AE" w14:textId="56B64B5B" w:rsidR="00C639E2" w:rsidRPr="00C639E2" w:rsidRDefault="00C639E2" w:rsidP="00C639E2">
      <w:r w:rsidRPr="00C639E2">
        <w:t>Quando comparamos os máximos e mínimos com o valor médio das estatísticas descritiva, 3 variáveis continuas destacam-se pelos seus valores extremos:</w:t>
      </w:r>
    </w:p>
    <w:p w14:paraId="0BBB8983" w14:textId="0447CDFB" w:rsidR="00C639E2" w:rsidRDefault="00C639E2" w:rsidP="00C639E2">
      <w:pPr>
        <w:jc w:val="center"/>
      </w:pPr>
      <w:r w:rsidRPr="00C639E2">
        <w:rPr>
          <w:noProof/>
        </w:rPr>
        <w:drawing>
          <wp:inline distT="0" distB="0" distL="0" distR="0" wp14:anchorId="51B5C371" wp14:editId="637FBCED">
            <wp:extent cx="2619741" cy="885949"/>
            <wp:effectExtent l="0" t="0" r="0" b="9525"/>
            <wp:docPr id="1044516105" name="Imagem 1" descr="Uma imagem com texto, Tipo de letra, captura de ecrã, branc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16105" name="Imagem 1" descr="Uma imagem com texto, Tipo de letra, captura de ecrã, branco&#10;&#10;Os conteúdos gerados por IA podem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48CF" w14:textId="6CF9D71C" w:rsidR="00C639E2" w:rsidRDefault="00C639E2" w:rsidP="00C639E2">
      <w:r>
        <w:t xml:space="preserve">Os valores extremos destas variáveis indicam a presença de </w:t>
      </w:r>
      <w:proofErr w:type="spellStart"/>
      <w:r>
        <w:t>outilers</w:t>
      </w:r>
      <w:proofErr w:type="spellEnd"/>
      <w:r>
        <w:t xml:space="preserve">. Adicionalmente, </w:t>
      </w:r>
      <w:r w:rsidR="000F1042">
        <w:t>valores negativos não têm qualquer interpretação, o que significa que podem estar associados a erros do sistema.</w:t>
      </w:r>
    </w:p>
    <w:p w14:paraId="2D72E0F8" w14:textId="161A8AB9" w:rsidR="007F35AE" w:rsidRDefault="007F35AE" w:rsidP="00C639E2">
      <w:pPr>
        <w:pStyle w:val="PargrafodaLista"/>
        <w:numPr>
          <w:ilvl w:val="0"/>
          <w:numId w:val="6"/>
        </w:numPr>
      </w:pPr>
      <w:r w:rsidRPr="000F1042">
        <w:t xml:space="preserve">A variável </w:t>
      </w:r>
      <w:proofErr w:type="spellStart"/>
      <w:r w:rsidRPr="000F1042">
        <w:t>delay_minutes</w:t>
      </w:r>
      <w:proofErr w:type="spellEnd"/>
      <w:r w:rsidRPr="000F1042">
        <w:t xml:space="preserve"> contém valores muito altos e baixos, mas </w:t>
      </w:r>
      <w:r>
        <w:t xml:space="preserve">devido à elevada </w:t>
      </w:r>
      <w:r w:rsidR="0079226B">
        <w:t>presença</w:t>
      </w:r>
      <w:r>
        <w:t xml:space="preserve"> de valores negativos </w:t>
      </w:r>
      <w:r w:rsidRPr="007F35AE">
        <w:t>(34.15%)</w:t>
      </w:r>
      <w:r>
        <w:t xml:space="preserve"> esta variável pode não apresentar grande </w:t>
      </w:r>
      <w:proofErr w:type="spellStart"/>
      <w:r>
        <w:t>interp</w:t>
      </w:r>
      <w:r w:rsidR="0079226B">
        <w:t>re</w:t>
      </w:r>
      <w:r>
        <w:t>tabilidade</w:t>
      </w:r>
      <w:proofErr w:type="spellEnd"/>
      <w:r>
        <w:t>. Logo, vai ser descartada desta anális</w:t>
      </w:r>
      <w:r w:rsidR="00EC49FF">
        <w:t>e</w:t>
      </w:r>
    </w:p>
    <w:p w14:paraId="659E92D1" w14:textId="08E1647F" w:rsidR="00EC49FF" w:rsidRPr="00C639E2" w:rsidRDefault="00EC49FF" w:rsidP="00EC49FF">
      <w:r>
        <w:t xml:space="preserve">Pela mesma lógica, valores negativos de </w:t>
      </w:r>
      <w:proofErr w:type="spellStart"/>
      <w:r w:rsidRPr="000F1042">
        <w:t>duration_minutes</w:t>
      </w:r>
      <w:proofErr w:type="spellEnd"/>
      <w:r>
        <w:t xml:space="preserve"> e </w:t>
      </w:r>
      <w:proofErr w:type="spellStart"/>
      <w:r w:rsidRPr="000F1042">
        <w:t>realization_sla</w:t>
      </w:r>
      <w:proofErr w:type="spellEnd"/>
      <w:r>
        <w:t xml:space="preserve"> foram removidos.</w:t>
      </w:r>
    </w:p>
    <w:p w14:paraId="34972D9F" w14:textId="0D3C3863" w:rsidR="00C639E2" w:rsidRPr="00C639E2" w:rsidRDefault="00C639E2" w:rsidP="00C639E2">
      <w:r w:rsidRPr="00C639E2">
        <w:t>Vamos então olhar para a distribuição destas variáveis para confirmar ou rejeitar estas suspeitas.</w:t>
      </w:r>
    </w:p>
    <w:p w14:paraId="7CFF4977" w14:textId="0E11983A" w:rsidR="00EC49FF" w:rsidRPr="00EC49FF" w:rsidRDefault="00C639E2" w:rsidP="00EC49FF">
      <w:pPr>
        <w:pStyle w:val="Ttulo1"/>
      </w:pPr>
      <w:r>
        <w:t xml:space="preserve">Identificação de </w:t>
      </w:r>
      <w:proofErr w:type="spellStart"/>
      <w:r>
        <w:t>outliers</w:t>
      </w:r>
      <w:proofErr w:type="spellEnd"/>
    </w:p>
    <w:p w14:paraId="30F10C82" w14:textId="0287455B" w:rsidR="00555628" w:rsidRDefault="007F35AE" w:rsidP="007F35AE">
      <w:pPr>
        <w:jc w:val="center"/>
      </w:pPr>
      <w:r w:rsidRPr="007F35AE">
        <w:rPr>
          <w:noProof/>
        </w:rPr>
        <w:drawing>
          <wp:inline distT="0" distB="0" distL="0" distR="0" wp14:anchorId="1A7C5C99" wp14:editId="55815A64">
            <wp:extent cx="5400040" cy="1779905"/>
            <wp:effectExtent l="0" t="0" r="0" b="0"/>
            <wp:docPr id="953948666" name="Imagem 1" descr="Uma imagem com file, Gráfico, diagrama, captura de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48666" name="Imagem 1" descr="Uma imagem com file, Gráfico, diagrama, captura de ecrã&#10;&#10;Os conteúdos gerados por IA podem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432A" w14:textId="6BE0DB67" w:rsidR="00555628" w:rsidRDefault="000F1042" w:rsidP="00555628">
      <w:r>
        <w:lastRenderedPageBreak/>
        <w:t xml:space="preserve">Todos estes pontos </w:t>
      </w:r>
      <w:r w:rsidRPr="000F1042">
        <w:t xml:space="preserve">depois do terceiro quartil (Q3) nos </w:t>
      </w:r>
      <w:proofErr w:type="spellStart"/>
      <w:r w:rsidRPr="000F1042">
        <w:t>boxplots</w:t>
      </w:r>
      <w:proofErr w:type="spellEnd"/>
      <w:r w:rsidRPr="000F1042">
        <w:t xml:space="preserve"> indica</w:t>
      </w:r>
      <w:r>
        <w:t>m</w:t>
      </w:r>
      <w:r w:rsidRPr="000F1042">
        <w:t xml:space="preserve"> que existem muitos valores acima do limite superior esperado, ou seja, </w:t>
      </w:r>
      <w:proofErr w:type="spellStart"/>
      <w:r w:rsidRPr="000F1042">
        <w:t>outliers</w:t>
      </w:r>
      <w:proofErr w:type="spellEnd"/>
      <w:r w:rsidRPr="000F1042">
        <w:t xml:space="preserve"> positivos</w:t>
      </w:r>
      <w:r>
        <w:t>.</w:t>
      </w:r>
    </w:p>
    <w:p w14:paraId="1765E342" w14:textId="288533A8" w:rsidR="000F1042" w:rsidRPr="00555628" w:rsidRDefault="007F35AE" w:rsidP="000F1042">
      <w:pPr>
        <w:jc w:val="center"/>
      </w:pPr>
      <w:r w:rsidRPr="007F35AE">
        <w:rPr>
          <w:noProof/>
        </w:rPr>
        <w:drawing>
          <wp:inline distT="0" distB="0" distL="0" distR="0" wp14:anchorId="191B71ED" wp14:editId="6BFD4ABE">
            <wp:extent cx="4505954" cy="685896"/>
            <wp:effectExtent l="0" t="0" r="0" b="0"/>
            <wp:docPr id="1393355338" name="Imagem 1" descr="Uma imagem com texto, Tipo de letra, captura de ecrã, branc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55338" name="Imagem 1" descr="Uma imagem com texto, Tipo de letra, captura de ecrã, branco&#10;&#10;Os conteúdos gerados por IA podem estar incorretos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B67C" w14:textId="6F295D52" w:rsidR="000F1042" w:rsidRPr="000F1042" w:rsidRDefault="000F1042" w:rsidP="000F1042">
      <w:r w:rsidRPr="000F1042">
        <w:t>Podemos concluir o seguinte:</w:t>
      </w:r>
    </w:p>
    <w:p w14:paraId="2F8B9720" w14:textId="279CF653" w:rsidR="000F1042" w:rsidRPr="000F1042" w:rsidRDefault="000F1042" w:rsidP="000F1042">
      <w:pPr>
        <w:pStyle w:val="PargrafodaLista"/>
        <w:numPr>
          <w:ilvl w:val="0"/>
          <w:numId w:val="6"/>
        </w:numPr>
      </w:pPr>
      <w:proofErr w:type="spellStart"/>
      <w:r w:rsidRPr="000F1042">
        <w:t>duration_minutes</w:t>
      </w:r>
      <w:proofErr w:type="spellEnd"/>
      <w:r w:rsidRPr="000F1042">
        <w:t xml:space="preserve"> → apresenta valores absolutamente extremos que são claramente impossíveis para uma teleconsulta. Isto indica um problema evidente de </w:t>
      </w:r>
      <w:proofErr w:type="spellStart"/>
      <w:r w:rsidRPr="000F1042">
        <w:t>outliers</w:t>
      </w:r>
      <w:proofErr w:type="spellEnd"/>
      <w:r w:rsidRPr="000F1042">
        <w:t>.</w:t>
      </w:r>
    </w:p>
    <w:p w14:paraId="54000DC9" w14:textId="49C2B7A5" w:rsidR="000F1042" w:rsidRDefault="000F1042" w:rsidP="0079226B">
      <w:pPr>
        <w:pStyle w:val="PargrafodaLista"/>
        <w:numPr>
          <w:ilvl w:val="0"/>
          <w:numId w:val="6"/>
        </w:numPr>
      </w:pPr>
      <w:proofErr w:type="spellStart"/>
      <w:r w:rsidRPr="000F1042">
        <w:t>realization_sla</w:t>
      </w:r>
      <w:proofErr w:type="spellEnd"/>
      <w:r w:rsidRPr="000F1042">
        <w:t xml:space="preserve"> → apresenta valores bastante elevados que embora não tão extremos quanto </w:t>
      </w:r>
      <w:proofErr w:type="spellStart"/>
      <w:r w:rsidRPr="000F1042">
        <w:t>duration_minutes</w:t>
      </w:r>
      <w:proofErr w:type="spellEnd"/>
      <w:r w:rsidRPr="000F1042">
        <w:t>, podem distorcer a análise e também devem ser tratados.</w:t>
      </w:r>
    </w:p>
    <w:p w14:paraId="149E0D7E" w14:textId="77D8D213" w:rsidR="000F1042" w:rsidRDefault="000F1042" w:rsidP="000F1042">
      <w:pPr>
        <w:ind w:left="360"/>
      </w:pPr>
      <w:r w:rsidRPr="000F1042">
        <w:t xml:space="preserve">Por isso, para aplicar o método de </w:t>
      </w:r>
      <w:proofErr w:type="spellStart"/>
      <w:r w:rsidRPr="000F1042">
        <w:t>Tukey</w:t>
      </w:r>
      <w:proofErr w:type="spellEnd"/>
      <w:r w:rsidRPr="000F1042">
        <w:t xml:space="preserve">, faz mais sentido focar nas duas primeiras: </w:t>
      </w:r>
      <w:proofErr w:type="spellStart"/>
      <w:r w:rsidRPr="000F1042">
        <w:t>duration_minutes</w:t>
      </w:r>
      <w:proofErr w:type="spellEnd"/>
      <w:r w:rsidRPr="000F1042">
        <w:t xml:space="preserve"> e </w:t>
      </w:r>
      <w:proofErr w:type="spellStart"/>
      <w:r w:rsidRPr="000F1042">
        <w:t>realization_sla</w:t>
      </w:r>
      <w:proofErr w:type="spellEnd"/>
      <w:r w:rsidRPr="000F1042">
        <w:t>.</w:t>
      </w:r>
    </w:p>
    <w:p w14:paraId="148345F6" w14:textId="75E99078" w:rsidR="00EC49FF" w:rsidRDefault="0079226B" w:rsidP="00EC49FF">
      <w:pPr>
        <w:pStyle w:val="Ttulo1"/>
      </w:pPr>
      <w:r>
        <w:t xml:space="preserve">Método de </w:t>
      </w:r>
      <w:proofErr w:type="spellStart"/>
      <w:r>
        <w:t>Turke</w:t>
      </w:r>
      <w:r w:rsidR="00EC49FF">
        <w:t>y</w:t>
      </w:r>
      <w:proofErr w:type="spellEnd"/>
    </w:p>
    <w:p w14:paraId="7E7B2FA7" w14:textId="77777777" w:rsidR="00EC49FF" w:rsidRPr="00EC49FF" w:rsidRDefault="00EC49FF" w:rsidP="00EC49FF"/>
    <w:p w14:paraId="31E0E3CE" w14:textId="45FE8F44" w:rsidR="0079226B" w:rsidRDefault="0079226B" w:rsidP="0079226B">
      <w:pPr>
        <w:jc w:val="center"/>
      </w:pPr>
      <w:r w:rsidRPr="0079226B">
        <w:rPr>
          <w:noProof/>
        </w:rPr>
        <w:drawing>
          <wp:inline distT="0" distB="0" distL="0" distR="0" wp14:anchorId="51CAEFAE" wp14:editId="21DEDE3F">
            <wp:extent cx="5400040" cy="3844925"/>
            <wp:effectExtent l="0" t="0" r="0" b="3175"/>
            <wp:docPr id="1322468553" name="Imagem 1" descr="Uma imagem com texto, diagrama, file, captura de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68553" name="Imagem 1" descr="Uma imagem com texto, diagrama, file, captura de ecrã&#10;&#10;Os conteúdos gerados por IA podem estar incorreto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E17E" w14:textId="15F02EF0" w:rsidR="007F35AE" w:rsidRPr="00EC49FF" w:rsidRDefault="00EC49FF" w:rsidP="00CC1A10">
      <w:r w:rsidRPr="00EC49FF">
        <w:lastRenderedPageBreak/>
        <w:t xml:space="preserve">Uma vez removidos os </w:t>
      </w:r>
      <w:proofErr w:type="spellStart"/>
      <w:r w:rsidRPr="00EC49FF">
        <w:t>out</w:t>
      </w:r>
      <w:r>
        <w:t>liers</w:t>
      </w:r>
      <w:proofErr w:type="spellEnd"/>
      <w:r>
        <w:t xml:space="preserve">, a integridade do </w:t>
      </w:r>
      <w:proofErr w:type="spellStart"/>
      <w:r>
        <w:t>dataset</w:t>
      </w:r>
      <w:proofErr w:type="spellEnd"/>
      <w:r>
        <w:t xml:space="preserve"> mantém-se uma vez que apenas as removemos </w:t>
      </w:r>
      <w:r w:rsidRPr="00EC49FF">
        <w:t>3.30%</w:t>
      </w:r>
      <w:r>
        <w:t xml:space="preserve"> dos pontos de </w:t>
      </w:r>
      <w:proofErr w:type="spellStart"/>
      <w:r>
        <w:t>duration_minutes</w:t>
      </w:r>
      <w:proofErr w:type="spellEnd"/>
      <w:r>
        <w:t xml:space="preserve"> e </w:t>
      </w:r>
      <w:r w:rsidRPr="00EC49FF">
        <w:t>9.65%</w:t>
      </w:r>
      <w:r>
        <w:t xml:space="preserve"> dos </w:t>
      </w:r>
      <w:proofErr w:type="spellStart"/>
      <w:r>
        <w:t>ponstos</w:t>
      </w:r>
      <w:proofErr w:type="spellEnd"/>
      <w:r>
        <w:t xml:space="preserve"> de </w:t>
      </w:r>
      <w:proofErr w:type="spellStart"/>
      <w:r>
        <w:t>r</w:t>
      </w:r>
      <w:r w:rsidR="0079226B" w:rsidRPr="00EC49FF">
        <w:t>ealization_sla</w:t>
      </w:r>
      <w:proofErr w:type="spellEnd"/>
      <w:r>
        <w:t>.</w:t>
      </w:r>
    </w:p>
    <w:p w14:paraId="2C324F7B" w14:textId="77777777" w:rsidR="00EC49FF" w:rsidRDefault="00EC49FF" w:rsidP="00EC49FF">
      <w:pPr>
        <w:pStyle w:val="Ttulo1"/>
      </w:pPr>
      <w:r w:rsidRPr="00EC49FF">
        <w:t>Explorar Associações</w:t>
      </w:r>
    </w:p>
    <w:p w14:paraId="126F0D5F" w14:textId="4960BFFD" w:rsidR="00CC1A10" w:rsidRDefault="00CC1A10" w:rsidP="00CC1A10">
      <w:r w:rsidRPr="00EC49FF">
        <w:rPr>
          <w:noProof/>
        </w:rPr>
        <w:drawing>
          <wp:inline distT="0" distB="0" distL="0" distR="0" wp14:anchorId="1FB23BE2" wp14:editId="162F004E">
            <wp:extent cx="5400040" cy="829945"/>
            <wp:effectExtent l="0" t="0" r="0" b="8255"/>
            <wp:docPr id="1866814602" name="Imagem 1" descr="Uma imagem com texto, Tipo de letra, captura de ecrã, branc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14602" name="Imagem 1" descr="Uma imagem com texto, Tipo de letra, captura de ecrã, branco&#10;&#10;Os conteúdos gerados por IA podem estar incorretos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4EE3" w14:textId="77777777" w:rsidR="00CC1A10" w:rsidRDefault="00CC1A10" w:rsidP="00CC1A10">
      <w:pPr>
        <w:pStyle w:val="Ttulo2"/>
      </w:pPr>
      <w:proofErr w:type="spellStart"/>
      <w:r>
        <w:t>Servisse_type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 w:rsidRPr="00CC1A10">
        <w:t>duration_minutes</w:t>
      </w:r>
      <w:proofErr w:type="spellEnd"/>
      <w:r w:rsidRPr="00CC1A10">
        <w:t xml:space="preserve"> (duração da consulta) </w:t>
      </w:r>
    </w:p>
    <w:p w14:paraId="75DA06B3" w14:textId="53EFF6E3" w:rsidR="00CC1A10" w:rsidRPr="00CC1A10" w:rsidRDefault="00CC1A10" w:rsidP="00CC1A10">
      <w:pPr>
        <w:pStyle w:val="Ttulo2"/>
        <w:jc w:val="center"/>
      </w:pPr>
      <w:r w:rsidRPr="00EC49FF">
        <w:rPr>
          <w:noProof/>
        </w:rPr>
        <w:drawing>
          <wp:inline distT="0" distB="0" distL="0" distR="0" wp14:anchorId="33017FC0" wp14:editId="5B8EB673">
            <wp:extent cx="4307468" cy="3216925"/>
            <wp:effectExtent l="0" t="0" r="0" b="2540"/>
            <wp:docPr id="398377278" name="Imagem 1" descr="Uma imagem com texto, captura de ecrã, diagrama, fil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77278" name="Imagem 1" descr="Uma imagem com texto, captura de ecrã, diagrama, file&#10;&#10;Os conteúdos gerados por IA podem estar incorretos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73" cy="322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86BD" w14:textId="31DCC50A" w:rsidR="00CC1A10" w:rsidRPr="00345F00" w:rsidRDefault="00CC1A10" w:rsidP="00CC1A10">
      <w:pPr>
        <w:numPr>
          <w:ilvl w:val="0"/>
          <w:numId w:val="10"/>
        </w:numPr>
      </w:pPr>
      <w:r w:rsidRPr="00CC1A10">
        <w:t>Consultas mais longas ou mais curtas podem indicar eficiência, complexidade do atendimento ou problemas operacionais.</w:t>
      </w:r>
    </w:p>
    <w:p w14:paraId="0D74DB05" w14:textId="161BC701" w:rsidR="00CC1A10" w:rsidRPr="00345F00" w:rsidRDefault="00CC1A10" w:rsidP="00CC1A10">
      <w:pPr>
        <w:numPr>
          <w:ilvl w:val="0"/>
          <w:numId w:val="7"/>
        </w:numPr>
      </w:pPr>
      <w:r w:rsidRPr="00CC1A10">
        <w:t>p-</w:t>
      </w:r>
      <w:proofErr w:type="spellStart"/>
      <w:r w:rsidRPr="00CC1A10">
        <w:t>value</w:t>
      </w:r>
      <w:proofErr w:type="spellEnd"/>
      <w:r w:rsidRPr="00CC1A10">
        <w:t xml:space="preserve">: </w:t>
      </w:r>
      <w:proofErr w:type="gramStart"/>
      <w:r w:rsidRPr="00CC1A10">
        <w:t>0.0</w:t>
      </w:r>
      <w:r w:rsidR="006F1D05">
        <w:t>00</w:t>
      </w:r>
      <w:r w:rsidRPr="00CC1A10">
        <w:t xml:space="preserve"> </w:t>
      </w:r>
      <w:r w:rsidR="00345F00" w:rsidRPr="00345F00">
        <w:t>,</w:t>
      </w:r>
      <w:proofErr w:type="gramEnd"/>
      <w:r w:rsidRPr="00CC1A10">
        <w:t xml:space="preserve"> indica que existe diferença estatisticamente significativa entre a duração das consultas dos dois tipos de serviço.</w:t>
      </w:r>
    </w:p>
    <w:p w14:paraId="00DBDB33" w14:textId="2F4F7FE9" w:rsidR="00CC1A10" w:rsidRPr="00CC1A10" w:rsidRDefault="00CC1A10" w:rsidP="00CC1A10">
      <w:pPr>
        <w:numPr>
          <w:ilvl w:val="0"/>
          <w:numId w:val="7"/>
        </w:numPr>
      </w:pPr>
      <w:r w:rsidRPr="00CC1A10">
        <w:t>Apesar da diferença ser estatisticamente significativa, o efeito é relativamente pequeno em termos práticos.</w:t>
      </w:r>
    </w:p>
    <w:p w14:paraId="48A8C9A3" w14:textId="77777777" w:rsidR="00CC1A10" w:rsidRDefault="00CC1A10" w:rsidP="00CC1A10">
      <w:pPr>
        <w:pStyle w:val="Ttulo2"/>
        <w:rPr>
          <w:lang w:val="en-US"/>
        </w:rPr>
      </w:pPr>
      <w:proofErr w:type="spellStart"/>
      <w:r w:rsidRPr="00CC1A10">
        <w:rPr>
          <w:lang w:val="en-US"/>
        </w:rPr>
        <w:lastRenderedPageBreak/>
        <w:t>Servisse_type</w:t>
      </w:r>
      <w:proofErr w:type="spellEnd"/>
      <w:r w:rsidRPr="00CC1A10">
        <w:rPr>
          <w:lang w:val="en-US"/>
        </w:rPr>
        <w:t xml:space="preserve"> </w:t>
      </w:r>
      <w:proofErr w:type="gramStart"/>
      <w:r w:rsidRPr="00CC1A10">
        <w:rPr>
          <w:lang w:val="en-US"/>
        </w:rPr>
        <w:t xml:space="preserve">vs  </w:t>
      </w:r>
      <w:proofErr w:type="spellStart"/>
      <w:r w:rsidRPr="00CC1A10">
        <w:rPr>
          <w:lang w:val="en-US"/>
        </w:rPr>
        <w:t>in</w:t>
      </w:r>
      <w:proofErr w:type="gramEnd"/>
      <w:r w:rsidRPr="00CC1A10">
        <w:rPr>
          <w:lang w:val="en-US"/>
        </w:rPr>
        <w:t>_person_appointment_evaluation</w:t>
      </w:r>
      <w:proofErr w:type="spellEnd"/>
      <w:r w:rsidRPr="00CC1A10">
        <w:rPr>
          <w:lang w:val="en-US"/>
        </w:rPr>
        <w:t xml:space="preserve"> (consulta </w:t>
      </w:r>
      <w:proofErr w:type="spellStart"/>
      <w:r w:rsidRPr="00CC1A10">
        <w:rPr>
          <w:lang w:val="en-US"/>
        </w:rPr>
        <w:t>presencial</w:t>
      </w:r>
      <w:proofErr w:type="spellEnd"/>
      <w:r w:rsidRPr="00CC1A10">
        <w:rPr>
          <w:lang w:val="en-US"/>
        </w:rPr>
        <w:t xml:space="preserve"> </w:t>
      </w:r>
      <w:proofErr w:type="spellStart"/>
      <w:r w:rsidRPr="00CC1A10">
        <w:rPr>
          <w:lang w:val="en-US"/>
        </w:rPr>
        <w:t>resultante</w:t>
      </w:r>
      <w:proofErr w:type="spellEnd"/>
      <w:r w:rsidRPr="00CC1A10">
        <w:rPr>
          <w:lang w:val="en-US"/>
        </w:rPr>
        <w:t xml:space="preserve">) </w:t>
      </w:r>
    </w:p>
    <w:p w14:paraId="14F4A96D" w14:textId="5F72A57D" w:rsidR="00CC1A10" w:rsidRPr="00CC1A10" w:rsidRDefault="006F1D05" w:rsidP="00CC1A10">
      <w:pPr>
        <w:pStyle w:val="Ttulo2"/>
        <w:jc w:val="center"/>
        <w:rPr>
          <w:lang w:val="en-US"/>
        </w:rPr>
      </w:pPr>
      <w:r w:rsidRPr="006F1D05">
        <w:rPr>
          <w:lang w:val="en-US"/>
        </w:rPr>
        <w:drawing>
          <wp:inline distT="0" distB="0" distL="0" distR="0" wp14:anchorId="4C4399BB" wp14:editId="7C43FBC0">
            <wp:extent cx="4549966" cy="3398028"/>
            <wp:effectExtent l="0" t="0" r="3175" b="0"/>
            <wp:docPr id="1180693618" name="Imagem 1" descr="Uma imagem com texto, captura de ecrã, diagrama, Gráfic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93618" name="Imagem 1" descr="Uma imagem com texto, captura de ecrã, diagrama, Gráfico&#10;&#10;Os conteúdos gerados por IA podem estar incorretos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0761" cy="339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F068" w14:textId="77777777" w:rsidR="00CC1A10" w:rsidRPr="00345F00" w:rsidRDefault="00CC1A10" w:rsidP="00CC1A10">
      <w:pPr>
        <w:numPr>
          <w:ilvl w:val="0"/>
          <w:numId w:val="11"/>
        </w:numPr>
      </w:pPr>
      <w:r w:rsidRPr="00CC1A10">
        <w:t>Permite avaliar o impacto do tipo de serviço na necessidade de seguimento presencial, informação relevante para gestão clínica e operacional.</w:t>
      </w:r>
    </w:p>
    <w:p w14:paraId="7ADD80AD" w14:textId="2A764996" w:rsidR="00CC1A10" w:rsidRPr="00CC1A10" w:rsidRDefault="00CC1A10" w:rsidP="00CC1A10">
      <w:pPr>
        <w:numPr>
          <w:ilvl w:val="0"/>
          <w:numId w:val="11"/>
        </w:numPr>
      </w:pPr>
      <w:r w:rsidRPr="00CC1A10">
        <w:t>p-</w:t>
      </w:r>
      <w:proofErr w:type="spellStart"/>
      <w:r w:rsidRPr="00CC1A10">
        <w:t>value</w:t>
      </w:r>
      <w:proofErr w:type="spellEnd"/>
      <w:r w:rsidRPr="00CC1A10">
        <w:t>: ~6.8e-274</w:t>
      </w:r>
      <w:r w:rsidR="00345F00" w:rsidRPr="00345F00">
        <w:t>,</w:t>
      </w:r>
      <w:r w:rsidRPr="00CC1A10">
        <w:t xml:space="preserve"> diferença altamente significativa entre tipos de serviço relativamente à probabilidade de resultar numa consulta presencial.</w:t>
      </w:r>
    </w:p>
    <w:p w14:paraId="1E9E6C87" w14:textId="4355C923" w:rsidR="00CC1A10" w:rsidRPr="00CC1A10" w:rsidRDefault="00CC1A10" w:rsidP="00CC1A10">
      <w:pPr>
        <w:numPr>
          <w:ilvl w:val="0"/>
          <w:numId w:val="11"/>
        </w:numPr>
      </w:pPr>
      <w:proofErr w:type="spellStart"/>
      <w:r w:rsidRPr="00CC1A10">
        <w:t>Cramer’s</w:t>
      </w:r>
      <w:proofErr w:type="spellEnd"/>
      <w:r w:rsidRPr="00CC1A10">
        <w:t xml:space="preserve"> V: 0.114</w:t>
      </w:r>
      <w:proofErr w:type="gramStart"/>
      <w:r w:rsidR="00345F00" w:rsidRPr="00345F00">
        <w:t xml:space="preserve">, </w:t>
      </w:r>
      <w:r w:rsidRPr="00CC1A10">
        <w:t xml:space="preserve"> efeito</w:t>
      </w:r>
      <w:proofErr w:type="gramEnd"/>
      <w:r w:rsidRPr="00CC1A10">
        <w:t xml:space="preserve"> pequeno a moderado.</w:t>
      </w:r>
    </w:p>
    <w:p w14:paraId="3EB63E4D" w14:textId="77777777" w:rsidR="00CC1A10" w:rsidRPr="00CC1A10" w:rsidRDefault="00CC1A10" w:rsidP="00CC1A10">
      <w:pPr>
        <w:numPr>
          <w:ilvl w:val="0"/>
          <w:numId w:val="11"/>
        </w:numPr>
      </w:pPr>
      <w:r w:rsidRPr="00CC1A10">
        <w:t>Interpretação: O tipo de serviço influencia ligeiramente a probabilidade de necessidade de consulta presencial, mas o efeito não é muito forte.</w:t>
      </w:r>
    </w:p>
    <w:p w14:paraId="047E8662" w14:textId="77777777" w:rsidR="00CC1A10" w:rsidRPr="00CC1A10" w:rsidRDefault="00CC1A10" w:rsidP="00CC1A10"/>
    <w:p w14:paraId="55707FBC" w14:textId="77777777" w:rsidR="00CC1A10" w:rsidRDefault="00CC1A10" w:rsidP="00CC1A10">
      <w:pPr>
        <w:pStyle w:val="Ttulo2"/>
      </w:pPr>
      <w:proofErr w:type="spellStart"/>
      <w:r>
        <w:lastRenderedPageBreak/>
        <w:t>Servisse_type</w:t>
      </w:r>
      <w:proofErr w:type="spellEnd"/>
      <w:r>
        <w:t xml:space="preserve"> </w:t>
      </w:r>
      <w:proofErr w:type="spellStart"/>
      <w:proofErr w:type="gramStart"/>
      <w:r>
        <w:t>vs</w:t>
      </w:r>
      <w:proofErr w:type="spellEnd"/>
      <w:r w:rsidRPr="00CC1A10">
        <w:t xml:space="preserve">  recurrence</w:t>
      </w:r>
      <w:proofErr w:type="gramEnd"/>
      <w:r w:rsidRPr="00CC1A10">
        <w:t xml:space="preserve">_7days (recorrência em 7 dias) </w:t>
      </w:r>
    </w:p>
    <w:p w14:paraId="337E6378" w14:textId="7B891827" w:rsidR="00CC1A10" w:rsidRPr="00CC1A10" w:rsidRDefault="00CC1A10" w:rsidP="00CC1A10">
      <w:pPr>
        <w:pStyle w:val="Ttulo2"/>
        <w:jc w:val="center"/>
      </w:pPr>
      <w:r w:rsidRPr="00EC49FF">
        <w:rPr>
          <w:noProof/>
        </w:rPr>
        <w:drawing>
          <wp:inline distT="0" distB="0" distL="0" distR="0" wp14:anchorId="19A4F595" wp14:editId="5C43EF51">
            <wp:extent cx="4224187" cy="3327094"/>
            <wp:effectExtent l="0" t="0" r="5080" b="6985"/>
            <wp:docPr id="1311094275" name="Imagem 1" descr="Uma imagem com texto, captura de ecrã, diagrama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94275" name="Imagem 1" descr="Uma imagem com texto, captura de ecrã, diagrama, número&#10;&#10;Os conteúdos gerados por IA podem estar incorretos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5353" cy="333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3384" w14:textId="77777777" w:rsidR="00CC1A10" w:rsidRPr="00345F00" w:rsidRDefault="00CC1A10" w:rsidP="00CC1A10">
      <w:pPr>
        <w:numPr>
          <w:ilvl w:val="0"/>
          <w:numId w:val="12"/>
        </w:numPr>
      </w:pPr>
      <w:r w:rsidRPr="00CC1A10">
        <w:t>Permite avaliar se um tipo de serviço específico está associado a mais consultas repetidas, que podem sinalizar necessidade de melhoria no processo.</w:t>
      </w:r>
    </w:p>
    <w:p w14:paraId="27DC2CE5" w14:textId="6C898A98" w:rsidR="00CC1A10" w:rsidRPr="00CC1A10" w:rsidRDefault="00CC1A10" w:rsidP="00CC1A10">
      <w:pPr>
        <w:numPr>
          <w:ilvl w:val="0"/>
          <w:numId w:val="12"/>
        </w:numPr>
      </w:pPr>
      <w:r w:rsidRPr="00CC1A10">
        <w:t>p-</w:t>
      </w:r>
      <w:proofErr w:type="spellStart"/>
      <w:r w:rsidRPr="00CC1A10">
        <w:t>value</w:t>
      </w:r>
      <w:proofErr w:type="spellEnd"/>
      <w:r w:rsidRPr="00CC1A10">
        <w:t>: ~3.2e-267</w:t>
      </w:r>
      <w:r w:rsidR="00345F00" w:rsidRPr="00345F00">
        <w:t>,</w:t>
      </w:r>
      <w:r w:rsidRPr="00CC1A10">
        <w:t xml:space="preserve"> diferença altamente significativa na recorrência de serviços em 7 dias entre os tipos de serviço.</w:t>
      </w:r>
    </w:p>
    <w:p w14:paraId="44B311D3" w14:textId="7106D9BB" w:rsidR="00CC1A10" w:rsidRPr="00CC1A10" w:rsidRDefault="00CC1A10" w:rsidP="00CC1A10">
      <w:pPr>
        <w:numPr>
          <w:ilvl w:val="0"/>
          <w:numId w:val="9"/>
        </w:numPr>
      </w:pPr>
      <w:proofErr w:type="spellStart"/>
      <w:r w:rsidRPr="00CC1A10">
        <w:t>Cramer’s</w:t>
      </w:r>
      <w:proofErr w:type="spellEnd"/>
      <w:r w:rsidRPr="00CC1A10">
        <w:t xml:space="preserve"> V: 0.083</w:t>
      </w:r>
      <w:r w:rsidR="00345F00" w:rsidRPr="00345F00">
        <w:t>,</w:t>
      </w:r>
      <w:r w:rsidRPr="00CC1A10">
        <w:t xml:space="preserve"> efeito pequeno.</w:t>
      </w:r>
    </w:p>
    <w:p w14:paraId="7BA09A4A" w14:textId="71D99A73" w:rsidR="00EC49FF" w:rsidRPr="00345F00" w:rsidRDefault="00CC1A10" w:rsidP="00EC49FF">
      <w:pPr>
        <w:numPr>
          <w:ilvl w:val="0"/>
          <w:numId w:val="9"/>
        </w:numPr>
      </w:pPr>
      <w:r w:rsidRPr="00CC1A10">
        <w:t>Interpretação: Embora a associação seja estatisticamente significativa, o efeito prático é pequeno. A recorrência em 7 dias não é fortemente dependente do tipo de serviço.</w:t>
      </w:r>
    </w:p>
    <w:sectPr w:rsidR="00EC49FF" w:rsidRPr="00345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67BC7"/>
    <w:multiLevelType w:val="hybridMultilevel"/>
    <w:tmpl w:val="B810B458"/>
    <w:lvl w:ilvl="0" w:tplc="780CD4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952DB"/>
    <w:multiLevelType w:val="hybridMultilevel"/>
    <w:tmpl w:val="E2D23232"/>
    <w:lvl w:ilvl="0" w:tplc="780CD4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D7B94"/>
    <w:multiLevelType w:val="hybridMultilevel"/>
    <w:tmpl w:val="4260DD1A"/>
    <w:lvl w:ilvl="0" w:tplc="780CD4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77477"/>
    <w:multiLevelType w:val="multilevel"/>
    <w:tmpl w:val="B2C2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453BF"/>
    <w:multiLevelType w:val="multilevel"/>
    <w:tmpl w:val="1FC8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97BA7"/>
    <w:multiLevelType w:val="multilevel"/>
    <w:tmpl w:val="ED5C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2069E"/>
    <w:multiLevelType w:val="multilevel"/>
    <w:tmpl w:val="F0E4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04202"/>
    <w:multiLevelType w:val="hybridMultilevel"/>
    <w:tmpl w:val="81D07FC2"/>
    <w:lvl w:ilvl="0" w:tplc="780CD4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A5ADD"/>
    <w:multiLevelType w:val="multilevel"/>
    <w:tmpl w:val="1682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A82B55"/>
    <w:multiLevelType w:val="hybridMultilevel"/>
    <w:tmpl w:val="4AC845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039A4"/>
    <w:multiLevelType w:val="hybridMultilevel"/>
    <w:tmpl w:val="F5EAD426"/>
    <w:lvl w:ilvl="0" w:tplc="780CD4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706AA"/>
    <w:multiLevelType w:val="multilevel"/>
    <w:tmpl w:val="C20E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683255">
    <w:abstractNumId w:val="9"/>
  </w:num>
  <w:num w:numId="2" w16cid:durableId="1176773518">
    <w:abstractNumId w:val="7"/>
  </w:num>
  <w:num w:numId="3" w16cid:durableId="851801745">
    <w:abstractNumId w:val="10"/>
  </w:num>
  <w:num w:numId="4" w16cid:durableId="1045640688">
    <w:abstractNumId w:val="1"/>
  </w:num>
  <w:num w:numId="5" w16cid:durableId="456488867">
    <w:abstractNumId w:val="0"/>
  </w:num>
  <w:num w:numId="6" w16cid:durableId="845366526">
    <w:abstractNumId w:val="2"/>
  </w:num>
  <w:num w:numId="7" w16cid:durableId="1958020155">
    <w:abstractNumId w:val="3"/>
  </w:num>
  <w:num w:numId="8" w16cid:durableId="751780057">
    <w:abstractNumId w:val="6"/>
  </w:num>
  <w:num w:numId="9" w16cid:durableId="1719352891">
    <w:abstractNumId w:val="11"/>
  </w:num>
  <w:num w:numId="10" w16cid:durableId="253558927">
    <w:abstractNumId w:val="8"/>
  </w:num>
  <w:num w:numId="11" w16cid:durableId="2136948804">
    <w:abstractNumId w:val="4"/>
  </w:num>
  <w:num w:numId="12" w16cid:durableId="8141085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28"/>
    <w:rsid w:val="000F1042"/>
    <w:rsid w:val="001E79DF"/>
    <w:rsid w:val="00345F00"/>
    <w:rsid w:val="00401E82"/>
    <w:rsid w:val="00444656"/>
    <w:rsid w:val="00555628"/>
    <w:rsid w:val="006F1D05"/>
    <w:rsid w:val="0079226B"/>
    <w:rsid w:val="007D0E05"/>
    <w:rsid w:val="007F35AE"/>
    <w:rsid w:val="00A32384"/>
    <w:rsid w:val="00B65395"/>
    <w:rsid w:val="00C639E2"/>
    <w:rsid w:val="00CC1A10"/>
    <w:rsid w:val="00EC49FF"/>
    <w:rsid w:val="00F0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1D4072"/>
  <w15:chartTrackingRefBased/>
  <w15:docId w15:val="{A0BDB1E7-85D0-495C-99ED-8FA3553B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55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5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55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55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55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55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55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55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55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55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5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55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556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5562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556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5562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556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556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55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5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55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55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55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556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562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556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55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5562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55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62d94cc-6372-48d0-a74c-08af53f96be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D2285BD1B1B541884C0E3F12FE0981" ma:contentTypeVersion="6" ma:contentTypeDescription="Criar um novo documento." ma:contentTypeScope="" ma:versionID="d0e1be7cee1cc8ec3e12890796e0fcb9">
  <xsd:schema xmlns:xsd="http://www.w3.org/2001/XMLSchema" xmlns:xs="http://www.w3.org/2001/XMLSchema" xmlns:p="http://schemas.microsoft.com/office/2006/metadata/properties" xmlns:ns3="c62d94cc-6372-48d0-a74c-08af53f96bef" targetNamespace="http://schemas.microsoft.com/office/2006/metadata/properties" ma:root="true" ma:fieldsID="3e1f07e906170cfb78824f67cde4250a" ns3:_="">
    <xsd:import namespace="c62d94cc-6372-48d0-a74c-08af53f96b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2d94cc-6372-48d0-a74c-08af53f96b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5B928B-EDB9-4B50-BC9C-2C1B4274AC3D}">
  <ds:schemaRefs>
    <ds:schemaRef ds:uri="http://schemas.microsoft.com/office/2006/metadata/properties"/>
    <ds:schemaRef ds:uri="c62d94cc-6372-48d0-a74c-08af53f96bef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72D39AC-41EA-4F7F-992C-8B17028900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79BF52-B741-47BE-A77F-672DE0F121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2d94cc-6372-48d0-a74c-08af53f96b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581</Words>
  <Characters>3661</Characters>
  <Application>Microsoft Office Word</Application>
  <DocSecurity>0</DocSecurity>
  <Lines>93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de Saavedra Lourenço</dc:creator>
  <cp:keywords/>
  <dc:description/>
  <cp:lastModifiedBy>Mariana de Saavedra Lourenço</cp:lastModifiedBy>
  <cp:revision>2</cp:revision>
  <cp:lastPrinted>2025-09-18T15:53:00Z</cp:lastPrinted>
  <dcterms:created xsi:type="dcterms:W3CDTF">2025-09-18T15:53:00Z</dcterms:created>
  <dcterms:modified xsi:type="dcterms:W3CDTF">2025-09-18T15:53:00Z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ffe976f3-76bc-493a-900b-293f6a6a015a</vt:lpwstr>
  </property>
  <property fmtid="{D5CDD505-2E9C-101B-9397-08002B2CF9AE}" pid="3" name="ContentTypeId">
    <vt:lpwstr>0x0101006DD2285BD1B1B541884C0E3F12FE0981</vt:lpwstr>
  </property>
</Properties>
</file>