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9B2B38" w14:textId="322D9792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</w:pPr>
      <w:r w:rsidRPr="00C74869">
        <w:rPr>
          <w:rStyle w:val="normaltextrun"/>
          <w:rFonts w:eastAsiaTheme="majorEastAsia"/>
          <w:color w:val="000000"/>
        </w:rPr>
        <w:t xml:space="preserve">Proyecto final: </w:t>
      </w:r>
      <w:r>
        <w:t>Análisis de factores que influyen en la victoria en el fútbol europeo</w:t>
      </w:r>
    </w:p>
    <w:p w14:paraId="19D0FE80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</w:pPr>
    </w:p>
    <w:p w14:paraId="448DEAB3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</w:pPr>
    </w:p>
    <w:p w14:paraId="097CB847" w14:textId="77777777" w:rsidR="00555AF0" w:rsidRPr="00C74869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DD5E1AD" w14:textId="77777777" w:rsidR="00C74869" w:rsidRP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13F9DFD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61AF7422" wp14:editId="230727BA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CBB5E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7CCD16D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78B18FD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E4A8C4F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CF589D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2B5E076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670E350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77E7A088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eastAsiaTheme="majorEastAsia"/>
          <w:color w:val="000000"/>
        </w:rPr>
      </w:pPr>
    </w:p>
    <w:p w14:paraId="1A9FFABC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0C068AE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720B7F61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E22A6AC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260E6D4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A8444C1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F4E95F9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34DC66F2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06662490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17956934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9F1AEE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CB79A61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7CFCAE8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9A7EAD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69E91BA9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2ED70F44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13AF248" w14:textId="77777777" w:rsidR="00555AF0" w:rsidRDefault="00555AF0" w:rsidP="00555AF0">
      <w:pPr>
        <w:pStyle w:val="paragraph"/>
        <w:spacing w:before="0" w:beforeAutospacing="0" w:after="0" w:afterAutospacing="0" w:line="276" w:lineRule="auto"/>
        <w:textAlignment w:val="baseline"/>
        <w:rPr>
          <w:rFonts w:ascii="Segoe UI" w:hAnsi="Segoe UI" w:cs="Segoe UI"/>
          <w:sz w:val="18"/>
          <w:szCs w:val="18"/>
        </w:rPr>
      </w:pPr>
    </w:p>
    <w:p w14:paraId="3BF66373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6BA840D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9235186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186E481" w14:textId="77777777" w:rsidR="00555AF0" w:rsidRDefault="00555AF0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B79F43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09A9C47" w14:textId="77777777" w:rsidR="00C74869" w:rsidRDefault="00C74869" w:rsidP="00C74869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5BCF90F5" w14:textId="4D38B673" w:rsidR="00555AF0" w:rsidRDefault="00555AF0" w:rsidP="00555AF0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normaltextrun"/>
          <w:rFonts w:eastAsiaTheme="majorEastAsia"/>
          <w:color w:val="000000"/>
        </w:rPr>
      </w:pPr>
      <w:r>
        <w:rPr>
          <w:rStyle w:val="normaltextrun"/>
          <w:rFonts w:eastAsiaTheme="majorEastAsia"/>
          <w:color w:val="000000"/>
        </w:rPr>
        <w:t>29</w:t>
      </w:r>
      <w:r w:rsidR="00C74869"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5</w:t>
      </w:r>
      <w:r w:rsidR="00C74869" w:rsidRPr="000E462A">
        <w:rPr>
          <w:rStyle w:val="normaltextrun"/>
          <w:rFonts w:eastAsiaTheme="majorEastAsia"/>
          <w:color w:val="000000"/>
        </w:rPr>
        <w:t>/2026</w:t>
      </w:r>
    </w:p>
    <w:p w14:paraId="57A14A62" w14:textId="53F0E6B5" w:rsidR="00C74869" w:rsidRDefault="00C74869" w:rsidP="00555AF0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b/>
          <w:bCs/>
        </w:rPr>
      </w:pPr>
      <w:r w:rsidRPr="00B223B9">
        <w:rPr>
          <w:b/>
          <w:bCs/>
        </w:rPr>
        <w:lastRenderedPageBreak/>
        <w:t>Análisis</w:t>
      </w:r>
    </w:p>
    <w:p w14:paraId="372B7FD3" w14:textId="77777777" w:rsidR="00555AF0" w:rsidRPr="00555AF0" w:rsidRDefault="00555AF0" w:rsidP="00555AF0">
      <w:pPr>
        <w:pStyle w:val="paragraph"/>
        <w:spacing w:before="0" w:beforeAutospacing="0" w:after="0" w:afterAutospacing="0" w:line="276" w:lineRule="auto"/>
        <w:jc w:val="both"/>
        <w:textAlignment w:val="baseline"/>
        <w:rPr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177CE26" w14:textId="77777777" w:rsidR="009430A9" w:rsidRDefault="009430A9"/>
    <w:sectPr w:rsidR="009430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01A6"/>
    <w:rsid w:val="00030C25"/>
    <w:rsid w:val="00145730"/>
    <w:rsid w:val="004A01A6"/>
    <w:rsid w:val="00555AF0"/>
    <w:rsid w:val="005D2E9B"/>
    <w:rsid w:val="009430A9"/>
    <w:rsid w:val="00C54A9B"/>
    <w:rsid w:val="00C74869"/>
    <w:rsid w:val="00C80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E22B5A9"/>
  <w15:chartTrackingRefBased/>
  <w15:docId w15:val="{5080F615-42AF-DF4D-87B5-B6C4B74EB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4869"/>
  </w:style>
  <w:style w:type="paragraph" w:styleId="Ttulo1">
    <w:name w:val="heading 1"/>
    <w:basedOn w:val="Normal"/>
    <w:next w:val="Normal"/>
    <w:link w:val="Ttulo1Car"/>
    <w:uiPriority w:val="9"/>
    <w:qFormat/>
    <w:rsid w:val="004A01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01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01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01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01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01A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01A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01A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01A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01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01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01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01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01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01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01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01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01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01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A01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01A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A01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01A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A01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01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A01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01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01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01A6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C7486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customStyle="1" w:styleId="normaltextrun">
    <w:name w:val="normaltextrun"/>
    <w:basedOn w:val="Fuentedeprrafopredeter"/>
    <w:rsid w:val="00C74869"/>
  </w:style>
  <w:style w:type="character" w:customStyle="1" w:styleId="eop">
    <w:name w:val="eop"/>
    <w:basedOn w:val="Fuentedeprrafopredeter"/>
    <w:rsid w:val="00C74869"/>
  </w:style>
  <w:style w:type="character" w:customStyle="1" w:styleId="wacimagecontainer">
    <w:name w:val="wacimagecontainer"/>
    <w:basedOn w:val="Fuentedeprrafopredeter"/>
    <w:rsid w:val="00C748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47</Words>
  <Characters>263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Andrea Hernandez Pinto</dc:creator>
  <cp:keywords/>
  <dc:description/>
  <cp:lastModifiedBy>Mariana Andrea Hernandez Pinto</cp:lastModifiedBy>
  <cp:revision>2</cp:revision>
  <dcterms:created xsi:type="dcterms:W3CDTF">2026-05-29T15:04:00Z</dcterms:created>
  <dcterms:modified xsi:type="dcterms:W3CDTF">2026-05-29T15:34:00Z</dcterms:modified>
</cp:coreProperties>
</file>