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B2B38" w14:textId="322D9792" w:rsidR="00C74869" w:rsidRDefault="00C74869" w:rsidP="00C74869">
      <w:pPr>
        <w:pStyle w:val="paragraph"/>
        <w:spacing w:before="0" w:beforeAutospacing="0" w:after="0" w:afterAutospacing="0" w:line="276" w:lineRule="auto"/>
        <w:jc w:val="center"/>
        <w:textAlignment w:val="baseline"/>
      </w:pPr>
      <w:r w:rsidRPr="00C74869">
        <w:rPr>
          <w:rStyle w:val="normaltextrun"/>
          <w:rFonts w:eastAsiaTheme="majorEastAsia"/>
          <w:color w:val="000000"/>
        </w:rPr>
        <w:t xml:space="preserve">Proyecto final: </w:t>
      </w:r>
      <w:r>
        <w:t>Análisis de factores que influyen en la victoria en el fútbol europeo</w:t>
      </w:r>
    </w:p>
    <w:p w14:paraId="19D0FE80" w14:textId="77777777" w:rsidR="00555AF0" w:rsidRDefault="00555AF0" w:rsidP="00C74869">
      <w:pPr>
        <w:pStyle w:val="paragraph"/>
        <w:spacing w:before="0" w:beforeAutospacing="0" w:after="0" w:afterAutospacing="0" w:line="276" w:lineRule="auto"/>
        <w:jc w:val="center"/>
        <w:textAlignment w:val="baseline"/>
      </w:pPr>
    </w:p>
    <w:p w14:paraId="448DEAB3" w14:textId="77777777" w:rsidR="00555AF0" w:rsidRDefault="00555AF0" w:rsidP="00C74869">
      <w:pPr>
        <w:pStyle w:val="paragraph"/>
        <w:spacing w:before="0" w:beforeAutospacing="0" w:after="0" w:afterAutospacing="0" w:line="276" w:lineRule="auto"/>
        <w:jc w:val="center"/>
        <w:textAlignment w:val="baseline"/>
      </w:pPr>
    </w:p>
    <w:p w14:paraId="097CB847" w14:textId="77777777" w:rsidR="00555AF0" w:rsidRPr="00C74869"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6DD5E1AD" w14:textId="77777777" w:rsidR="00C74869" w:rsidRP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F9D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wacimagecontainer"/>
          <w:rFonts w:ascii="Segoe UI" w:eastAsiaTheme="majorEastAsia" w:hAnsi="Segoe UI" w:cs="Segoe UI"/>
          <w:noProof/>
          <w:sz w:val="18"/>
          <w:szCs w:val="18"/>
        </w:rPr>
        <w:drawing>
          <wp:inline distT="0" distB="0" distL="0" distR="0" wp14:anchorId="61AF7422" wp14:editId="230727BA">
            <wp:extent cx="1467485" cy="1818005"/>
            <wp:effectExtent l="0" t="0" r="5715" b="0"/>
            <wp:docPr id="254512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67485" cy="1818005"/>
                    </a:xfrm>
                    <a:prstGeom prst="rect">
                      <a:avLst/>
                    </a:prstGeom>
                    <a:noFill/>
                    <a:ln>
                      <a:noFill/>
                    </a:ln>
                  </pic:spPr>
                </pic:pic>
              </a:graphicData>
            </a:graphic>
          </wp:inline>
        </w:drawing>
      </w:r>
    </w:p>
    <w:p w14:paraId="409CBB5E"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7CCD16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78B18FD"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E4A8C4F"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6CF589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22B5E076"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670E350"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Juan Esteban Daza Forero</w:t>
      </w:r>
    </w:p>
    <w:p w14:paraId="77E7A088" w14:textId="77777777" w:rsidR="00C74869" w:rsidRDefault="00C74869" w:rsidP="00C74869">
      <w:pPr>
        <w:pStyle w:val="paragraph"/>
        <w:spacing w:before="0" w:beforeAutospacing="0" w:after="0" w:afterAutospacing="0" w:line="276" w:lineRule="auto"/>
        <w:jc w:val="center"/>
        <w:textAlignment w:val="baseline"/>
        <w:rPr>
          <w:rStyle w:val="normaltextrun"/>
          <w:rFonts w:eastAsiaTheme="majorEastAsia"/>
          <w:color w:val="000000"/>
        </w:rPr>
      </w:pPr>
    </w:p>
    <w:p w14:paraId="1A9FFABC"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0C068AE7"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Mariana Andrea Hernández Pinto</w:t>
      </w:r>
    </w:p>
    <w:p w14:paraId="720B7F61"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3E22A6AC"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260E6D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A8444C1"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F4E95F9"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Docente:</w:t>
      </w:r>
    </w:p>
    <w:p w14:paraId="34DC66F2"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Juan Nicolas Velásquez</w:t>
      </w:r>
    </w:p>
    <w:p w14:paraId="06662490"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17956934"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p>
    <w:p w14:paraId="59F1AEE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CB79A6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27CFCAE8"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69A7EAD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r>
        <w:rPr>
          <w:rStyle w:val="normaltextrun"/>
          <w:rFonts w:eastAsiaTheme="majorEastAsia"/>
          <w:color w:val="000000"/>
        </w:rPr>
        <w:t>Pontificia Universidad Javeriana</w:t>
      </w:r>
    </w:p>
    <w:p w14:paraId="69E91BA9" w14:textId="77777777" w:rsidR="00C74869" w:rsidRDefault="00C74869" w:rsidP="00C74869">
      <w:pPr>
        <w:pStyle w:val="paragraph"/>
        <w:spacing w:before="0" w:beforeAutospacing="0" w:after="0" w:afterAutospacing="0" w:line="276" w:lineRule="auto"/>
        <w:jc w:val="center"/>
        <w:textAlignment w:val="baseline"/>
        <w:rPr>
          <w:rStyle w:val="eop"/>
          <w:rFonts w:eastAsiaTheme="majorEastAsia"/>
          <w:color w:val="000000"/>
          <w:bdr w:val="none" w:sz="0" w:space="0" w:color="auto" w:frame="1"/>
          <w:shd w:val="clear" w:color="auto" w:fill="C6C6C6"/>
        </w:rPr>
      </w:pPr>
      <w:r>
        <w:rPr>
          <w:rStyle w:val="normaltextrun"/>
          <w:rFonts w:eastAsiaTheme="majorEastAsia"/>
          <w:color w:val="000000"/>
        </w:rPr>
        <w:t>Facultad de Ciencias Económicas y Administrativas</w:t>
      </w:r>
    </w:p>
    <w:p w14:paraId="2ED70F44"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413AF248" w14:textId="77777777" w:rsidR="00555AF0" w:rsidRDefault="00555AF0" w:rsidP="00555AF0">
      <w:pPr>
        <w:pStyle w:val="paragraph"/>
        <w:spacing w:before="0" w:beforeAutospacing="0" w:after="0" w:afterAutospacing="0" w:line="276" w:lineRule="auto"/>
        <w:textAlignment w:val="baseline"/>
        <w:rPr>
          <w:rFonts w:ascii="Segoe UI" w:hAnsi="Segoe UI" w:cs="Segoe UI"/>
          <w:sz w:val="18"/>
          <w:szCs w:val="18"/>
        </w:rPr>
      </w:pPr>
    </w:p>
    <w:p w14:paraId="3BF66373"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46BA840D"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39235186"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7186E481" w14:textId="77777777" w:rsidR="00555AF0" w:rsidRDefault="00555AF0" w:rsidP="00C74869">
      <w:pPr>
        <w:pStyle w:val="paragraph"/>
        <w:spacing w:before="0" w:beforeAutospacing="0" w:after="0" w:afterAutospacing="0" w:line="276" w:lineRule="auto"/>
        <w:jc w:val="center"/>
        <w:textAlignment w:val="baseline"/>
        <w:rPr>
          <w:rFonts w:ascii="Segoe UI" w:hAnsi="Segoe UI" w:cs="Segoe UI"/>
          <w:sz w:val="18"/>
          <w:szCs w:val="18"/>
        </w:rPr>
      </w:pPr>
    </w:p>
    <w:p w14:paraId="1B79F43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309A9C47" w14:textId="77777777" w:rsidR="00C74869" w:rsidRDefault="00C74869" w:rsidP="00C74869">
      <w:pPr>
        <w:pStyle w:val="paragraph"/>
        <w:spacing w:before="0" w:beforeAutospacing="0" w:after="0" w:afterAutospacing="0" w:line="276" w:lineRule="auto"/>
        <w:jc w:val="center"/>
        <w:textAlignment w:val="baseline"/>
        <w:rPr>
          <w:rFonts w:ascii="Segoe UI" w:hAnsi="Segoe UI" w:cs="Segoe UI"/>
          <w:sz w:val="18"/>
          <w:szCs w:val="18"/>
        </w:rPr>
      </w:pPr>
    </w:p>
    <w:p w14:paraId="5BCF90F5" w14:textId="4D38B673" w:rsidR="00555AF0" w:rsidRDefault="00555AF0" w:rsidP="00555AF0">
      <w:pPr>
        <w:pStyle w:val="paragraph"/>
        <w:spacing w:before="0" w:beforeAutospacing="0" w:after="0" w:afterAutospacing="0" w:line="276" w:lineRule="auto"/>
        <w:jc w:val="center"/>
        <w:textAlignment w:val="baseline"/>
        <w:rPr>
          <w:rStyle w:val="normaltextrun"/>
          <w:rFonts w:eastAsiaTheme="majorEastAsia"/>
          <w:color w:val="000000"/>
        </w:rPr>
      </w:pPr>
      <w:r>
        <w:rPr>
          <w:rStyle w:val="normaltextrun"/>
          <w:rFonts w:eastAsiaTheme="majorEastAsia"/>
          <w:color w:val="000000"/>
        </w:rPr>
        <w:t>29</w:t>
      </w:r>
      <w:r w:rsidR="00C74869" w:rsidRPr="000E462A">
        <w:rPr>
          <w:rStyle w:val="normaltextrun"/>
          <w:rFonts w:eastAsiaTheme="majorEastAsia"/>
          <w:color w:val="000000"/>
        </w:rPr>
        <w:t>/0</w:t>
      </w:r>
      <w:r>
        <w:rPr>
          <w:rStyle w:val="normaltextrun"/>
          <w:rFonts w:eastAsiaTheme="majorEastAsia"/>
          <w:color w:val="000000"/>
        </w:rPr>
        <w:t>5</w:t>
      </w:r>
      <w:r w:rsidR="00C74869" w:rsidRPr="000E462A">
        <w:rPr>
          <w:rStyle w:val="normaltextrun"/>
          <w:rFonts w:eastAsiaTheme="majorEastAsia"/>
          <w:color w:val="000000"/>
        </w:rPr>
        <w:t>/2026</w:t>
      </w:r>
    </w:p>
    <w:p w14:paraId="163922D9"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b/>
          <w:bCs/>
        </w:rPr>
        <w:lastRenderedPageBreak/>
        <w:t>Exploración de datos inicial de la base de datos</w:t>
      </w:r>
      <w:r w:rsidRPr="00986CEE">
        <w:rPr>
          <w:rStyle w:val="eop"/>
        </w:rPr>
        <w:t> </w:t>
      </w:r>
    </w:p>
    <w:p w14:paraId="28FA9635"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eop"/>
        </w:rPr>
        <w:t> </w:t>
      </w:r>
    </w:p>
    <w:p w14:paraId="30612BA6"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La base de datos tiene un tamaño bastante robusto para realizar el análisis estadístico y estructurar los modelos predictivos. Trabajamos con 29.979 partidos y más de 100 variables por partido, lo que enriquece el proyecto. Además, dentro de la información incluye variables como resultados, atributos tácticos por equipos, características físicas de los jugadores y ratings individuales.</w:t>
      </w:r>
      <w:r w:rsidRPr="00986CEE">
        <w:rPr>
          <w:rStyle w:val="eop"/>
        </w:rPr>
        <w:t> </w:t>
      </w:r>
    </w:p>
    <w:p w14:paraId="1AD44238"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Un factor muy importante desde que iniciamos el proyecto fue que muchas variables tienen valores faltantes (NA), específicamente las que se relacionan con posiciones de jugadores y eventos detallados de los partidos. Lo que resulta ser normal en las bases de datos históricas de fútbol ya que no está toda información disponible en todas las temporadas.</w:t>
      </w:r>
      <w:r w:rsidRPr="00986CEE">
        <w:rPr>
          <w:rStyle w:val="eop"/>
        </w:rPr>
        <w:t> </w:t>
      </w:r>
    </w:p>
    <w:p w14:paraId="5BFD19B0"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También, la mayoría de las variables tácticas tienen distribuciones centradas alrededor de cero. Lo cual tiene sentido porque son diferencias entre el equipo local y visitante. Por ejemplo: </w:t>
      </w:r>
      <w:r w:rsidRPr="00986CEE">
        <w:rPr>
          <w:rStyle w:val="eop"/>
        </w:rPr>
        <w:t> </w:t>
      </w:r>
    </w:p>
    <w:p w14:paraId="17CF4962" w14:textId="77777777" w:rsidR="00986CEE" w:rsidRPr="00986CEE" w:rsidRDefault="00986CEE" w:rsidP="00986CEE">
      <w:pPr>
        <w:pStyle w:val="paragraph"/>
        <w:numPr>
          <w:ilvl w:val="0"/>
          <w:numId w:val="1"/>
        </w:numPr>
        <w:spacing w:before="0" w:beforeAutospacing="0" w:after="0" w:afterAutospacing="0"/>
        <w:ind w:left="1080" w:firstLine="0"/>
        <w:jc w:val="both"/>
        <w:textAlignment w:val="baseline"/>
      </w:pPr>
      <w:r w:rsidRPr="00986CEE">
        <w:rPr>
          <w:rStyle w:val="normaltextrun"/>
        </w:rPr>
        <w:t>diff_pressure</w:t>
      </w:r>
      <w:r w:rsidRPr="00986CEE">
        <w:rPr>
          <w:rStyle w:val="apple-converted-space"/>
        </w:rPr>
        <w:t> </w:t>
      </w:r>
      <w:r w:rsidRPr="00986CEE">
        <w:rPr>
          <w:rStyle w:val="normaltextrun"/>
        </w:rPr>
        <w:t>&gt; 0 lo que significa que el equipo local tiene mayor presión defensiva.</w:t>
      </w:r>
      <w:r w:rsidRPr="00986CEE">
        <w:rPr>
          <w:rStyle w:val="eop"/>
        </w:rPr>
        <w:t> </w:t>
      </w:r>
    </w:p>
    <w:p w14:paraId="063F0348" w14:textId="77777777" w:rsidR="00986CEE" w:rsidRPr="00986CEE" w:rsidRDefault="00986CEE" w:rsidP="00986CEE">
      <w:pPr>
        <w:pStyle w:val="paragraph"/>
        <w:numPr>
          <w:ilvl w:val="0"/>
          <w:numId w:val="2"/>
        </w:numPr>
        <w:spacing w:before="0" w:beforeAutospacing="0" w:after="0" w:afterAutospacing="0"/>
        <w:ind w:left="1080" w:firstLine="0"/>
        <w:jc w:val="both"/>
        <w:textAlignment w:val="baseline"/>
      </w:pPr>
      <w:r w:rsidRPr="00986CEE">
        <w:rPr>
          <w:rStyle w:val="normaltextrun"/>
        </w:rPr>
        <w:t>rating_advantage</w:t>
      </w:r>
      <w:r w:rsidRPr="00986CEE">
        <w:rPr>
          <w:rStyle w:val="apple-converted-space"/>
        </w:rPr>
        <w:t> </w:t>
      </w:r>
      <w:r w:rsidRPr="00986CEE">
        <w:rPr>
          <w:rStyle w:val="normaltextrun"/>
        </w:rPr>
        <w:t>&gt; indica que el equipo local tiene mejor rating promedio.</w:t>
      </w:r>
      <w:r w:rsidRPr="00986CEE">
        <w:rPr>
          <w:rStyle w:val="eop"/>
        </w:rPr>
        <w:t> </w:t>
      </w:r>
    </w:p>
    <w:p w14:paraId="3A6D89FE"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eop"/>
        </w:rPr>
        <w:t> </w:t>
      </w:r>
    </w:p>
    <w:p w14:paraId="1753AEE4" w14:textId="77777777" w:rsidR="00986CEE" w:rsidRPr="00986CEE" w:rsidRDefault="00986CEE" w:rsidP="00986CEE">
      <w:pPr>
        <w:pStyle w:val="paragraph"/>
        <w:spacing w:before="0" w:beforeAutospacing="0" w:after="0" w:afterAutospacing="0"/>
        <w:ind w:left="360"/>
        <w:jc w:val="both"/>
        <w:textAlignment w:val="baseline"/>
        <w:rPr>
          <w:sz w:val="18"/>
          <w:szCs w:val="18"/>
        </w:rPr>
      </w:pPr>
      <w:r w:rsidRPr="00986CEE">
        <w:rPr>
          <w:rStyle w:val="normaltextrun"/>
        </w:rPr>
        <w:t>Lo que nos permite interpretar fácilmente los resultados posteriores.</w:t>
      </w:r>
      <w:r w:rsidRPr="00986CEE">
        <w:rPr>
          <w:rStyle w:val="eop"/>
        </w:rPr>
        <w:t> </w:t>
      </w:r>
    </w:p>
    <w:p w14:paraId="00691D99"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eop"/>
        </w:rPr>
        <w:t> </w:t>
      </w:r>
    </w:p>
    <w:p w14:paraId="5BA135F8"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b/>
          <w:bCs/>
        </w:rPr>
        <w:t>Distribución de los resultados de los partidos</w:t>
      </w:r>
      <w:r w:rsidRPr="00986CEE">
        <w:rPr>
          <w:rStyle w:val="eop"/>
        </w:rPr>
        <w:t> </w:t>
      </w:r>
    </w:p>
    <w:p w14:paraId="52A05E8F"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eop"/>
        </w:rPr>
        <w:t> </w:t>
      </w:r>
    </w:p>
    <w:p w14:paraId="6D5878A7" w14:textId="77777777" w:rsidR="00986CEE" w:rsidRPr="00986CEE" w:rsidRDefault="00986CEE" w:rsidP="00986CEE">
      <w:pPr>
        <w:pStyle w:val="paragraph"/>
        <w:numPr>
          <w:ilvl w:val="0"/>
          <w:numId w:val="3"/>
        </w:numPr>
        <w:spacing w:before="0" w:beforeAutospacing="0" w:after="0" w:afterAutospacing="0"/>
        <w:ind w:left="1080" w:firstLine="0"/>
        <w:jc w:val="both"/>
        <w:textAlignment w:val="baseline"/>
      </w:pPr>
      <w:r w:rsidRPr="00986CEE">
        <w:rPr>
          <w:rStyle w:val="normaltextrun"/>
        </w:rPr>
        <w:t>11.917 victorias locales</w:t>
      </w:r>
      <w:r w:rsidRPr="00986CEE">
        <w:rPr>
          <w:rStyle w:val="eop"/>
        </w:rPr>
        <w:t> </w:t>
      </w:r>
    </w:p>
    <w:p w14:paraId="76197D4D" w14:textId="77777777" w:rsidR="00986CEE" w:rsidRPr="00986CEE" w:rsidRDefault="00986CEE" w:rsidP="00986CEE">
      <w:pPr>
        <w:pStyle w:val="paragraph"/>
        <w:numPr>
          <w:ilvl w:val="0"/>
          <w:numId w:val="4"/>
        </w:numPr>
        <w:spacing w:before="0" w:beforeAutospacing="0" w:after="0" w:afterAutospacing="0"/>
        <w:ind w:left="1080" w:firstLine="0"/>
        <w:jc w:val="both"/>
        <w:textAlignment w:val="baseline"/>
      </w:pPr>
      <w:r w:rsidRPr="00986CEE">
        <w:rPr>
          <w:rStyle w:val="normaltextrun"/>
        </w:rPr>
        <w:t>6.596 empates</w:t>
      </w:r>
      <w:r w:rsidRPr="00986CEE">
        <w:rPr>
          <w:rStyle w:val="eop"/>
        </w:rPr>
        <w:t> </w:t>
      </w:r>
    </w:p>
    <w:p w14:paraId="4AE8DCB2" w14:textId="77777777" w:rsidR="00986CEE" w:rsidRPr="00986CEE" w:rsidRDefault="00986CEE" w:rsidP="00986CEE">
      <w:pPr>
        <w:pStyle w:val="paragraph"/>
        <w:numPr>
          <w:ilvl w:val="0"/>
          <w:numId w:val="5"/>
        </w:numPr>
        <w:spacing w:before="0" w:beforeAutospacing="0" w:after="0" w:afterAutospacing="0"/>
        <w:ind w:left="1080" w:firstLine="0"/>
        <w:jc w:val="both"/>
        <w:textAlignment w:val="baseline"/>
      </w:pPr>
      <w:r w:rsidRPr="00986CEE">
        <w:rPr>
          <w:rStyle w:val="normaltextrun"/>
        </w:rPr>
        <w:t>7.466 victorias visitantes</w:t>
      </w:r>
      <w:r w:rsidRPr="00986CEE">
        <w:rPr>
          <w:rStyle w:val="eop"/>
        </w:rPr>
        <w:t> </w:t>
      </w:r>
    </w:p>
    <w:p w14:paraId="62677DE4" w14:textId="77777777" w:rsidR="00986CEE" w:rsidRPr="00986CEE" w:rsidRDefault="00986CEE" w:rsidP="00986CEE">
      <w:pPr>
        <w:pStyle w:val="paragraph"/>
        <w:spacing w:before="0" w:beforeAutospacing="0" w:after="0" w:afterAutospacing="0"/>
        <w:ind w:left="720"/>
        <w:jc w:val="both"/>
        <w:textAlignment w:val="baseline"/>
        <w:rPr>
          <w:sz w:val="18"/>
          <w:szCs w:val="18"/>
        </w:rPr>
      </w:pPr>
      <w:r w:rsidRPr="00986CEE">
        <w:rPr>
          <w:rStyle w:val="eop"/>
        </w:rPr>
        <w:t> </w:t>
      </w:r>
    </w:p>
    <w:p w14:paraId="37557CE1"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Esta distribución indica que existe una clara ventaja de jugar como local.</w:t>
      </w:r>
      <w:r w:rsidRPr="00986CEE">
        <w:rPr>
          <w:rStyle w:val="eop"/>
        </w:rPr>
        <w:t> </w:t>
      </w:r>
    </w:p>
    <w:p w14:paraId="65A4908A"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eop"/>
        </w:rPr>
        <w:t> </w:t>
      </w:r>
    </w:p>
    <w:p w14:paraId="7549DEF0"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En términos porcentuales:</w:t>
      </w:r>
      <w:r w:rsidRPr="00986CEE">
        <w:rPr>
          <w:rStyle w:val="eop"/>
        </w:rPr>
        <w:t> </w:t>
      </w:r>
    </w:p>
    <w:p w14:paraId="2DFA911A" w14:textId="77777777" w:rsidR="00986CEE" w:rsidRPr="00986CEE" w:rsidRDefault="00986CEE" w:rsidP="00986CEE">
      <w:pPr>
        <w:pStyle w:val="paragraph"/>
        <w:numPr>
          <w:ilvl w:val="0"/>
          <w:numId w:val="6"/>
        </w:numPr>
        <w:spacing w:before="0" w:beforeAutospacing="0" w:after="0" w:afterAutospacing="0"/>
        <w:ind w:left="1080" w:firstLine="0"/>
        <w:jc w:val="both"/>
        <w:textAlignment w:val="baseline"/>
      </w:pPr>
      <w:r w:rsidRPr="00986CEE">
        <w:rPr>
          <w:rStyle w:val="normaltextrun"/>
        </w:rPr>
        <w:t>45.9% gana el equipo local </w:t>
      </w:r>
      <w:r w:rsidRPr="00986CEE">
        <w:rPr>
          <w:rStyle w:val="eop"/>
        </w:rPr>
        <w:t> </w:t>
      </w:r>
    </w:p>
    <w:p w14:paraId="009D6C4A" w14:textId="77777777" w:rsidR="00986CEE" w:rsidRPr="00986CEE" w:rsidRDefault="00986CEE" w:rsidP="00986CEE">
      <w:pPr>
        <w:pStyle w:val="paragraph"/>
        <w:numPr>
          <w:ilvl w:val="0"/>
          <w:numId w:val="7"/>
        </w:numPr>
        <w:spacing w:before="0" w:beforeAutospacing="0" w:after="0" w:afterAutospacing="0"/>
        <w:ind w:left="1080" w:firstLine="0"/>
        <w:jc w:val="both"/>
        <w:textAlignment w:val="baseline"/>
      </w:pPr>
      <w:r w:rsidRPr="00986CEE">
        <w:rPr>
          <w:rStyle w:val="normaltextrun"/>
        </w:rPr>
        <w:t>25.4% empata</w:t>
      </w:r>
      <w:r w:rsidRPr="00986CEE">
        <w:rPr>
          <w:rStyle w:val="eop"/>
        </w:rPr>
        <w:t> </w:t>
      </w:r>
    </w:p>
    <w:p w14:paraId="324FFE31" w14:textId="77777777" w:rsidR="00986CEE" w:rsidRPr="00986CEE" w:rsidRDefault="00986CEE" w:rsidP="00986CEE">
      <w:pPr>
        <w:pStyle w:val="paragraph"/>
        <w:numPr>
          <w:ilvl w:val="0"/>
          <w:numId w:val="8"/>
        </w:numPr>
        <w:spacing w:before="0" w:beforeAutospacing="0" w:after="0" w:afterAutospacing="0"/>
        <w:ind w:left="1080" w:firstLine="0"/>
        <w:jc w:val="both"/>
        <w:textAlignment w:val="baseline"/>
      </w:pPr>
      <w:r w:rsidRPr="00986CEE">
        <w:rPr>
          <w:rStyle w:val="normaltextrun"/>
        </w:rPr>
        <w:t>28.7% gana el visitante </w:t>
      </w:r>
      <w:r w:rsidRPr="00986CEE">
        <w:rPr>
          <w:rStyle w:val="eop"/>
        </w:rPr>
        <w:t> </w:t>
      </w:r>
    </w:p>
    <w:p w14:paraId="41D77731" w14:textId="77777777" w:rsidR="00986CEE" w:rsidRPr="00986CEE" w:rsidRDefault="00986CEE" w:rsidP="00986CEE">
      <w:pPr>
        <w:pStyle w:val="paragraph"/>
        <w:spacing w:before="0" w:beforeAutospacing="0" w:after="0" w:afterAutospacing="0"/>
        <w:ind w:left="720"/>
        <w:jc w:val="both"/>
        <w:textAlignment w:val="baseline"/>
        <w:rPr>
          <w:sz w:val="18"/>
          <w:szCs w:val="18"/>
        </w:rPr>
      </w:pPr>
      <w:r w:rsidRPr="00986CEE">
        <w:rPr>
          <w:rStyle w:val="eop"/>
        </w:rPr>
        <w:t> </w:t>
      </w:r>
    </w:p>
    <w:p w14:paraId="02046C88"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Este resultado resulta tener sentido con los datos deportivos en los que normalmente existe ventaja de localía por factores como:</w:t>
      </w:r>
      <w:r w:rsidRPr="00986CEE">
        <w:rPr>
          <w:rStyle w:val="scxw224903033"/>
        </w:rPr>
        <w:t> </w:t>
      </w:r>
      <w:r w:rsidRPr="00986CEE">
        <w:br/>
      </w:r>
      <w:r w:rsidRPr="00986CEE">
        <w:rPr>
          <w:rStyle w:val="normaltextrun"/>
        </w:rPr>
        <w:t>Apoyo del publico</w:t>
      </w:r>
      <w:r w:rsidRPr="00986CEE">
        <w:rPr>
          <w:rStyle w:val="eop"/>
        </w:rPr>
        <w:t> </w:t>
      </w:r>
    </w:p>
    <w:p w14:paraId="7EC4517A"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Familiaridad con el estadio y campo de juego</w:t>
      </w:r>
      <w:r w:rsidRPr="00986CEE">
        <w:rPr>
          <w:rStyle w:val="eop"/>
        </w:rPr>
        <w:t> </w:t>
      </w:r>
    </w:p>
    <w:p w14:paraId="4C76BEBE"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Menor desgaste de viaje o traslado</w:t>
      </w:r>
      <w:r w:rsidRPr="00986CEE">
        <w:rPr>
          <w:rStyle w:val="eop"/>
        </w:rPr>
        <w:t> </w:t>
      </w:r>
    </w:p>
    <w:p w14:paraId="02804E60"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Presión psicológica sobre el rival</w:t>
      </w:r>
      <w:r w:rsidRPr="00986CEE">
        <w:rPr>
          <w:rStyle w:val="eop"/>
        </w:rPr>
        <w:t> </w:t>
      </w:r>
    </w:p>
    <w:p w14:paraId="0F4B7A11"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Esto nos ayuda a justificar que la variable</w:t>
      </w:r>
      <w:r w:rsidRPr="00986CEE">
        <w:rPr>
          <w:rStyle w:val="apple-converted-space"/>
        </w:rPr>
        <w:t> </w:t>
      </w:r>
      <w:r w:rsidRPr="00986CEE">
        <w:rPr>
          <w:rStyle w:val="normaltextrun"/>
        </w:rPr>
        <w:t>home_win_binary</w:t>
      </w:r>
      <w:r w:rsidRPr="00986CEE">
        <w:rPr>
          <w:rStyle w:val="apple-converted-space"/>
        </w:rPr>
        <w:t> </w:t>
      </w:r>
      <w:r w:rsidRPr="00986CEE">
        <w:rPr>
          <w:rStyle w:val="normaltextrun"/>
        </w:rPr>
        <w:t>tenga sentido para moldearla de forma estadística.</w:t>
      </w:r>
      <w:r w:rsidRPr="00986CEE">
        <w:rPr>
          <w:rStyle w:val="eop"/>
        </w:rPr>
        <w:t> </w:t>
      </w:r>
    </w:p>
    <w:p w14:paraId="5D9692B4"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eop"/>
        </w:rPr>
        <w:t> </w:t>
      </w:r>
    </w:p>
    <w:p w14:paraId="7486DA88"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b/>
          <w:bCs/>
        </w:rPr>
        <w:t>Variables tácticas de equipos</w:t>
      </w:r>
      <w:r w:rsidRPr="00986CEE">
        <w:rPr>
          <w:rStyle w:val="eop"/>
        </w:rPr>
        <w:t> </w:t>
      </w:r>
    </w:p>
    <w:p w14:paraId="747A76C2"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eop"/>
        </w:rPr>
        <w:t> </w:t>
      </w:r>
    </w:p>
    <w:p w14:paraId="192AEB23"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normaltextrun"/>
        </w:rPr>
        <w:t>Construimos diferencias tácticas entre el equipo local y visitante:</w:t>
      </w:r>
      <w:r w:rsidRPr="00986CEE">
        <w:rPr>
          <w:rStyle w:val="eop"/>
        </w:rPr>
        <w:t> </w:t>
      </w:r>
    </w:p>
    <w:p w14:paraId="1E8B5E88"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eop"/>
        </w:rPr>
        <w:t> </w:t>
      </w:r>
    </w:p>
    <w:p w14:paraId="63B63F73" w14:textId="77777777" w:rsidR="00986CEE" w:rsidRPr="00986CEE" w:rsidRDefault="00986CEE" w:rsidP="00986CEE">
      <w:pPr>
        <w:pStyle w:val="paragraph"/>
        <w:numPr>
          <w:ilvl w:val="0"/>
          <w:numId w:val="9"/>
        </w:numPr>
        <w:spacing w:before="0" w:beforeAutospacing="0" w:after="0" w:afterAutospacing="0"/>
        <w:ind w:left="1080" w:firstLine="0"/>
        <w:jc w:val="both"/>
        <w:textAlignment w:val="baseline"/>
      </w:pPr>
      <w:r w:rsidRPr="00986CEE">
        <w:rPr>
          <w:rStyle w:val="normaltextrun"/>
        </w:rPr>
        <w:t>Velocidad de juego (diff_speed)</w:t>
      </w:r>
      <w:r w:rsidRPr="00986CEE">
        <w:rPr>
          <w:rStyle w:val="eop"/>
        </w:rPr>
        <w:t> </w:t>
      </w:r>
    </w:p>
    <w:p w14:paraId="61AD19E2" w14:textId="77777777" w:rsidR="00986CEE" w:rsidRPr="00986CEE" w:rsidRDefault="00986CEE" w:rsidP="00986CEE">
      <w:pPr>
        <w:pStyle w:val="paragraph"/>
        <w:numPr>
          <w:ilvl w:val="0"/>
          <w:numId w:val="10"/>
        </w:numPr>
        <w:spacing w:before="0" w:beforeAutospacing="0" w:after="0" w:afterAutospacing="0"/>
        <w:ind w:left="1080" w:firstLine="0"/>
        <w:jc w:val="both"/>
        <w:textAlignment w:val="baseline"/>
      </w:pPr>
      <w:r w:rsidRPr="00986CEE">
        <w:rPr>
          <w:rStyle w:val="normaltextrun"/>
        </w:rPr>
        <w:t>Presión defensiva (diff_pressure)</w:t>
      </w:r>
      <w:r w:rsidRPr="00986CEE">
        <w:rPr>
          <w:rStyle w:val="eop"/>
        </w:rPr>
        <w:t> </w:t>
      </w:r>
    </w:p>
    <w:p w14:paraId="48C6DDA6" w14:textId="77777777" w:rsidR="00986CEE" w:rsidRPr="00986CEE" w:rsidRDefault="00986CEE" w:rsidP="00986CEE">
      <w:pPr>
        <w:pStyle w:val="paragraph"/>
        <w:numPr>
          <w:ilvl w:val="0"/>
          <w:numId w:val="11"/>
        </w:numPr>
        <w:spacing w:before="0" w:beforeAutospacing="0" w:after="0" w:afterAutospacing="0"/>
        <w:ind w:left="1080" w:firstLine="0"/>
        <w:jc w:val="both"/>
        <w:textAlignment w:val="baseline"/>
      </w:pPr>
      <w:r w:rsidRPr="00986CEE">
        <w:rPr>
          <w:rStyle w:val="normaltextrun"/>
        </w:rPr>
        <w:lastRenderedPageBreak/>
        <w:t>Agresividad defensiva (diff_agression)</w:t>
      </w:r>
      <w:r w:rsidRPr="00986CEE">
        <w:rPr>
          <w:rStyle w:val="eop"/>
        </w:rPr>
        <w:t> </w:t>
      </w:r>
    </w:p>
    <w:p w14:paraId="10320E63" w14:textId="77777777" w:rsidR="00986CEE" w:rsidRPr="00986CEE" w:rsidRDefault="00986CEE" w:rsidP="00986CEE">
      <w:pPr>
        <w:pStyle w:val="paragraph"/>
        <w:numPr>
          <w:ilvl w:val="0"/>
          <w:numId w:val="12"/>
        </w:numPr>
        <w:spacing w:before="0" w:beforeAutospacing="0" w:after="0" w:afterAutospacing="0"/>
        <w:ind w:left="1080" w:firstLine="0"/>
        <w:jc w:val="both"/>
        <w:textAlignment w:val="baseline"/>
      </w:pPr>
      <w:r w:rsidRPr="00986CEE">
        <w:rPr>
          <w:rStyle w:val="normaltextrun"/>
        </w:rPr>
        <w:t>Creación de juego(</w:t>
      </w:r>
      <w:proofErr w:type="spellStart"/>
      <w:r w:rsidRPr="00986CEE">
        <w:rPr>
          <w:rStyle w:val="normaltextrun"/>
        </w:rPr>
        <w:t>diff_chance_passing</w:t>
      </w:r>
      <w:proofErr w:type="spellEnd"/>
      <w:r w:rsidRPr="00986CEE">
        <w:rPr>
          <w:rStyle w:val="normaltextrun"/>
        </w:rPr>
        <w:t>)</w:t>
      </w:r>
      <w:r w:rsidRPr="00986CEE">
        <w:rPr>
          <w:rStyle w:val="eop"/>
        </w:rPr>
        <w:t> </w:t>
      </w:r>
    </w:p>
    <w:p w14:paraId="6B5EA0B6" w14:textId="77777777" w:rsidR="00986CEE" w:rsidRPr="00986CEE" w:rsidRDefault="00986CEE" w:rsidP="00986CEE">
      <w:pPr>
        <w:pStyle w:val="paragraph"/>
        <w:numPr>
          <w:ilvl w:val="0"/>
          <w:numId w:val="13"/>
        </w:numPr>
        <w:spacing w:before="0" w:beforeAutospacing="0" w:after="0" w:afterAutospacing="0"/>
        <w:ind w:left="1080" w:firstLine="0"/>
        <w:jc w:val="both"/>
        <w:textAlignment w:val="baseline"/>
      </w:pPr>
      <w:r w:rsidRPr="00986CEE">
        <w:rPr>
          <w:rStyle w:val="normaltextrun"/>
        </w:rPr>
        <w:t>Amplitud defensiva (diff_width)</w:t>
      </w:r>
      <w:r w:rsidRPr="00986CEE">
        <w:rPr>
          <w:rStyle w:val="eop"/>
        </w:rPr>
        <w:t> </w:t>
      </w:r>
    </w:p>
    <w:p w14:paraId="28486187" w14:textId="77777777" w:rsidR="00986CEE" w:rsidRPr="00986CEE" w:rsidRDefault="00986CEE" w:rsidP="00986CEE">
      <w:pPr>
        <w:pStyle w:val="paragraph"/>
        <w:spacing w:before="0" w:beforeAutospacing="0" w:after="0" w:afterAutospacing="0"/>
        <w:jc w:val="both"/>
        <w:textAlignment w:val="baseline"/>
        <w:rPr>
          <w:sz w:val="18"/>
          <w:szCs w:val="18"/>
        </w:rPr>
      </w:pPr>
      <w:r w:rsidRPr="00986CEE">
        <w:rPr>
          <w:rStyle w:val="eop"/>
        </w:rPr>
        <w:t> </w:t>
      </w:r>
    </w:p>
    <w:p w14:paraId="7BD231CF" w14:textId="0FDAB827" w:rsidR="00986CEE" w:rsidRDefault="00986CEE" w:rsidP="00986CEE">
      <w:pPr>
        <w:pStyle w:val="paragraph"/>
        <w:spacing w:before="0" w:beforeAutospacing="0" w:after="0" w:afterAutospacing="0"/>
        <w:jc w:val="both"/>
        <w:textAlignment w:val="baseline"/>
        <w:rPr>
          <w:rStyle w:val="normaltextrun"/>
        </w:rPr>
      </w:pPr>
      <w:r w:rsidRPr="00986CEE">
        <w:rPr>
          <w:rStyle w:val="normaltextrun"/>
        </w:rPr>
        <w:t>Estas medidas son cercanas a cero porque</w:t>
      </w:r>
      <w:r w:rsidRPr="00986CEE">
        <w:rPr>
          <w:rStyle w:val="apple-converted-space"/>
        </w:rPr>
        <w:t> </w:t>
      </w:r>
      <w:r w:rsidRPr="00986CEE">
        <w:rPr>
          <w:rStyle w:val="normaltextrun"/>
        </w:rPr>
        <w:t>en el conjunto de datos total no hay un sesgo estructural hacia el local o el visitante; sin embargo, lo que resulta muy importante no es la medida global de los datos sino cómo cambian estas diferencias dependiendo el resultado del partido.</w:t>
      </w:r>
    </w:p>
    <w:p w14:paraId="68470964" w14:textId="77777777" w:rsidR="007477A7" w:rsidRDefault="007477A7" w:rsidP="00986CEE">
      <w:pPr>
        <w:pStyle w:val="paragraph"/>
        <w:spacing w:before="0" w:beforeAutospacing="0" w:after="0" w:afterAutospacing="0"/>
        <w:jc w:val="both"/>
        <w:textAlignment w:val="baseline"/>
        <w:rPr>
          <w:rStyle w:val="normaltextrun"/>
        </w:rPr>
      </w:pPr>
    </w:p>
    <w:p w14:paraId="21AF141C" w14:textId="77777777" w:rsidR="007477A7" w:rsidRPr="007477A7" w:rsidRDefault="007477A7" w:rsidP="007477A7">
      <w:pPr>
        <w:rPr>
          <w:rFonts w:ascii="Times New Roman" w:hAnsi="Times New Roman" w:cs="Times New Roman"/>
          <w:b/>
          <w:bCs/>
        </w:rPr>
      </w:pPr>
      <w:r w:rsidRPr="007477A7">
        <w:rPr>
          <w:rFonts w:ascii="Times New Roman" w:hAnsi="Times New Roman" w:cs="Times New Roman"/>
          <w:b/>
          <w:bCs/>
        </w:rPr>
        <w:t>ANOVA de variables tácticas</w:t>
      </w:r>
    </w:p>
    <w:p w14:paraId="54A32E84" w14:textId="77777777" w:rsidR="007477A7" w:rsidRPr="007477A7" w:rsidRDefault="007477A7" w:rsidP="007477A7">
      <w:pPr>
        <w:rPr>
          <w:rFonts w:ascii="Times New Roman" w:hAnsi="Times New Roman" w:cs="Times New Roman"/>
        </w:rPr>
      </w:pPr>
    </w:p>
    <w:p w14:paraId="133C6E93" w14:textId="77777777" w:rsidR="007477A7" w:rsidRPr="007477A7" w:rsidRDefault="007477A7" w:rsidP="007477A7">
      <w:pPr>
        <w:rPr>
          <w:rFonts w:ascii="Times New Roman" w:hAnsi="Times New Roman" w:cs="Times New Roman"/>
        </w:rPr>
      </w:pPr>
      <w:r w:rsidRPr="007477A7">
        <w:rPr>
          <w:rFonts w:ascii="Times New Roman" w:hAnsi="Times New Roman" w:cs="Times New Roman"/>
        </w:rPr>
        <w:t>Presión defensiva</w:t>
      </w:r>
    </w:p>
    <w:p w14:paraId="106AB11B" w14:textId="77777777" w:rsidR="007477A7" w:rsidRPr="007477A7" w:rsidRDefault="007477A7" w:rsidP="007477A7">
      <w:pPr>
        <w:rPr>
          <w:rFonts w:ascii="Times New Roman" w:hAnsi="Times New Roman" w:cs="Times New Roman"/>
        </w:rPr>
      </w:pPr>
    </w:p>
    <w:p w14:paraId="68191905" w14:textId="77777777" w:rsidR="007477A7" w:rsidRPr="007477A7" w:rsidRDefault="007477A7" w:rsidP="007477A7">
      <w:pPr>
        <w:rPr>
          <w:rFonts w:ascii="Times New Roman" w:hAnsi="Times New Roman" w:cs="Times New Roman"/>
        </w:rPr>
      </w:pPr>
      <w:r w:rsidRPr="007477A7">
        <w:rPr>
          <w:rFonts w:ascii="Times New Roman" w:hAnsi="Times New Roman" w:cs="Times New Roman"/>
        </w:rPr>
        <w:t>El ANOVA que realizamos para la variable “diff_pressure” fue altamente significativo:</w:t>
      </w:r>
    </w:p>
    <w:p w14:paraId="25E1C835" w14:textId="77777777" w:rsidR="007477A7" w:rsidRPr="007477A7" w:rsidRDefault="007477A7" w:rsidP="007477A7">
      <w:pPr>
        <w:jc w:val="center"/>
        <w:rPr>
          <w:rFonts w:ascii="Times New Roman" w:eastAsiaTheme="minorEastAsia" w:hAnsi="Times New Roman" w:cs="Times New Roman"/>
        </w:rPr>
      </w:pPr>
      <m:oMathPara>
        <m:oMath>
          <m:r>
            <w:rPr>
              <w:rFonts w:ascii="Cambria Math" w:hAnsi="Cambria Math" w:cs="Times New Roman"/>
            </w:rPr>
            <m:t>p&lt;</m:t>
          </m:r>
          <m:sSup>
            <m:sSupPr>
              <m:ctrlPr>
                <w:rPr>
                  <w:rFonts w:ascii="Cambria Math" w:hAnsi="Cambria Math" w:cs="Times New Roman"/>
                  <w:i/>
                </w:rPr>
              </m:ctrlPr>
            </m:sSupPr>
            <m:e>
              <m:r>
                <w:rPr>
                  <w:rFonts w:ascii="Cambria Math" w:hAnsi="Cambria Math" w:cs="Times New Roman"/>
                </w:rPr>
                <m:t>2e</m:t>
              </m:r>
            </m:e>
            <m:sup>
              <m:r>
                <w:rPr>
                  <w:rFonts w:ascii="Cambria Math" w:hAnsi="Cambria Math" w:cs="Times New Roman"/>
                </w:rPr>
                <m:t>-16</m:t>
              </m:r>
            </m:sup>
          </m:sSup>
        </m:oMath>
      </m:oMathPara>
    </w:p>
    <w:p w14:paraId="61CA689A" w14:textId="77777777" w:rsidR="007477A7" w:rsidRPr="007477A7" w:rsidRDefault="007477A7" w:rsidP="007477A7">
      <w:pPr>
        <w:jc w:val="center"/>
        <w:rPr>
          <w:rFonts w:ascii="Times New Roman" w:eastAsiaTheme="minorEastAsia" w:hAnsi="Times New Roman" w:cs="Times New Roman"/>
        </w:rPr>
      </w:pPr>
    </w:p>
    <w:p w14:paraId="2D1BC37F"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Lo que indica que las medidas de presión defensiva son distintas entre las victorias locales, empates y victorias visitantes. El valor F fue muy alto (299.9), lo que muestra alta evidencia estadística.</w:t>
      </w:r>
    </w:p>
    <w:p w14:paraId="1D27BA07"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Es decir cuando el equipo local tiene mayor presión defensiva que el visitante, aumenta la probabilidad de ganar el partido. Ya que es más probable que el quipo recupere el balón más rápido, limita espacios al rival y genera ataques de forma más frecuente durante el tiempo de juego.</w:t>
      </w:r>
    </w:p>
    <w:p w14:paraId="18185EAF" w14:textId="77777777" w:rsidR="007477A7" w:rsidRPr="007477A7" w:rsidRDefault="007477A7" w:rsidP="007477A7">
      <w:pPr>
        <w:rPr>
          <w:rFonts w:ascii="Times New Roman" w:hAnsi="Times New Roman" w:cs="Times New Roman"/>
        </w:rPr>
      </w:pPr>
    </w:p>
    <w:p w14:paraId="79F525A1" w14:textId="77777777" w:rsidR="007477A7" w:rsidRPr="007477A7" w:rsidRDefault="007477A7" w:rsidP="007477A7">
      <w:pPr>
        <w:rPr>
          <w:rFonts w:ascii="Times New Roman" w:hAnsi="Times New Roman" w:cs="Times New Roman"/>
        </w:rPr>
      </w:pPr>
      <w:r w:rsidRPr="007477A7">
        <w:rPr>
          <w:rFonts w:ascii="Times New Roman" w:hAnsi="Times New Roman" w:cs="Times New Roman"/>
        </w:rPr>
        <w:t xml:space="preserve">Velocidad de juego </w:t>
      </w:r>
    </w:p>
    <w:p w14:paraId="4CB18B52" w14:textId="77777777" w:rsidR="007477A7" w:rsidRPr="007477A7" w:rsidRDefault="007477A7" w:rsidP="007477A7">
      <w:pPr>
        <w:rPr>
          <w:rFonts w:ascii="Times New Roman" w:hAnsi="Times New Roman" w:cs="Times New Roman"/>
        </w:rPr>
      </w:pPr>
    </w:p>
    <w:p w14:paraId="523AB01D" w14:textId="77777777" w:rsidR="007477A7" w:rsidRPr="007477A7" w:rsidRDefault="007477A7" w:rsidP="007477A7">
      <w:pPr>
        <w:rPr>
          <w:rFonts w:ascii="Times New Roman" w:hAnsi="Times New Roman" w:cs="Times New Roman"/>
        </w:rPr>
      </w:pPr>
      <w:r w:rsidRPr="007477A7">
        <w:rPr>
          <w:rFonts w:ascii="Times New Roman" w:hAnsi="Times New Roman" w:cs="Times New Roman"/>
        </w:rPr>
        <w:t xml:space="preserve">En contraste, diff_speed no fue significativo: </w:t>
      </w:r>
    </w:p>
    <w:p w14:paraId="308334E2" w14:textId="77777777" w:rsidR="007477A7" w:rsidRPr="007477A7" w:rsidRDefault="007477A7" w:rsidP="007477A7">
      <w:pPr>
        <w:rPr>
          <w:rFonts w:ascii="Times New Roman" w:eastAsiaTheme="minorEastAsia" w:hAnsi="Times New Roman" w:cs="Times New Roman"/>
        </w:rPr>
      </w:pPr>
      <m:oMathPara>
        <m:oMath>
          <m:r>
            <w:rPr>
              <w:rFonts w:ascii="Cambria Math" w:hAnsi="Cambria Math" w:cs="Times New Roman"/>
            </w:rPr>
            <m:t>p=0.136</m:t>
          </m:r>
        </m:oMath>
      </m:oMathPara>
    </w:p>
    <w:p w14:paraId="34908E9B" w14:textId="77777777" w:rsidR="007477A7" w:rsidRPr="007477A7" w:rsidRDefault="007477A7" w:rsidP="007477A7">
      <w:pPr>
        <w:rPr>
          <w:rFonts w:ascii="Times New Roman" w:eastAsiaTheme="minorEastAsia" w:hAnsi="Times New Roman" w:cs="Times New Roman"/>
        </w:rPr>
      </w:pPr>
    </w:p>
    <w:p w14:paraId="28BB953F"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Lo que indica que la diferencia de velocidad de juego no cambia de forma clara entre ganar, empatar o perder. Esta variable por sí solo no parece ser determinante ya que un equipo puede que juegue rápido pero de forma desordenada o ineficiente por lo que esto no implica un resultado favorable o desfavorable.</w:t>
      </w:r>
    </w:p>
    <w:p w14:paraId="3F59498F" w14:textId="77777777" w:rsidR="007477A7" w:rsidRPr="007477A7" w:rsidRDefault="007477A7" w:rsidP="007477A7">
      <w:pPr>
        <w:rPr>
          <w:rFonts w:ascii="Times New Roman" w:eastAsiaTheme="minorEastAsia" w:hAnsi="Times New Roman" w:cs="Times New Roman"/>
        </w:rPr>
      </w:pPr>
    </w:p>
    <w:p w14:paraId="5F67CB37" w14:textId="77777777" w:rsidR="007477A7" w:rsidRPr="007477A7" w:rsidRDefault="007477A7" w:rsidP="007477A7">
      <w:pPr>
        <w:rPr>
          <w:rFonts w:ascii="Times New Roman" w:eastAsiaTheme="minorEastAsia" w:hAnsi="Times New Roman" w:cs="Times New Roman"/>
          <w:b/>
          <w:bCs/>
        </w:rPr>
      </w:pPr>
      <w:r w:rsidRPr="007477A7">
        <w:rPr>
          <w:rFonts w:ascii="Times New Roman" w:eastAsiaTheme="minorEastAsia" w:hAnsi="Times New Roman" w:cs="Times New Roman"/>
          <w:b/>
          <w:bCs/>
        </w:rPr>
        <w:t>Correlaciones</w:t>
      </w:r>
    </w:p>
    <w:p w14:paraId="2BEBD5C6" w14:textId="77777777" w:rsidR="007477A7" w:rsidRPr="007477A7" w:rsidRDefault="007477A7" w:rsidP="007477A7">
      <w:pPr>
        <w:rPr>
          <w:rFonts w:ascii="Times New Roman" w:eastAsiaTheme="minorEastAsia" w:hAnsi="Times New Roman" w:cs="Times New Roman"/>
          <w:b/>
          <w:bCs/>
        </w:rPr>
      </w:pPr>
    </w:p>
    <w:p w14:paraId="1174C9C6" w14:textId="77777777" w:rsidR="007477A7" w:rsidRPr="007477A7" w:rsidRDefault="007477A7" w:rsidP="007477A7">
      <w:pPr>
        <w:rPr>
          <w:rFonts w:ascii="Times New Roman" w:eastAsiaTheme="minorEastAsia" w:hAnsi="Times New Roman" w:cs="Times New Roman"/>
          <w:b/>
          <w:bCs/>
        </w:rPr>
      </w:pPr>
      <w:r w:rsidRPr="007477A7">
        <w:rPr>
          <w:rFonts w:ascii="Times New Roman" w:eastAsiaTheme="minorEastAsia" w:hAnsi="Times New Roman" w:cs="Times New Roman"/>
          <w:b/>
          <w:bCs/>
        </w:rPr>
        <w:t xml:space="preserve">Variables más relacionadas con la victoria </w:t>
      </w:r>
    </w:p>
    <w:p w14:paraId="486D774A" w14:textId="77777777" w:rsidR="007477A7" w:rsidRPr="007477A7" w:rsidRDefault="007477A7" w:rsidP="007477A7">
      <w:pPr>
        <w:rPr>
          <w:rFonts w:ascii="Times New Roman" w:eastAsiaTheme="minorEastAsia" w:hAnsi="Times New Roman" w:cs="Times New Roman"/>
          <w:b/>
          <w:bCs/>
        </w:rPr>
      </w:pPr>
    </w:p>
    <w:p w14:paraId="2A861ADD"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Las variables con mayor correlación con home_win_binary fueron:</w:t>
      </w:r>
    </w:p>
    <w:p w14:paraId="75C166F9" w14:textId="77777777" w:rsidR="007477A7" w:rsidRPr="007477A7" w:rsidRDefault="007477A7" w:rsidP="007477A7">
      <w:pPr>
        <w:rPr>
          <w:rFonts w:ascii="Times New Roman" w:eastAsiaTheme="minorEastAsia" w:hAnsi="Times New Roman" w:cs="Times New Roman"/>
        </w:rPr>
      </w:pPr>
    </w:p>
    <w:p w14:paraId="179864BB" w14:textId="77777777" w:rsidR="007477A7" w:rsidRPr="007477A7" w:rsidRDefault="007477A7" w:rsidP="007477A7">
      <w:pPr>
        <w:pStyle w:val="Prrafodelista"/>
        <w:numPr>
          <w:ilvl w:val="0"/>
          <w:numId w:val="14"/>
        </w:numPr>
        <w:rPr>
          <w:rFonts w:ascii="Times New Roman" w:eastAsiaTheme="minorEastAsia" w:hAnsi="Times New Roman" w:cs="Times New Roman"/>
        </w:rPr>
      </w:pPr>
      <w:r w:rsidRPr="007477A7">
        <w:rPr>
          <w:rFonts w:ascii="Times New Roman" w:eastAsiaTheme="minorEastAsia" w:hAnsi="Times New Roman" w:cs="Times New Roman"/>
        </w:rPr>
        <w:t>goal_differnce = 0.79</w:t>
      </w:r>
    </w:p>
    <w:p w14:paraId="4C5D2097" w14:textId="77777777" w:rsidR="007477A7" w:rsidRPr="007477A7" w:rsidRDefault="007477A7" w:rsidP="007477A7">
      <w:pPr>
        <w:pStyle w:val="Prrafodelista"/>
        <w:numPr>
          <w:ilvl w:val="0"/>
          <w:numId w:val="14"/>
        </w:numPr>
        <w:rPr>
          <w:rFonts w:ascii="Times New Roman" w:eastAsiaTheme="minorEastAsia" w:hAnsi="Times New Roman" w:cs="Times New Roman"/>
        </w:rPr>
      </w:pPr>
      <w:r w:rsidRPr="007477A7">
        <w:rPr>
          <w:rFonts w:ascii="Times New Roman" w:eastAsiaTheme="minorEastAsia" w:hAnsi="Times New Roman" w:cs="Times New Roman"/>
        </w:rPr>
        <w:t>diff_pressure = 0.14</w:t>
      </w:r>
    </w:p>
    <w:p w14:paraId="2BB825B6" w14:textId="77777777" w:rsidR="007477A7" w:rsidRPr="007477A7" w:rsidRDefault="007477A7" w:rsidP="007477A7">
      <w:pPr>
        <w:pStyle w:val="Prrafodelista"/>
        <w:numPr>
          <w:ilvl w:val="0"/>
          <w:numId w:val="14"/>
        </w:numPr>
        <w:rPr>
          <w:rFonts w:ascii="Times New Roman" w:eastAsiaTheme="minorEastAsia" w:hAnsi="Times New Roman" w:cs="Times New Roman"/>
        </w:rPr>
      </w:pPr>
      <w:r w:rsidRPr="007477A7">
        <w:rPr>
          <w:rFonts w:ascii="Times New Roman" w:eastAsiaTheme="minorEastAsia" w:hAnsi="Times New Roman" w:cs="Times New Roman"/>
        </w:rPr>
        <w:t>diff_aggression = 0.14</w:t>
      </w:r>
    </w:p>
    <w:p w14:paraId="528B7D53" w14:textId="77777777" w:rsidR="007477A7" w:rsidRPr="007477A7" w:rsidRDefault="007477A7" w:rsidP="007477A7">
      <w:pPr>
        <w:rPr>
          <w:rFonts w:ascii="Times New Roman" w:eastAsiaTheme="minorEastAsia" w:hAnsi="Times New Roman" w:cs="Times New Roman"/>
        </w:rPr>
      </w:pPr>
    </w:p>
    <w:p w14:paraId="4C53BA8F"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La correlación entre goles y victoria es muy alta ya que la victoria depende directamente de los goles. Sin embargo, entre las variables tácticas, presión y agresividad si muestran relación positiva.</w:t>
      </w:r>
    </w:p>
    <w:p w14:paraId="4328DEE2"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Variables con poca correlación</w:t>
      </w:r>
    </w:p>
    <w:p w14:paraId="11FB6343"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 xml:space="preserve">Las variables diff_speed y </w:t>
      </w:r>
      <w:proofErr w:type="spellStart"/>
      <w:r w:rsidRPr="007477A7">
        <w:rPr>
          <w:rFonts w:ascii="Times New Roman" w:eastAsiaTheme="minorEastAsia" w:hAnsi="Times New Roman" w:cs="Times New Roman"/>
        </w:rPr>
        <w:t>diff_chance_passing</w:t>
      </w:r>
      <w:proofErr w:type="spellEnd"/>
      <w:r w:rsidRPr="007477A7">
        <w:rPr>
          <w:rFonts w:ascii="Times New Roman" w:eastAsiaTheme="minorEastAsia" w:hAnsi="Times New Roman" w:cs="Times New Roman"/>
        </w:rPr>
        <w:t xml:space="preserve"> no tienen correlación ya que son prácticamente cero. </w:t>
      </w:r>
    </w:p>
    <w:p w14:paraId="741BCF0A"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lastRenderedPageBreak/>
        <w:t>Lo que significa que estas no tiene relación lineal con la victoria, lo que explica porque en los modelos a continuación resultan no significativas.</w:t>
      </w:r>
    </w:p>
    <w:p w14:paraId="69E29A55" w14:textId="77777777" w:rsidR="007477A7" w:rsidRPr="007477A7" w:rsidRDefault="007477A7" w:rsidP="007477A7">
      <w:pPr>
        <w:rPr>
          <w:rFonts w:ascii="Times New Roman" w:eastAsiaTheme="minorEastAsia" w:hAnsi="Times New Roman" w:cs="Times New Roman"/>
        </w:rPr>
      </w:pPr>
    </w:p>
    <w:p w14:paraId="354797B4" w14:textId="77777777" w:rsidR="007477A7" w:rsidRPr="007477A7" w:rsidRDefault="007477A7" w:rsidP="007477A7">
      <w:pPr>
        <w:rPr>
          <w:rFonts w:ascii="Times New Roman" w:eastAsiaTheme="minorEastAsia" w:hAnsi="Times New Roman" w:cs="Times New Roman"/>
          <w:lang w:val="en-US"/>
        </w:rPr>
      </w:pPr>
      <w:r w:rsidRPr="007477A7">
        <w:rPr>
          <w:rFonts w:ascii="Times New Roman" w:eastAsiaTheme="minorEastAsia" w:hAnsi="Times New Roman" w:cs="Times New Roman"/>
          <w:lang w:val="en-US"/>
        </w:rPr>
        <w:t>Modelo 1</w:t>
      </w:r>
    </w:p>
    <w:p w14:paraId="1693B2A7" w14:textId="77777777" w:rsidR="007477A7" w:rsidRPr="007477A7" w:rsidRDefault="007477A7" w:rsidP="007477A7">
      <w:pPr>
        <w:rPr>
          <w:rFonts w:ascii="Times New Roman" w:eastAsiaTheme="minorEastAsia" w:hAnsi="Times New Roman" w:cs="Times New Roman"/>
          <w:lang w:val="en-US"/>
        </w:rPr>
      </w:pPr>
    </w:p>
    <w:p w14:paraId="3B39777A" w14:textId="77777777" w:rsidR="007477A7" w:rsidRPr="007477A7" w:rsidRDefault="007477A7" w:rsidP="007477A7">
      <w:pPr>
        <w:rPr>
          <w:rFonts w:ascii="Times New Roman" w:eastAsiaTheme="minorEastAsia" w:hAnsi="Times New Roman" w:cs="Times New Roman"/>
          <w:lang w:val="en-US"/>
        </w:rPr>
      </w:pPr>
      <w:r w:rsidRPr="007477A7">
        <w:rPr>
          <w:rFonts w:ascii="Times New Roman" w:eastAsiaTheme="minorEastAsia" w:hAnsi="Times New Roman" w:cs="Times New Roman"/>
          <w:lang w:val="en-US"/>
        </w:rPr>
        <w:t xml:space="preserve">Home_win_binary ~ </w:t>
      </w:r>
      <w:proofErr w:type="spellStart"/>
      <w:r w:rsidRPr="007477A7">
        <w:rPr>
          <w:rFonts w:ascii="Times New Roman" w:eastAsiaTheme="minorEastAsia" w:hAnsi="Times New Roman" w:cs="Times New Roman"/>
          <w:lang w:val="en-US"/>
        </w:rPr>
        <w:t>diff_prressure</w:t>
      </w:r>
      <w:proofErr w:type="spellEnd"/>
      <w:r w:rsidRPr="007477A7">
        <w:rPr>
          <w:rFonts w:ascii="Times New Roman" w:eastAsiaTheme="minorEastAsia" w:hAnsi="Times New Roman" w:cs="Times New Roman"/>
          <w:lang w:val="en-US"/>
        </w:rPr>
        <w:t xml:space="preserve"> + diff_aggression + diff_speed</w:t>
      </w:r>
    </w:p>
    <w:p w14:paraId="26A94FC0" w14:textId="77777777" w:rsidR="007477A7" w:rsidRPr="007477A7" w:rsidRDefault="007477A7" w:rsidP="007477A7">
      <w:pPr>
        <w:rPr>
          <w:rFonts w:ascii="Times New Roman" w:eastAsiaTheme="minorEastAsia" w:hAnsi="Times New Roman" w:cs="Times New Roman"/>
          <w:lang w:val="en-US"/>
        </w:rPr>
      </w:pPr>
    </w:p>
    <w:p w14:paraId="486536B7"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lang w:val="es-ES_tradnl"/>
        </w:rPr>
        <w:t xml:space="preserve">Interpretación de coeficientes </w:t>
      </w:r>
    </w:p>
    <w:p w14:paraId="6DF0ECA2" w14:textId="77777777" w:rsidR="007477A7" w:rsidRPr="007477A7" w:rsidRDefault="007477A7" w:rsidP="007477A7">
      <w:pPr>
        <w:rPr>
          <w:rFonts w:ascii="Times New Roman" w:eastAsiaTheme="minorEastAsia" w:hAnsi="Times New Roman" w:cs="Times New Roman"/>
          <w:lang w:val="es-ES_tradnl"/>
        </w:rPr>
      </w:pPr>
    </w:p>
    <w:p w14:paraId="4EB3011B"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rPr>
        <w:t xml:space="preserve">diff_pressure </w:t>
      </w:r>
      <m:oMath>
        <m:r>
          <w:rPr>
            <w:rFonts w:ascii="Cambria Math" w:eastAsiaTheme="minorEastAsia" w:hAnsi="Cambria Math" w:cs="Times New Roman"/>
            <w:lang w:val="es-ES_tradnl"/>
          </w:rPr>
          <m:t>β=0.0037</m:t>
        </m:r>
      </m:oMath>
    </w:p>
    <w:p w14:paraId="443E4532" w14:textId="77777777" w:rsidR="007477A7" w:rsidRPr="007477A7" w:rsidRDefault="007477A7" w:rsidP="007477A7">
      <w:pPr>
        <w:rPr>
          <w:rFonts w:ascii="Times New Roman" w:eastAsiaTheme="minorEastAsia" w:hAnsi="Times New Roman" w:cs="Times New Roman"/>
        </w:rPr>
      </w:pPr>
    </w:p>
    <w:p w14:paraId="23F16795"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Este beta indica que por cada aumento de una unidad en presión defensiva relativa, aumenta ligeramente la probabilidad de victoria local.</w:t>
      </w:r>
    </w:p>
    <w:p w14:paraId="7F1F7F7D" w14:textId="77777777" w:rsidR="007477A7" w:rsidRPr="007477A7" w:rsidRDefault="007477A7" w:rsidP="007477A7">
      <w:pPr>
        <w:rPr>
          <w:rFonts w:ascii="Times New Roman" w:eastAsiaTheme="minorEastAsia" w:hAnsi="Times New Roman" w:cs="Times New Roman"/>
        </w:rPr>
      </w:pPr>
    </w:p>
    <w:p w14:paraId="766ADFBC"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rPr>
        <w:t xml:space="preserve">diff_aggression </w:t>
      </w:r>
      <m:oMath>
        <m:r>
          <w:rPr>
            <w:rFonts w:ascii="Cambria Math" w:eastAsiaTheme="minorEastAsia" w:hAnsi="Cambria Math" w:cs="Times New Roman"/>
            <w:lang w:val="es-ES_tradnl"/>
          </w:rPr>
          <m:t>β=0.0039</m:t>
        </m:r>
      </m:oMath>
    </w:p>
    <w:p w14:paraId="7D161CEA"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Indica que los equipos locales más agresivos defensivamente tienden a ganar más.</w:t>
      </w:r>
    </w:p>
    <w:p w14:paraId="54603352" w14:textId="77777777" w:rsidR="007477A7" w:rsidRPr="007477A7" w:rsidRDefault="007477A7" w:rsidP="007477A7">
      <w:pPr>
        <w:rPr>
          <w:rFonts w:ascii="Times New Roman" w:eastAsiaTheme="minorEastAsia" w:hAnsi="Times New Roman" w:cs="Times New Roman"/>
        </w:rPr>
      </w:pPr>
    </w:p>
    <w:p w14:paraId="099DA370"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rPr>
        <w:t xml:space="preserve">diff_speed </w:t>
      </w:r>
      <m:oMath>
        <m:r>
          <w:rPr>
            <w:rFonts w:ascii="Cambria Math" w:eastAsiaTheme="minorEastAsia" w:hAnsi="Cambria Math" w:cs="Times New Roman"/>
            <w:lang w:val="es-ES_tradnl"/>
          </w:rPr>
          <m:t>β=0.136</m:t>
        </m:r>
      </m:oMath>
    </w:p>
    <w:p w14:paraId="7F93C092"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lang w:val="es-ES_tradnl"/>
        </w:rPr>
        <w:t>No hay suficiente evidencia estadística para explicar un aumento de victorias por la velocidad.</w:t>
      </w:r>
    </w:p>
    <w:p w14:paraId="624FACC7" w14:textId="77777777" w:rsidR="007477A7" w:rsidRPr="007477A7" w:rsidRDefault="007477A7" w:rsidP="007477A7">
      <w:pPr>
        <w:rPr>
          <w:rFonts w:ascii="Times New Roman" w:eastAsiaTheme="minorEastAsia" w:hAnsi="Times New Roman" w:cs="Times New Roman"/>
          <w:lang w:val="es-ES_tradnl"/>
        </w:rPr>
      </w:pPr>
    </w:p>
    <w:p w14:paraId="25A4455B" w14:textId="77777777" w:rsidR="007477A7" w:rsidRPr="007477A7" w:rsidRDefault="007477A7" w:rsidP="007477A7">
      <w:pPr>
        <w:rPr>
          <w:rFonts w:ascii="Times New Roman" w:eastAsiaTheme="minorEastAsia" w:hAnsi="Times New Roman" w:cs="Times New Roman"/>
          <w:lang w:val="es-ES_tradnl"/>
        </w:rPr>
      </w:pPr>
      <m:oMathPara>
        <m:oMathParaPr>
          <m:jc m:val="left"/>
        </m:oMathParaPr>
        <m:oMath>
          <m:sSup>
            <m:sSupPr>
              <m:ctrlPr>
                <w:rPr>
                  <w:rFonts w:ascii="Cambria Math" w:eastAsiaTheme="minorEastAsia" w:hAnsi="Cambria Math" w:cs="Times New Roman"/>
                  <w:i/>
                  <w:lang w:val="es-ES_tradnl"/>
                </w:rPr>
              </m:ctrlPr>
            </m:sSupPr>
            <m:e>
              <m:r>
                <w:rPr>
                  <w:rFonts w:ascii="Cambria Math" w:eastAsiaTheme="minorEastAsia" w:hAnsi="Cambria Math" w:cs="Times New Roman"/>
                  <w:lang w:val="es-ES_tradnl"/>
                </w:rPr>
                <m:t>R</m:t>
              </m:r>
            </m:e>
            <m:sup>
              <m:r>
                <w:rPr>
                  <w:rFonts w:ascii="Cambria Math" w:eastAsiaTheme="minorEastAsia" w:hAnsi="Cambria Math" w:cs="Times New Roman"/>
                  <w:lang w:val="es-ES_tradnl"/>
                </w:rPr>
                <m:t>2</m:t>
              </m:r>
            </m:sup>
          </m:sSup>
          <m:r>
            <w:rPr>
              <w:rFonts w:ascii="Cambria Math" w:eastAsiaTheme="minorEastAsia" w:hAnsi="Cambria Math" w:cs="Times New Roman"/>
              <w:lang w:val="es-ES_tradnl"/>
            </w:rPr>
            <m:t>=0.0248</m:t>
          </m:r>
        </m:oMath>
      </m:oMathPara>
    </w:p>
    <w:p w14:paraId="2A057F97" w14:textId="77777777" w:rsidR="007477A7" w:rsidRPr="007477A7" w:rsidRDefault="007477A7" w:rsidP="007477A7">
      <w:pPr>
        <w:rPr>
          <w:rFonts w:ascii="Times New Roman" w:eastAsiaTheme="minorEastAsia" w:hAnsi="Times New Roman" w:cs="Times New Roman"/>
          <w:lang w:val="es-ES_tradnl"/>
        </w:rPr>
      </w:pPr>
    </w:p>
    <w:p w14:paraId="2FFC7AEE"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lang w:val="es-ES_tradnl"/>
        </w:rPr>
        <w:t>Esto quiere decir, que solo explica aproximadamente el 2.5% de la variabilidad.</w:t>
      </w:r>
    </w:p>
    <w:p w14:paraId="0404C359" w14:textId="77777777" w:rsidR="007477A7" w:rsidRPr="007477A7" w:rsidRDefault="007477A7" w:rsidP="007477A7">
      <w:pPr>
        <w:rPr>
          <w:rFonts w:ascii="Times New Roman" w:eastAsiaTheme="minorEastAsia" w:hAnsi="Times New Roman" w:cs="Times New Roman"/>
          <w:lang w:val="es-ES_tradnl"/>
        </w:rPr>
      </w:pPr>
    </w:p>
    <w:p w14:paraId="45C6DA5D"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lang w:val="es-ES_tradnl"/>
        </w:rPr>
        <w:t>Este R^2 resulta un poco bajo; sin embargo, el futbol es complejo de analizar y predecir ya que los resultados dependen de muchos más factores además de los incluidos en las bases de datos analizadas.</w:t>
      </w:r>
    </w:p>
    <w:p w14:paraId="78B401FD" w14:textId="77777777" w:rsidR="007477A7" w:rsidRPr="007477A7" w:rsidRDefault="007477A7" w:rsidP="007477A7">
      <w:pPr>
        <w:rPr>
          <w:rFonts w:ascii="Times New Roman" w:eastAsiaTheme="minorEastAsia" w:hAnsi="Times New Roman" w:cs="Times New Roman"/>
          <w:lang w:val="es-ES_tradnl"/>
        </w:rPr>
      </w:pPr>
    </w:p>
    <w:p w14:paraId="2CBD4FCE" w14:textId="77777777" w:rsidR="007477A7" w:rsidRPr="007477A7" w:rsidRDefault="007477A7" w:rsidP="007477A7">
      <w:pPr>
        <w:rPr>
          <w:rFonts w:ascii="Times New Roman" w:eastAsiaTheme="minorEastAsia" w:hAnsi="Times New Roman" w:cs="Times New Roman"/>
          <w:lang w:val="es-ES"/>
        </w:rPr>
      </w:pPr>
      <w:r w:rsidRPr="007477A7">
        <w:rPr>
          <w:rFonts w:ascii="Times New Roman" w:eastAsiaTheme="minorEastAsia" w:hAnsi="Times New Roman" w:cs="Times New Roman"/>
          <w:lang w:val="es-ES"/>
        </w:rPr>
        <w:t>La variable dependiente es binaria “home_win_binary = 0 o 1” no es continua. Los modelos lineales funcionas de forma más adecuada cuando la variable objetivo es continua. Ya que cuando se usa una variable binaria el R^2 suele ser bajo, los residuos no tienen un comportamiento perfecto y la capacidad explicativa naturalmente disminuye.</w:t>
      </w:r>
    </w:p>
    <w:p w14:paraId="75AB6647" w14:textId="77777777" w:rsidR="007477A7" w:rsidRPr="007477A7" w:rsidRDefault="007477A7" w:rsidP="007477A7">
      <w:pPr>
        <w:rPr>
          <w:rFonts w:ascii="Times New Roman" w:eastAsiaTheme="minorEastAsia" w:hAnsi="Times New Roman" w:cs="Times New Roman"/>
          <w:lang w:val="es-ES"/>
        </w:rPr>
      </w:pPr>
      <w:r w:rsidRPr="007477A7">
        <w:rPr>
          <w:rFonts w:ascii="Times New Roman" w:eastAsiaTheme="minorEastAsia" w:hAnsi="Times New Roman" w:cs="Times New Roman"/>
          <w:lang w:val="es-ES"/>
        </w:rPr>
        <w:t xml:space="preserve">Por lo que en estos casos es mejor utilizar regresión logística, Random Forest y </w:t>
      </w:r>
      <w:proofErr w:type="spellStart"/>
      <w:r w:rsidRPr="007477A7">
        <w:rPr>
          <w:rFonts w:ascii="Times New Roman" w:eastAsiaTheme="minorEastAsia" w:hAnsi="Times New Roman" w:cs="Times New Roman"/>
          <w:lang w:val="es-ES"/>
        </w:rPr>
        <w:t>XGBoost</w:t>
      </w:r>
      <w:proofErr w:type="spellEnd"/>
      <w:r w:rsidRPr="007477A7">
        <w:rPr>
          <w:rFonts w:ascii="Times New Roman" w:eastAsiaTheme="minorEastAsia" w:hAnsi="Times New Roman" w:cs="Times New Roman"/>
          <w:lang w:val="es-ES"/>
        </w:rPr>
        <w:t>.</w:t>
      </w:r>
    </w:p>
    <w:p w14:paraId="4B7FA6D5" w14:textId="77777777" w:rsidR="007477A7" w:rsidRPr="007477A7" w:rsidRDefault="007477A7" w:rsidP="007477A7">
      <w:pPr>
        <w:rPr>
          <w:rFonts w:ascii="Times New Roman" w:eastAsiaTheme="minorEastAsia" w:hAnsi="Times New Roman" w:cs="Times New Roman"/>
          <w:lang w:val="es-ES_tradnl"/>
        </w:rPr>
      </w:pPr>
    </w:p>
    <w:p w14:paraId="7B3008BA"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lang w:val="es-ES_tradnl"/>
        </w:rPr>
        <w:t>En investigaciones aplicadas el R^2 bajo resulta ser normal, pero es importante analizar los coeficientes que pueden seguir siendo útiles y significativos. Las relaciones estadísticamente importantes que encontramos fueron la presión y la agresividad defensivas.</w:t>
      </w:r>
    </w:p>
    <w:p w14:paraId="7CCBAF1E" w14:textId="77777777" w:rsidR="007477A7" w:rsidRPr="007477A7" w:rsidRDefault="007477A7" w:rsidP="007477A7">
      <w:pPr>
        <w:rPr>
          <w:rFonts w:ascii="Times New Roman" w:eastAsiaTheme="minorEastAsia" w:hAnsi="Times New Roman" w:cs="Times New Roman"/>
          <w:lang w:val="es-ES_tradnl"/>
        </w:rPr>
      </w:pPr>
    </w:p>
    <w:p w14:paraId="2D0A134D"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lang w:val="es-ES_tradnl"/>
        </w:rPr>
        <w:t>Realizamos un Random Forest inicial en el que se obtuvo un error OOB = 41.16% con una precisión aproximada de 58.8% que resulta no ser malo para el futbol.</w:t>
      </w:r>
    </w:p>
    <w:p w14:paraId="76933F1F" w14:textId="77777777" w:rsidR="007477A7" w:rsidRPr="007477A7" w:rsidRDefault="007477A7" w:rsidP="007477A7">
      <w:pPr>
        <w:rPr>
          <w:rFonts w:ascii="Times New Roman" w:eastAsiaTheme="minorEastAsia" w:hAnsi="Times New Roman" w:cs="Times New Roman"/>
          <w:lang w:val="es-ES_tradnl"/>
        </w:rPr>
      </w:pPr>
    </w:p>
    <w:p w14:paraId="09E9736A"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lang w:val="es-ES_tradnl"/>
        </w:rPr>
        <w:t>Las variables más importantes fueron:</w:t>
      </w:r>
    </w:p>
    <w:p w14:paraId="5BFD5364" w14:textId="77777777" w:rsidR="007477A7" w:rsidRPr="007477A7" w:rsidRDefault="007477A7" w:rsidP="007477A7">
      <w:pPr>
        <w:pStyle w:val="Prrafodelista"/>
        <w:numPr>
          <w:ilvl w:val="0"/>
          <w:numId w:val="15"/>
        </w:numPr>
        <w:rPr>
          <w:rFonts w:ascii="Times New Roman" w:eastAsiaTheme="minorEastAsia" w:hAnsi="Times New Roman" w:cs="Times New Roman"/>
          <w:lang w:val="es-ES"/>
        </w:rPr>
      </w:pPr>
      <w:r w:rsidRPr="007477A7">
        <w:rPr>
          <w:rFonts w:ascii="Times New Roman" w:eastAsiaTheme="minorEastAsia" w:hAnsi="Times New Roman" w:cs="Times New Roman"/>
          <w:lang w:val="es-ES"/>
        </w:rPr>
        <w:t>diff_speed</w:t>
      </w:r>
    </w:p>
    <w:p w14:paraId="207511C6" w14:textId="77777777" w:rsidR="007477A7" w:rsidRPr="007477A7" w:rsidRDefault="007477A7" w:rsidP="007477A7">
      <w:pPr>
        <w:pStyle w:val="Prrafodelista"/>
        <w:numPr>
          <w:ilvl w:val="0"/>
          <w:numId w:val="15"/>
        </w:numPr>
        <w:rPr>
          <w:rFonts w:ascii="Times New Roman" w:eastAsiaTheme="minorEastAsia" w:hAnsi="Times New Roman" w:cs="Times New Roman"/>
          <w:lang w:val="es-ES"/>
        </w:rPr>
      </w:pPr>
      <w:r w:rsidRPr="007477A7">
        <w:rPr>
          <w:rFonts w:ascii="Times New Roman" w:eastAsiaTheme="minorEastAsia" w:hAnsi="Times New Roman" w:cs="Times New Roman"/>
          <w:lang w:val="es-ES"/>
        </w:rPr>
        <w:t>diff_pressure</w:t>
      </w:r>
    </w:p>
    <w:p w14:paraId="4637A8BA" w14:textId="77777777" w:rsidR="007477A7" w:rsidRPr="007477A7" w:rsidRDefault="007477A7" w:rsidP="007477A7">
      <w:pPr>
        <w:pStyle w:val="Prrafodelista"/>
        <w:numPr>
          <w:ilvl w:val="0"/>
          <w:numId w:val="15"/>
        </w:numPr>
        <w:rPr>
          <w:rFonts w:ascii="Times New Roman" w:eastAsiaTheme="minorEastAsia" w:hAnsi="Times New Roman" w:cs="Times New Roman"/>
          <w:lang w:val="es-ES"/>
        </w:rPr>
      </w:pPr>
      <w:r w:rsidRPr="007477A7">
        <w:rPr>
          <w:rFonts w:ascii="Times New Roman" w:eastAsiaTheme="minorEastAsia" w:hAnsi="Times New Roman" w:cs="Times New Roman"/>
          <w:lang w:val="es-ES"/>
        </w:rPr>
        <w:t>diff_aggression</w:t>
      </w:r>
    </w:p>
    <w:p w14:paraId="6050D291" w14:textId="77777777" w:rsidR="007477A7" w:rsidRPr="007477A7" w:rsidRDefault="007477A7" w:rsidP="007477A7">
      <w:pPr>
        <w:rPr>
          <w:rFonts w:ascii="Times New Roman" w:eastAsiaTheme="minorEastAsia" w:hAnsi="Times New Roman" w:cs="Times New Roman"/>
          <w:lang w:val="es-ES_tradnl"/>
        </w:rPr>
      </w:pPr>
    </w:p>
    <w:p w14:paraId="17AAED34" w14:textId="77777777" w:rsidR="007477A7" w:rsidRPr="007477A7" w:rsidRDefault="007477A7" w:rsidP="007477A7">
      <w:pPr>
        <w:rPr>
          <w:rFonts w:ascii="Times New Roman" w:eastAsiaTheme="minorEastAsia" w:hAnsi="Times New Roman" w:cs="Times New Roman"/>
          <w:lang w:val="es-ES"/>
        </w:rPr>
      </w:pPr>
      <w:r w:rsidRPr="007477A7">
        <w:rPr>
          <w:rFonts w:ascii="Times New Roman" w:eastAsiaTheme="minorEastAsia" w:hAnsi="Times New Roman" w:cs="Times New Roman"/>
          <w:lang w:val="es-ES"/>
        </w:rPr>
        <w:lastRenderedPageBreak/>
        <w:t>Aunque la variable “diff_speed” no era significativa en la regresión lineal, si parece ser importante en Random Forest.</w:t>
      </w:r>
    </w:p>
    <w:p w14:paraId="135AA648" w14:textId="77777777" w:rsidR="007477A7" w:rsidRPr="007477A7" w:rsidRDefault="007477A7" w:rsidP="007477A7">
      <w:pPr>
        <w:rPr>
          <w:rFonts w:ascii="Times New Roman" w:eastAsiaTheme="minorEastAsia" w:hAnsi="Times New Roman" w:cs="Times New Roman"/>
          <w:lang w:val="es-ES_tradnl"/>
        </w:rPr>
      </w:pPr>
    </w:p>
    <w:p w14:paraId="17A9C916"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lang w:val="es-ES_tradnl"/>
        </w:rPr>
        <w:t>Ya que este modelo detecta relaciones no lineales, interacciones complejas y patrones que la regresión no logra capturar.</w:t>
      </w:r>
    </w:p>
    <w:p w14:paraId="67941BEB" w14:textId="77777777" w:rsidR="007477A7" w:rsidRPr="007477A7" w:rsidRDefault="007477A7" w:rsidP="007477A7">
      <w:pPr>
        <w:rPr>
          <w:rFonts w:ascii="Times New Roman" w:eastAsiaTheme="minorEastAsia" w:hAnsi="Times New Roman" w:cs="Times New Roman"/>
          <w:lang w:val="es-ES_tradnl"/>
        </w:rPr>
      </w:pPr>
    </w:p>
    <w:p w14:paraId="37FFF8CA" w14:textId="77777777" w:rsidR="007477A7" w:rsidRPr="007477A7" w:rsidRDefault="007477A7" w:rsidP="007477A7">
      <w:pPr>
        <w:rPr>
          <w:rFonts w:ascii="Times New Roman" w:eastAsiaTheme="minorEastAsia" w:hAnsi="Times New Roman" w:cs="Times New Roman"/>
          <w:b/>
          <w:bCs/>
          <w:lang w:val="es-ES_tradnl"/>
        </w:rPr>
      </w:pPr>
      <w:r w:rsidRPr="007477A7">
        <w:rPr>
          <w:rFonts w:ascii="Times New Roman" w:eastAsiaTheme="minorEastAsia" w:hAnsi="Times New Roman" w:cs="Times New Roman"/>
          <w:b/>
          <w:bCs/>
          <w:lang w:val="es-ES_tradnl"/>
        </w:rPr>
        <w:t>Variables de jugadores</w:t>
      </w:r>
    </w:p>
    <w:p w14:paraId="71F81EDE" w14:textId="77777777" w:rsidR="007477A7" w:rsidRPr="007477A7" w:rsidRDefault="007477A7" w:rsidP="007477A7">
      <w:pPr>
        <w:rPr>
          <w:rFonts w:ascii="Times New Roman" w:eastAsiaTheme="minorEastAsia" w:hAnsi="Times New Roman" w:cs="Times New Roman"/>
          <w:lang w:val="es-ES_tradnl"/>
        </w:rPr>
      </w:pPr>
    </w:p>
    <w:p w14:paraId="56C52169" w14:textId="77777777" w:rsidR="007477A7" w:rsidRPr="007477A7" w:rsidRDefault="007477A7" w:rsidP="007477A7">
      <w:pPr>
        <w:rPr>
          <w:rFonts w:ascii="Times New Roman" w:eastAsiaTheme="minorEastAsia" w:hAnsi="Times New Roman" w:cs="Times New Roman"/>
          <w:lang w:val="es-ES_tradnl"/>
        </w:rPr>
      </w:pPr>
      <w:r w:rsidRPr="007477A7">
        <w:rPr>
          <w:rFonts w:ascii="Times New Roman" w:eastAsiaTheme="minorEastAsia" w:hAnsi="Times New Roman" w:cs="Times New Roman"/>
          <w:lang w:val="es-ES_tradnl"/>
        </w:rPr>
        <w:t>Se incorporaron variables sobre las condiciones físicas de los jugadores como rating promedio, altura y peso. Lo que incorpora entro del análisis la calidad real de los jugadores de cada liga.</w:t>
      </w:r>
    </w:p>
    <w:p w14:paraId="639F8F3C" w14:textId="77777777" w:rsidR="007477A7" w:rsidRPr="007477A7" w:rsidRDefault="007477A7" w:rsidP="007477A7">
      <w:pPr>
        <w:rPr>
          <w:rFonts w:ascii="Times New Roman" w:eastAsiaTheme="minorEastAsia" w:hAnsi="Times New Roman" w:cs="Times New Roman"/>
          <w:lang w:val="es-ES_tradnl"/>
        </w:rPr>
      </w:pPr>
    </w:p>
    <w:p w14:paraId="7B46E5AF"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LA variable de rating fue probablemente la más poderosa de todo el proyecto. Con resultados como:</w:t>
      </w:r>
    </w:p>
    <w:p w14:paraId="69E65233" w14:textId="77777777" w:rsidR="007477A7" w:rsidRPr="007477A7" w:rsidRDefault="007477A7" w:rsidP="007477A7">
      <w:pPr>
        <w:rPr>
          <w:rFonts w:ascii="Times New Roman" w:eastAsiaTheme="minorEastAsia" w:hAnsi="Times New Roman" w:cs="Times New Roman"/>
        </w:rPr>
      </w:pPr>
    </w:p>
    <w:p w14:paraId="43EC5075" w14:textId="77777777" w:rsidR="007477A7" w:rsidRPr="007477A7" w:rsidRDefault="007477A7" w:rsidP="007477A7">
      <w:pPr>
        <w:pStyle w:val="Prrafodelista"/>
        <w:numPr>
          <w:ilvl w:val="0"/>
          <w:numId w:val="14"/>
        </w:numPr>
        <w:rPr>
          <w:rFonts w:ascii="Times New Roman" w:eastAsiaTheme="minorEastAsia" w:hAnsi="Times New Roman" w:cs="Times New Roman"/>
        </w:rPr>
      </w:pPr>
      <w:r w:rsidRPr="007477A7">
        <w:rPr>
          <w:rFonts w:ascii="Times New Roman" w:eastAsiaTheme="minorEastAsia" w:hAnsi="Times New Roman" w:cs="Times New Roman"/>
        </w:rPr>
        <w:t>Cuando gana el local: promedio ventaja rating = +1.93</w:t>
      </w:r>
    </w:p>
    <w:p w14:paraId="5BD781DA" w14:textId="77777777" w:rsidR="007477A7" w:rsidRPr="007477A7" w:rsidRDefault="007477A7" w:rsidP="007477A7">
      <w:pPr>
        <w:pStyle w:val="Prrafodelista"/>
        <w:numPr>
          <w:ilvl w:val="0"/>
          <w:numId w:val="14"/>
        </w:numPr>
        <w:rPr>
          <w:rFonts w:ascii="Times New Roman" w:eastAsiaTheme="minorEastAsia" w:hAnsi="Times New Roman" w:cs="Times New Roman"/>
        </w:rPr>
      </w:pPr>
      <w:r w:rsidRPr="007477A7">
        <w:rPr>
          <w:rFonts w:ascii="Times New Roman" w:eastAsiaTheme="minorEastAsia" w:hAnsi="Times New Roman" w:cs="Times New Roman"/>
        </w:rPr>
        <w:t>Cuando gana el visitante: promedio ventaja rating = -2.55</w:t>
      </w:r>
    </w:p>
    <w:p w14:paraId="759D70DE" w14:textId="77777777" w:rsidR="007477A7" w:rsidRPr="007477A7" w:rsidRDefault="007477A7" w:rsidP="007477A7">
      <w:pPr>
        <w:rPr>
          <w:rFonts w:ascii="Times New Roman" w:eastAsiaTheme="minorEastAsia" w:hAnsi="Times New Roman" w:cs="Times New Roman"/>
        </w:rPr>
      </w:pPr>
    </w:p>
    <w:p w14:paraId="33FFEB56" w14:textId="77777777" w:rsidR="007477A7" w:rsidRPr="007477A7" w:rsidRDefault="007477A7" w:rsidP="007477A7">
      <w:pPr>
        <w:rPr>
          <w:rFonts w:ascii="Times New Roman" w:eastAsiaTheme="minorEastAsia" w:hAnsi="Times New Roman" w:cs="Times New Roman"/>
        </w:rPr>
      </w:pPr>
      <w:r w:rsidRPr="007477A7">
        <w:rPr>
          <w:rFonts w:ascii="Times New Roman" w:eastAsiaTheme="minorEastAsia" w:hAnsi="Times New Roman" w:cs="Times New Roman"/>
        </w:rPr>
        <w:t>Lo que indica que los equipos que cuentan con los mejores jugadores tienden a ganar más partidos.</w:t>
      </w:r>
    </w:p>
    <w:p w14:paraId="245B2D5D" w14:textId="77777777" w:rsidR="007477A7" w:rsidRPr="007477A7" w:rsidRDefault="007477A7" w:rsidP="00986CEE">
      <w:pPr>
        <w:pStyle w:val="paragraph"/>
        <w:spacing w:before="0" w:beforeAutospacing="0" w:after="0" w:afterAutospacing="0"/>
        <w:jc w:val="both"/>
        <w:textAlignment w:val="baseline"/>
      </w:pPr>
    </w:p>
    <w:p w14:paraId="372B7FD3" w14:textId="77777777" w:rsidR="00555AF0" w:rsidRPr="007477A7" w:rsidRDefault="00555AF0" w:rsidP="00986CEE">
      <w:pPr>
        <w:pStyle w:val="paragraph"/>
        <w:spacing w:before="0" w:beforeAutospacing="0" w:after="0" w:afterAutospacing="0" w:line="276" w:lineRule="auto"/>
        <w:jc w:val="both"/>
        <w:textAlignment w:val="baseline"/>
        <w:rPr>
          <w:rFonts w:eastAsiaTheme="majorEastAsia"/>
          <w:color w:val="000000"/>
          <w:bdr w:val="none" w:sz="0" w:space="0" w:color="auto" w:frame="1"/>
          <w:shd w:val="clear" w:color="auto" w:fill="C6C6C6"/>
        </w:rPr>
      </w:pPr>
    </w:p>
    <w:p w14:paraId="0177CE26" w14:textId="77777777" w:rsidR="009430A9" w:rsidRPr="007477A7" w:rsidRDefault="009430A9" w:rsidP="00986CEE">
      <w:pPr>
        <w:jc w:val="both"/>
        <w:rPr>
          <w:rFonts w:ascii="Times New Roman" w:hAnsi="Times New Roman" w:cs="Times New Roman"/>
        </w:rPr>
      </w:pPr>
    </w:p>
    <w:sectPr w:rsidR="009430A9" w:rsidRPr="007477A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6B358" w14:textId="77777777" w:rsidR="00F427F1" w:rsidRDefault="00F427F1" w:rsidP="00986CEE">
      <w:r>
        <w:separator/>
      </w:r>
    </w:p>
  </w:endnote>
  <w:endnote w:type="continuationSeparator" w:id="0">
    <w:p w14:paraId="72806ACE" w14:textId="77777777" w:rsidR="00F427F1" w:rsidRDefault="00F427F1" w:rsidP="00986C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81353" w14:textId="77777777" w:rsidR="00F427F1" w:rsidRDefault="00F427F1" w:rsidP="00986CEE">
      <w:r>
        <w:separator/>
      </w:r>
    </w:p>
  </w:footnote>
  <w:footnote w:type="continuationSeparator" w:id="0">
    <w:p w14:paraId="19B45E88" w14:textId="77777777" w:rsidR="00F427F1" w:rsidRDefault="00F427F1" w:rsidP="00986C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5EBB"/>
    <w:multiLevelType w:val="multilevel"/>
    <w:tmpl w:val="11F2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9769F4"/>
    <w:multiLevelType w:val="multilevel"/>
    <w:tmpl w:val="1868C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EE783E"/>
    <w:multiLevelType w:val="multilevel"/>
    <w:tmpl w:val="7932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26B202A"/>
    <w:multiLevelType w:val="multilevel"/>
    <w:tmpl w:val="2FCE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3384E5D"/>
    <w:multiLevelType w:val="multilevel"/>
    <w:tmpl w:val="F5323B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5" w15:restartNumberingAfterBreak="0">
    <w:nsid w:val="27856430"/>
    <w:multiLevelType w:val="hybridMultilevel"/>
    <w:tmpl w:val="710AE894"/>
    <w:lvl w:ilvl="0" w:tplc="CC40433A">
      <w:start w:val="28"/>
      <w:numFmt w:val="bullet"/>
      <w:lvlText w:val="-"/>
      <w:lvlJc w:val="left"/>
      <w:pPr>
        <w:ind w:left="720" w:hanging="360"/>
      </w:pPr>
      <w:rPr>
        <w:rFonts w:ascii="Aptos" w:eastAsiaTheme="minorEastAsia"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38C76B85"/>
    <w:multiLevelType w:val="hybridMultilevel"/>
    <w:tmpl w:val="AFCE1758"/>
    <w:lvl w:ilvl="0" w:tplc="69BE1854">
      <w:start w:val="5"/>
      <w:numFmt w:val="bullet"/>
      <w:lvlText w:val=""/>
      <w:lvlJc w:val="left"/>
      <w:pPr>
        <w:ind w:left="720" w:hanging="360"/>
      </w:pPr>
      <w:rPr>
        <w:rFonts w:ascii="Symbol" w:eastAsiaTheme="minorHAnsi" w:hAnsi="Symbol"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C2E40E6"/>
    <w:multiLevelType w:val="multilevel"/>
    <w:tmpl w:val="DE34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6E54F71"/>
    <w:multiLevelType w:val="multilevel"/>
    <w:tmpl w:val="CB3A2D5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5CB00C51"/>
    <w:multiLevelType w:val="multilevel"/>
    <w:tmpl w:val="7370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636000E"/>
    <w:multiLevelType w:val="multilevel"/>
    <w:tmpl w:val="AF560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D680B72"/>
    <w:multiLevelType w:val="multilevel"/>
    <w:tmpl w:val="7FF8DF5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795511EA"/>
    <w:multiLevelType w:val="multilevel"/>
    <w:tmpl w:val="C2B2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B71627F"/>
    <w:multiLevelType w:val="multilevel"/>
    <w:tmpl w:val="E3863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EDA3DC9"/>
    <w:multiLevelType w:val="multilevel"/>
    <w:tmpl w:val="F81E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53072522">
    <w:abstractNumId w:val="2"/>
  </w:num>
  <w:num w:numId="2" w16cid:durableId="1477333156">
    <w:abstractNumId w:val="14"/>
  </w:num>
  <w:num w:numId="3" w16cid:durableId="331681862">
    <w:abstractNumId w:val="8"/>
  </w:num>
  <w:num w:numId="4" w16cid:durableId="1721661391">
    <w:abstractNumId w:val="11"/>
  </w:num>
  <w:num w:numId="5" w16cid:durableId="689455393">
    <w:abstractNumId w:val="4"/>
  </w:num>
  <w:num w:numId="6" w16cid:durableId="612902576">
    <w:abstractNumId w:val="7"/>
  </w:num>
  <w:num w:numId="7" w16cid:durableId="1827475812">
    <w:abstractNumId w:val="12"/>
  </w:num>
  <w:num w:numId="8" w16cid:durableId="1699699778">
    <w:abstractNumId w:val="9"/>
  </w:num>
  <w:num w:numId="9" w16cid:durableId="752582173">
    <w:abstractNumId w:val="3"/>
  </w:num>
  <w:num w:numId="10" w16cid:durableId="63187973">
    <w:abstractNumId w:val="0"/>
  </w:num>
  <w:num w:numId="11" w16cid:durableId="778452639">
    <w:abstractNumId w:val="10"/>
  </w:num>
  <w:num w:numId="12" w16cid:durableId="91897776">
    <w:abstractNumId w:val="1"/>
  </w:num>
  <w:num w:numId="13" w16cid:durableId="2111730129">
    <w:abstractNumId w:val="13"/>
  </w:num>
  <w:num w:numId="14" w16cid:durableId="701979054">
    <w:abstractNumId w:val="6"/>
  </w:num>
  <w:num w:numId="15" w16cid:durableId="2498937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1A6"/>
    <w:rsid w:val="00030C25"/>
    <w:rsid w:val="00145730"/>
    <w:rsid w:val="00497B3F"/>
    <w:rsid w:val="004A01A6"/>
    <w:rsid w:val="004B369C"/>
    <w:rsid w:val="00555AF0"/>
    <w:rsid w:val="005D2E9B"/>
    <w:rsid w:val="007477A7"/>
    <w:rsid w:val="009430A9"/>
    <w:rsid w:val="00986CEE"/>
    <w:rsid w:val="00C54A9B"/>
    <w:rsid w:val="00C74869"/>
    <w:rsid w:val="00C80F84"/>
    <w:rsid w:val="00F427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0E22B5A9"/>
  <w15:chartTrackingRefBased/>
  <w15:docId w15:val="{5080F615-42AF-DF4D-87B5-B6C4B74EB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O"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869"/>
  </w:style>
  <w:style w:type="paragraph" w:styleId="Ttulo1">
    <w:name w:val="heading 1"/>
    <w:basedOn w:val="Normal"/>
    <w:next w:val="Normal"/>
    <w:link w:val="Ttulo1Car"/>
    <w:uiPriority w:val="9"/>
    <w:qFormat/>
    <w:rsid w:val="004A01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A01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A01A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A01A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A01A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A01A6"/>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A01A6"/>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A01A6"/>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A01A6"/>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01A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A01A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A01A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A01A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A01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A01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A01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A01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A01A6"/>
    <w:rPr>
      <w:rFonts w:eastAsiaTheme="majorEastAsia" w:cstheme="majorBidi"/>
      <w:color w:val="272727" w:themeColor="text1" w:themeTint="D8"/>
    </w:rPr>
  </w:style>
  <w:style w:type="paragraph" w:styleId="Ttulo">
    <w:name w:val="Title"/>
    <w:basedOn w:val="Normal"/>
    <w:next w:val="Normal"/>
    <w:link w:val="TtuloCar"/>
    <w:uiPriority w:val="10"/>
    <w:qFormat/>
    <w:rsid w:val="004A01A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A01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01A6"/>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A01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A01A6"/>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4A01A6"/>
    <w:rPr>
      <w:i/>
      <w:iCs/>
      <w:color w:val="404040" w:themeColor="text1" w:themeTint="BF"/>
    </w:rPr>
  </w:style>
  <w:style w:type="paragraph" w:styleId="Prrafodelista">
    <w:name w:val="List Paragraph"/>
    <w:basedOn w:val="Normal"/>
    <w:uiPriority w:val="34"/>
    <w:qFormat/>
    <w:rsid w:val="004A01A6"/>
    <w:pPr>
      <w:ind w:left="720"/>
      <w:contextualSpacing/>
    </w:pPr>
  </w:style>
  <w:style w:type="character" w:styleId="nfasisintenso">
    <w:name w:val="Intense Emphasis"/>
    <w:basedOn w:val="Fuentedeprrafopredeter"/>
    <w:uiPriority w:val="21"/>
    <w:qFormat/>
    <w:rsid w:val="004A01A6"/>
    <w:rPr>
      <w:i/>
      <w:iCs/>
      <w:color w:val="0F4761" w:themeColor="accent1" w:themeShade="BF"/>
    </w:rPr>
  </w:style>
  <w:style w:type="paragraph" w:styleId="Citadestacada">
    <w:name w:val="Intense Quote"/>
    <w:basedOn w:val="Normal"/>
    <w:next w:val="Normal"/>
    <w:link w:val="CitadestacadaCar"/>
    <w:uiPriority w:val="30"/>
    <w:qFormat/>
    <w:rsid w:val="004A01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A01A6"/>
    <w:rPr>
      <w:i/>
      <w:iCs/>
      <w:color w:val="0F4761" w:themeColor="accent1" w:themeShade="BF"/>
    </w:rPr>
  </w:style>
  <w:style w:type="character" w:styleId="Referenciaintensa">
    <w:name w:val="Intense Reference"/>
    <w:basedOn w:val="Fuentedeprrafopredeter"/>
    <w:uiPriority w:val="32"/>
    <w:qFormat/>
    <w:rsid w:val="004A01A6"/>
    <w:rPr>
      <w:b/>
      <w:bCs/>
      <w:smallCaps/>
      <w:color w:val="0F4761" w:themeColor="accent1" w:themeShade="BF"/>
      <w:spacing w:val="5"/>
    </w:rPr>
  </w:style>
  <w:style w:type="paragraph" w:customStyle="1" w:styleId="paragraph">
    <w:name w:val="paragraph"/>
    <w:basedOn w:val="Normal"/>
    <w:rsid w:val="00C74869"/>
    <w:pPr>
      <w:spacing w:before="100" w:beforeAutospacing="1" w:after="100" w:afterAutospacing="1"/>
    </w:pPr>
    <w:rPr>
      <w:rFonts w:ascii="Times New Roman" w:eastAsia="Times New Roman" w:hAnsi="Times New Roman" w:cs="Times New Roman"/>
      <w:lang w:eastAsia="es-MX"/>
    </w:rPr>
  </w:style>
  <w:style w:type="character" w:customStyle="1" w:styleId="normaltextrun">
    <w:name w:val="normaltextrun"/>
    <w:basedOn w:val="Fuentedeprrafopredeter"/>
    <w:rsid w:val="00C74869"/>
  </w:style>
  <w:style w:type="character" w:customStyle="1" w:styleId="eop">
    <w:name w:val="eop"/>
    <w:basedOn w:val="Fuentedeprrafopredeter"/>
    <w:rsid w:val="00C74869"/>
  </w:style>
  <w:style w:type="character" w:customStyle="1" w:styleId="wacimagecontainer">
    <w:name w:val="wacimagecontainer"/>
    <w:basedOn w:val="Fuentedeprrafopredeter"/>
    <w:rsid w:val="00C74869"/>
  </w:style>
  <w:style w:type="paragraph" w:styleId="Encabezado">
    <w:name w:val="header"/>
    <w:basedOn w:val="Normal"/>
    <w:link w:val="EncabezadoCar"/>
    <w:uiPriority w:val="99"/>
    <w:unhideWhenUsed/>
    <w:rsid w:val="00986CEE"/>
    <w:pPr>
      <w:tabs>
        <w:tab w:val="center" w:pos="4680"/>
        <w:tab w:val="right" w:pos="9360"/>
      </w:tabs>
    </w:pPr>
  </w:style>
  <w:style w:type="character" w:customStyle="1" w:styleId="EncabezadoCar">
    <w:name w:val="Encabezado Car"/>
    <w:basedOn w:val="Fuentedeprrafopredeter"/>
    <w:link w:val="Encabezado"/>
    <w:uiPriority w:val="99"/>
    <w:rsid w:val="00986CEE"/>
  </w:style>
  <w:style w:type="paragraph" w:styleId="Piedepgina">
    <w:name w:val="footer"/>
    <w:basedOn w:val="Normal"/>
    <w:link w:val="PiedepginaCar"/>
    <w:uiPriority w:val="99"/>
    <w:unhideWhenUsed/>
    <w:rsid w:val="00986CEE"/>
    <w:pPr>
      <w:tabs>
        <w:tab w:val="center" w:pos="4680"/>
        <w:tab w:val="right" w:pos="9360"/>
      </w:tabs>
    </w:pPr>
  </w:style>
  <w:style w:type="character" w:customStyle="1" w:styleId="PiedepginaCar">
    <w:name w:val="Pie de página Car"/>
    <w:basedOn w:val="Fuentedeprrafopredeter"/>
    <w:link w:val="Piedepgina"/>
    <w:uiPriority w:val="99"/>
    <w:rsid w:val="00986CEE"/>
  </w:style>
  <w:style w:type="character" w:customStyle="1" w:styleId="apple-converted-space">
    <w:name w:val="apple-converted-space"/>
    <w:basedOn w:val="Fuentedeprrafopredeter"/>
    <w:rsid w:val="00986CEE"/>
  </w:style>
  <w:style w:type="character" w:customStyle="1" w:styleId="scxw224903033">
    <w:name w:val="scxw224903033"/>
    <w:basedOn w:val="Fuentedeprrafopredeter"/>
    <w:rsid w:val="00986C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Pages>
  <Words>1072</Words>
  <Characters>5902</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Mariana Andrea Hernandez Pinto</dc:creator>
  <cp:keywords/>
  <dc:description/>
  <cp:lastModifiedBy>Mariana Andrea Hernandez Pinto</cp:lastModifiedBy>
  <cp:revision>4</cp:revision>
  <dcterms:created xsi:type="dcterms:W3CDTF">2026-05-29T15:04:00Z</dcterms:created>
  <dcterms:modified xsi:type="dcterms:W3CDTF">2026-05-29T15:43:00Z</dcterms:modified>
</cp:coreProperties>
</file>