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0006 - Publicar Mensajes Publicos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Elaboró:Giacconi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Carla S. Centeleghe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Carla S. Centeleghe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260" w:line="411.42960000000005" w:lineRule="auto"/>
              <w:ind w:left="0" w:right="-1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Mensajes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Publicar Mensajes Públicos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Giacconi Mariana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Carla S. Centeleghe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publicar, editar y eliminar mensajes públicos.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El usuario ha iniciado sesión en la plataforma.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accede a la sección de mensajes públicos (muro).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usuario escribe un nuevo mensaje y lo publica.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nuevo mensaje en la lista de mensajes públicos (muro).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Layout w:type="fixed"/>
        <w:tblLook w:val="00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9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Sin permiso para editar o eliminar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intenta “editar o eliminar mensajes públicos de terceros”, es decir el usuario quiere eliminar o modificar un mensaje escrito por otro usuario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un mensaje de error y no permite que el usuario realice la acción correspondiente.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Editar o eliminar.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desea editar o eliminar un mensaje existente, selecciona el mensaje y hace clic en el botón de “edición”. Y el sistema despliega dos opciones: “editar mensaje” o “eliminar mensaje”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“editar mensaje”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mensaje seleccionado en un interfaz de edición.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edita el contenido del mensaje y el sistema guarda los cambios.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dy6vkm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mensaje modificado en la lista de mensajes públicos (muro).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t3h5sf" w:id="5"/>
            <w:bookmarkEnd w:id="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“eliminar”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pregunta nuevamente si desea eliminar el mensaje, por lo cual muestra dos opciones “cancelar” y “Si, quiero eliminarlo”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toca el botón “Si, quiero eliminarlo”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2s8eyo1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elimina el mensaje de todos los lados en los que este. Esto incluye sus like, comentarios y re-publicaciones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toca el botón “cancelar”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no elimina el mensaje y vuelve al muro (donde se muestran todos los mensajes y esté incluido)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6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D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CU000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0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Publicar Mensajes Públicos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vLIEaSn+EMADKg3gHuVG2hUKA==">CgMxLjAyCGguZ2pkZ3hzMgloLjFmb2I5dGUyCWguM3pueXNoNzIJaC4zem55c2g3MgloLjJldDkycDAyCWguM2R5NnZrbTIJaC4xdDNoNXNmMgloLjRkMzRvZzgyCWguMnM4ZXlvMTIJaC40ZDM0b2c4MgloLjRkMzRvZzg4AHIhMU9aaFZMN3hBWjB5MUE1NDJsV2E2eUFCVlJHV1NFd1Jo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