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</w:p>
    <w:p>
      <w:pPr>
        <w:pStyle w:val="BodyText"/>
      </w:pPr>
    </w:p>
    <w:p>
      <w:pPr>
        <w:pStyle w:val="BodyText"/>
        <w:spacing w:before="78"/>
      </w:pPr>
    </w:p>
    <w:p>
      <w:pPr>
        <w:pStyle w:val="BodyText"/>
        <w:ind w:left="360"/>
      </w:pPr>
      <w:r>
        <w:rPr/>
        <w:t>Informații</w:t>
      </w:r>
      <w:r>
        <w:rPr>
          <w:spacing w:val="-5"/>
        </w:rPr>
        <w:t> </w:t>
      </w:r>
      <w:r>
        <w:rPr>
          <w:spacing w:val="-2"/>
        </w:rPr>
        <w:t>generale</w:t>
      </w:r>
    </w:p>
    <w:p>
      <w:pPr>
        <w:pStyle w:val="BodyText"/>
        <w:spacing w:before="71"/>
        <w:ind w:right="2927"/>
        <w:jc w:val="center"/>
      </w:pPr>
      <w:r>
        <w:rPr/>
        <w:br w:type="column"/>
      </w:r>
      <w:r>
        <w:rPr>
          <w:spacing w:val="-2"/>
        </w:rPr>
        <w:t>REFERAT</w:t>
      </w:r>
    </w:p>
    <w:p>
      <w:pPr>
        <w:pStyle w:val="BodyText"/>
        <w:spacing w:before="44"/>
        <w:ind w:right="2925"/>
        <w:jc w:val="center"/>
      </w:pPr>
      <w:r>
        <w:rPr/>
        <w:t>de</w:t>
      </w:r>
      <w:r>
        <w:rPr>
          <w:spacing w:val="-4"/>
        </w:rPr>
        <w:t> </w:t>
      </w:r>
      <w:r>
        <w:rPr/>
        <w:t>coordonare</w:t>
      </w:r>
      <w:r>
        <w:rPr>
          <w:spacing w:val="-4"/>
        </w:rPr>
        <w:t> </w:t>
      </w:r>
      <w:r>
        <w:rPr/>
        <w:t>a</w:t>
      </w:r>
      <w:r>
        <w:rPr>
          <w:spacing w:val="2"/>
        </w:rPr>
        <w:t> </w:t>
      </w:r>
      <w:r>
        <w:rPr/>
        <w:t>lucrării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disertație</w:t>
      </w:r>
    </w:p>
    <w:p>
      <w:pPr>
        <w:pStyle w:val="BodyText"/>
        <w:spacing w:after="0"/>
        <w:jc w:val="center"/>
        <w:sectPr>
          <w:type w:val="continuous"/>
          <w:pgSz w:w="12240" w:h="15840"/>
          <w:pgMar w:top="1080" w:bottom="280" w:left="1080" w:right="1080"/>
          <w:cols w:num="2" w:equalWidth="0">
            <w:col w:w="2242" w:space="684"/>
            <w:col w:w="7154"/>
          </w:cols>
        </w:sectPr>
      </w:pPr>
    </w:p>
    <w:p>
      <w:pPr>
        <w:pStyle w:val="BodyText"/>
        <w:spacing w:before="14"/>
        <w:rPr>
          <w:sz w:val="20"/>
        </w:rPr>
      </w:pPr>
    </w:p>
    <w:tbl>
      <w:tblPr>
        <w:tblW w:w="0" w:type="auto"/>
        <w:jc w:val="left"/>
        <w:tblInd w:w="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21"/>
        <w:gridCol w:w="6863"/>
      </w:tblGrid>
      <w:tr>
        <w:trPr>
          <w:trHeight w:val="250" w:hRule="atLeast"/>
        </w:trPr>
        <w:tc>
          <w:tcPr>
            <w:tcW w:w="2721" w:type="dxa"/>
          </w:tcPr>
          <w:p>
            <w:pPr>
              <w:pStyle w:val="TableParagraph"/>
              <w:spacing w:line="230" w:lineRule="exact"/>
              <w:rPr>
                <w:sz w:val="22"/>
              </w:rPr>
            </w:pPr>
            <w:r>
              <w:rPr>
                <w:sz w:val="22"/>
              </w:rPr>
              <w:t>Nume </w:t>
            </w:r>
            <w:r>
              <w:rPr>
                <w:spacing w:val="-2"/>
                <w:sz w:val="22"/>
              </w:rPr>
              <w:t>absolvent</w:t>
            </w:r>
          </w:p>
        </w:tc>
        <w:tc>
          <w:tcPr>
            <w:tcW w:w="6863" w:type="dxa"/>
          </w:tcPr>
          <w:p>
            <w:pPr>
              <w:pStyle w:val="TableParagraph"/>
              <w:spacing w:line="230" w:lineRule="exact"/>
              <w:rPr>
                <w:sz w:val="22"/>
              </w:rPr>
            </w:pPr>
            <w:r>
              <w:rPr>
                <w:sz w:val="22"/>
              </w:rPr>
              <w:t>Cucoș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Maria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Marianita</w:t>
            </w:r>
          </w:p>
        </w:tc>
      </w:tr>
      <w:tr>
        <w:trPr>
          <w:trHeight w:val="255" w:hRule="atLeast"/>
        </w:trPr>
        <w:tc>
          <w:tcPr>
            <w:tcW w:w="2721" w:type="dxa"/>
          </w:tcPr>
          <w:p>
            <w:pPr>
              <w:pStyle w:val="TableParagraph"/>
              <w:spacing w:line="235" w:lineRule="exact"/>
              <w:rPr>
                <w:sz w:val="22"/>
              </w:rPr>
            </w:pPr>
            <w:r>
              <w:rPr>
                <w:sz w:val="22"/>
              </w:rPr>
              <w:t>Nume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coordonator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științific</w:t>
            </w:r>
          </w:p>
        </w:tc>
        <w:tc>
          <w:tcPr>
            <w:tcW w:w="6863" w:type="dxa"/>
          </w:tcPr>
          <w:p>
            <w:pPr>
              <w:pStyle w:val="TableParagraph"/>
              <w:spacing w:line="235" w:lineRule="exact"/>
              <w:rPr>
                <w:sz w:val="22"/>
              </w:rPr>
            </w:pPr>
            <w:r>
              <w:rPr>
                <w:sz w:val="22"/>
              </w:rPr>
              <w:t>Conf.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univ.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dr.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Păduraru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Ciprian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Ionuţ</w:t>
            </w:r>
          </w:p>
        </w:tc>
      </w:tr>
      <w:tr>
        <w:trPr>
          <w:trHeight w:val="255" w:hRule="atLeast"/>
        </w:trPr>
        <w:tc>
          <w:tcPr>
            <w:tcW w:w="2721" w:type="dxa"/>
          </w:tcPr>
          <w:p>
            <w:pPr>
              <w:pStyle w:val="TableParagraph"/>
              <w:spacing w:line="235" w:lineRule="exact"/>
              <w:rPr>
                <w:sz w:val="22"/>
              </w:rPr>
            </w:pPr>
            <w:r>
              <w:rPr>
                <w:sz w:val="22"/>
              </w:rPr>
              <w:t>Titlul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lucrării</w:t>
            </w:r>
          </w:p>
        </w:tc>
        <w:tc>
          <w:tcPr>
            <w:tcW w:w="6863" w:type="dxa"/>
          </w:tcPr>
          <w:p>
            <w:pPr>
              <w:pStyle w:val="TableParagraph"/>
              <w:spacing w:line="235" w:lineRule="exact"/>
              <w:rPr>
                <w:sz w:val="22"/>
              </w:rPr>
            </w:pPr>
            <w:r>
              <w:rPr>
                <w:sz w:val="22"/>
              </w:rPr>
              <w:t>Sistem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Distribuit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RAG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pentru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Asistență Educațională </w:t>
            </w:r>
            <w:r>
              <w:rPr>
                <w:spacing w:val="-2"/>
                <w:sz w:val="22"/>
              </w:rPr>
              <w:t>Personalizată</w:t>
            </w:r>
          </w:p>
        </w:tc>
      </w:tr>
      <w:tr>
        <w:trPr>
          <w:trHeight w:val="505" w:hRule="atLeast"/>
        </w:trPr>
        <w:tc>
          <w:tcPr>
            <w:tcW w:w="2721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Subdomeniul(-le)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în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care </w:t>
            </w:r>
            <w:r>
              <w:rPr>
                <w:spacing w:val="-5"/>
                <w:sz w:val="22"/>
              </w:rPr>
              <w:t>se</w:t>
            </w:r>
          </w:p>
          <w:p>
            <w:pPr>
              <w:pStyle w:val="TableParagraph"/>
              <w:spacing w:line="235" w:lineRule="exact" w:before="2"/>
              <w:rPr>
                <w:sz w:val="22"/>
              </w:rPr>
            </w:pPr>
            <w:r>
              <w:rPr>
                <w:sz w:val="22"/>
              </w:rPr>
              <w:t>încadrează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lucrarea</w:t>
            </w:r>
          </w:p>
        </w:tc>
        <w:tc>
          <w:tcPr>
            <w:tcW w:w="6863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Inginerie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Software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Inteligență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Artificială</w:t>
            </w:r>
          </w:p>
        </w:tc>
      </w:tr>
      <w:tr>
        <w:trPr>
          <w:trHeight w:val="250" w:hRule="atLeast"/>
        </w:trPr>
        <w:tc>
          <w:tcPr>
            <w:tcW w:w="2721" w:type="dxa"/>
          </w:tcPr>
          <w:p>
            <w:pPr>
              <w:pStyle w:val="TableParagraph"/>
              <w:spacing w:line="231" w:lineRule="exact"/>
              <w:rPr>
                <w:sz w:val="22"/>
              </w:rPr>
            </w:pPr>
            <w:r>
              <w:rPr>
                <w:sz w:val="22"/>
              </w:rPr>
              <w:t>Tipul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lucrării*</w:t>
            </w:r>
          </w:p>
        </w:tc>
        <w:tc>
          <w:tcPr>
            <w:tcW w:w="6863" w:type="dxa"/>
          </w:tcPr>
          <w:p>
            <w:pPr>
              <w:pStyle w:val="TableParagraph"/>
              <w:spacing w:line="231" w:lineRule="exact"/>
              <w:rPr>
                <w:sz w:val="22"/>
              </w:rPr>
            </w:pPr>
            <w:r>
              <w:rPr>
                <w:sz w:val="22"/>
              </w:rPr>
              <w:t>Lucrare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cercetare</w:t>
            </w:r>
          </w:p>
        </w:tc>
      </w:tr>
      <w:tr>
        <w:trPr>
          <w:trHeight w:val="2280" w:hRule="atLeast"/>
        </w:trPr>
        <w:tc>
          <w:tcPr>
            <w:tcW w:w="2721" w:type="dxa"/>
          </w:tcPr>
          <w:p>
            <w:pPr>
              <w:pStyle w:val="TableParagraph"/>
              <w:spacing w:line="253" w:lineRule="exact"/>
              <w:rPr>
                <w:sz w:val="22"/>
              </w:rPr>
            </w:pPr>
            <w:r>
              <w:rPr>
                <w:sz w:val="22"/>
              </w:rPr>
              <w:t>Subiectul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abordat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în </w:t>
            </w:r>
            <w:r>
              <w:rPr>
                <w:spacing w:val="-2"/>
                <w:sz w:val="22"/>
              </w:rPr>
              <w:t>lucrare</w:t>
            </w:r>
          </w:p>
        </w:tc>
        <w:tc>
          <w:tcPr>
            <w:tcW w:w="6863" w:type="dxa"/>
          </w:tcPr>
          <w:p>
            <w:pPr>
              <w:pStyle w:val="TableParagraph"/>
              <w:ind w:right="94"/>
              <w:jc w:val="both"/>
              <w:rPr>
                <w:sz w:val="22"/>
              </w:rPr>
            </w:pPr>
            <w:r>
              <w:rPr>
                <w:sz w:val="22"/>
              </w:rPr>
              <w:t>Lucrarea abordează proiectarea, implementarea și evaluarea unui asistent educațional inteligent și multi-tenant, bazat pe o arhitectură hibridă de tip Retrieval-Augmented Generation (RAG). Sistemul este conceput pentru a procesa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suporturi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curs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universitare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în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limba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română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și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engleză,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integrând un mecanism de căutare în două trepte (Bi-Encoder și reordonare Cross-Encoder), un Agent Critic determinist pentru validarea semantică și prevenirea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halucinațiilor,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modul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Semantic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Caching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distribuit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în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Redis pentru</w:t>
            </w:r>
            <w:r>
              <w:rPr>
                <w:spacing w:val="65"/>
                <w:sz w:val="22"/>
              </w:rPr>
              <w:t> </w:t>
            </w:r>
            <w:r>
              <w:rPr>
                <w:sz w:val="22"/>
              </w:rPr>
              <w:t>optimizarea</w:t>
            </w:r>
            <w:r>
              <w:rPr>
                <w:spacing w:val="70"/>
                <w:sz w:val="22"/>
              </w:rPr>
              <w:t> </w:t>
            </w:r>
            <w:r>
              <w:rPr>
                <w:sz w:val="22"/>
              </w:rPr>
              <w:t>performanței</w:t>
            </w:r>
            <w:r>
              <w:rPr>
                <w:spacing w:val="66"/>
                <w:sz w:val="22"/>
              </w:rPr>
              <w:t> </w:t>
            </w:r>
            <w:r>
              <w:rPr>
                <w:sz w:val="22"/>
              </w:rPr>
              <w:t>sub</w:t>
            </w:r>
            <w:r>
              <w:rPr>
                <w:spacing w:val="68"/>
                <w:sz w:val="22"/>
              </w:rPr>
              <w:t> </w:t>
            </w:r>
            <w:r>
              <w:rPr>
                <w:sz w:val="22"/>
              </w:rPr>
              <w:t>sarcină,</w:t>
            </w:r>
            <w:r>
              <w:rPr>
                <w:spacing w:val="67"/>
                <w:sz w:val="22"/>
              </w:rPr>
              <w:t> </w:t>
            </w:r>
            <w:r>
              <w:rPr>
                <w:sz w:val="22"/>
              </w:rPr>
              <w:t>precum</w:t>
            </w:r>
            <w:r>
              <w:rPr>
                <w:spacing w:val="62"/>
                <w:sz w:val="22"/>
              </w:rPr>
              <w:t> </w:t>
            </w:r>
            <w:r>
              <w:rPr>
                <w:sz w:val="22"/>
              </w:rPr>
              <w:t>și</w:t>
            </w:r>
            <w:r>
              <w:rPr>
                <w:spacing w:val="66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68"/>
                <w:sz w:val="22"/>
              </w:rPr>
              <w:t> </w:t>
            </w:r>
            <w:r>
              <w:rPr>
                <w:sz w:val="22"/>
              </w:rPr>
              <w:t>sistem</w:t>
            </w:r>
            <w:r>
              <w:rPr>
                <w:spacing w:val="67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  <w:p>
            <w:pPr>
              <w:pStyle w:val="TableParagraph"/>
              <w:spacing w:line="235" w:lineRule="exact" w:before="1"/>
              <w:jc w:val="both"/>
              <w:rPr>
                <w:sz w:val="22"/>
              </w:rPr>
            </w:pPr>
            <w:r>
              <w:rPr>
                <w:sz w:val="22"/>
              </w:rPr>
              <w:t>Fallback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lexical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pentru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robustete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în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regăsirea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informațiilor</w:t>
            </w:r>
            <w:r>
              <w:rPr>
                <w:spacing w:val="-2"/>
                <w:sz w:val="22"/>
              </w:rPr>
              <w:t> tehnice.</w:t>
            </w:r>
          </w:p>
        </w:tc>
      </w:tr>
      <w:tr>
        <w:trPr>
          <w:trHeight w:val="5566" w:hRule="atLeast"/>
        </w:trPr>
        <w:tc>
          <w:tcPr>
            <w:tcW w:w="27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În ce constă contribuția absolventului? Cele mai </w:t>
            </w:r>
            <w:r>
              <w:rPr>
                <w:spacing w:val="-2"/>
                <w:sz w:val="22"/>
              </w:rPr>
              <w:t>importante/dificile/originale </w:t>
            </w:r>
            <w:r>
              <w:rPr>
                <w:sz w:val="22"/>
              </w:rPr>
              <w:t>aspecte tratate/rezolvate în lucrare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(în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raport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cu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materia predată în facultate)</w:t>
            </w:r>
          </w:p>
        </w:tc>
        <w:tc>
          <w:tcPr>
            <w:tcW w:w="6863" w:type="dxa"/>
          </w:tcPr>
          <w:p>
            <w:pPr>
              <w:pStyle w:val="TableParagraph"/>
              <w:spacing w:line="242" w:lineRule="auto"/>
              <w:ind w:right="99"/>
              <w:jc w:val="both"/>
              <w:rPr>
                <w:sz w:val="22"/>
              </w:rPr>
            </w:pPr>
            <w:r>
              <w:rPr>
                <w:sz w:val="22"/>
              </w:rPr>
              <w:t>Contribuția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absolventului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constă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în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proiectarea,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implementarea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și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evaluarea completă a unui sistem RAG avansat, optimizat pentru specificul mediului academic. Cele mai importante și dificile aspecte tratate includ: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40" w:val="left" w:leader="none"/>
              </w:tabs>
              <w:spacing w:line="237" w:lineRule="auto" w:before="245" w:after="0"/>
              <w:ind w:left="110" w:right="102" w:firstLine="0"/>
              <w:jc w:val="both"/>
              <w:rPr>
                <w:sz w:val="22"/>
              </w:rPr>
            </w:pPr>
            <w:r>
              <w:rPr>
                <w:sz w:val="22"/>
              </w:rPr>
              <w:t>adaptarea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fluxului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preprocesare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și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segmentare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pentru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corpus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bilingv cu diacritice specifice limbii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române și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conținut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structurat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(tabele,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formule)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0" w:val="left" w:leader="none"/>
              </w:tabs>
              <w:spacing w:line="240" w:lineRule="auto" w:before="2" w:after="0"/>
              <w:ind w:left="110" w:right="96" w:firstLine="0"/>
              <w:jc w:val="both"/>
              <w:rPr>
                <w:sz w:val="22"/>
              </w:rPr>
            </w:pPr>
            <w:r>
              <w:rPr>
                <w:sz w:val="22"/>
              </w:rPr>
              <w:t>implementarea unei arhitecturi de regăsire hibridă în două trepte, combinând recuperarea densă din ChromaDB cu un reordonator bazat pe </w:t>
            </w:r>
            <w:r>
              <w:rPr>
                <w:spacing w:val="-2"/>
                <w:sz w:val="22"/>
              </w:rPr>
              <w:t>Cross-Encoder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80" w:val="left" w:leader="none"/>
              </w:tabs>
              <w:spacing w:line="240" w:lineRule="auto" w:before="2" w:after="0"/>
              <w:ind w:left="110" w:right="99" w:firstLine="0"/>
              <w:jc w:val="both"/>
              <w:rPr>
                <w:sz w:val="22"/>
              </w:rPr>
            </w:pPr>
            <w:r>
              <w:rPr>
                <w:sz w:val="22"/>
              </w:rPr>
              <w:t>proiectarea și implementarea unui Agent Critic determinist, capabil să valideze existența contextului relevant și să declanșeze un mecanism de Fallback lexical la nivel de cuvinte-cheie pentru a elimina halucinațiile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20" w:val="left" w:leader="none"/>
              </w:tabs>
              <w:spacing w:line="240" w:lineRule="auto" w:before="1" w:after="0"/>
              <w:ind w:left="110" w:right="95" w:firstLine="0"/>
              <w:jc w:val="both"/>
              <w:rPr>
                <w:sz w:val="22"/>
              </w:rPr>
            </w:pPr>
            <w:r>
              <w:rPr>
                <w:sz w:val="22"/>
              </w:rPr>
              <w:t>dezvoltarea unui modul de Semantic Caching in-memory bazat pe similaritatea cosinus în Redis, corelat cu amprentarea SHA-256 a contextului pentru invalidare automată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85" w:val="left" w:leader="none"/>
              </w:tabs>
              <w:spacing w:line="242" w:lineRule="auto" w:before="0" w:after="0"/>
              <w:ind w:left="110" w:right="103" w:firstLine="0"/>
              <w:jc w:val="both"/>
              <w:rPr>
                <w:sz w:val="22"/>
              </w:rPr>
            </w:pPr>
            <w:r>
              <w:rPr>
                <w:sz w:val="22"/>
              </w:rPr>
              <w:t>decuplarea referințelor didactice prin etichete de tip Context Framing pentru asigurarea trasabilității academice și a citărilor exacte de pagină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35" w:val="left" w:leader="none"/>
              </w:tabs>
              <w:spacing w:line="242" w:lineRule="auto" w:before="0" w:after="0"/>
              <w:ind w:left="110" w:right="94" w:firstLine="0"/>
              <w:jc w:val="both"/>
              <w:rPr>
                <w:sz w:val="22"/>
              </w:rPr>
            </w:pPr>
            <w:r>
              <w:rPr>
                <w:sz w:val="22"/>
              </w:rPr>
              <w:t>implementarea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unei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bucle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asincrone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generare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cu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backoff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adaptiv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pentru gestionarea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rezilientă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limitărilor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trafic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ale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API-ului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LLM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(rate-</w:t>
            </w:r>
            <w:r>
              <w:rPr>
                <w:spacing w:val="-2"/>
                <w:sz w:val="22"/>
              </w:rPr>
              <w:t>limiting)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40" w:val="left" w:leader="none"/>
              </w:tabs>
              <w:spacing w:line="237" w:lineRule="auto" w:before="0" w:after="0"/>
              <w:ind w:left="110" w:right="96" w:firstLine="0"/>
              <w:jc w:val="both"/>
              <w:rPr>
                <w:sz w:val="22"/>
              </w:rPr>
            </w:pPr>
            <w:r>
              <w:rPr>
                <w:sz w:val="22"/>
              </w:rPr>
              <w:t>evaluarea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calitativă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riguroasă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sistemului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folosind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framework-ul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RAGAS și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evaluarea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scalabilității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și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 performanței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sub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sarcină concurentă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prin</w:t>
            </w:r>
            <w:r>
              <w:rPr>
                <w:spacing w:val="-2"/>
                <w:sz w:val="22"/>
              </w:rPr>
              <w:t> teste</w:t>
            </w:r>
          </w:p>
          <w:p>
            <w:pPr>
              <w:pStyle w:val="TableParagraph"/>
              <w:spacing w:line="235" w:lineRule="exact"/>
              <w:jc w:val="both"/>
              <w:rPr>
                <w:sz w:val="22"/>
              </w:rPr>
            </w:pP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stres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realizate cu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platforma </w:t>
            </w:r>
            <w:r>
              <w:rPr>
                <w:spacing w:val="-2"/>
                <w:sz w:val="22"/>
              </w:rPr>
              <w:t>Locust.</w:t>
            </w:r>
          </w:p>
        </w:tc>
      </w:tr>
    </w:tbl>
    <w:p>
      <w:pPr>
        <w:pStyle w:val="BodyText"/>
        <w:spacing w:before="1"/>
      </w:pPr>
    </w:p>
    <w:p>
      <w:pPr>
        <w:pStyle w:val="BodyText"/>
        <w:spacing w:before="1"/>
        <w:ind w:left="360"/>
      </w:pPr>
      <w:r>
        <w:rPr/>
        <w:t>Conținutul</w:t>
      </w:r>
      <w:r>
        <w:rPr>
          <w:spacing w:val="-3"/>
        </w:rPr>
        <w:t> </w:t>
      </w:r>
      <w:r>
        <w:rPr/>
        <w:t>și</w:t>
      </w:r>
      <w:r>
        <w:rPr>
          <w:spacing w:val="-3"/>
        </w:rPr>
        <w:t> </w:t>
      </w:r>
      <w:r>
        <w:rPr/>
        <w:t>redactarea</w:t>
      </w:r>
      <w:r>
        <w:rPr>
          <w:spacing w:val="-3"/>
        </w:rPr>
        <w:t> </w:t>
      </w:r>
      <w:r>
        <w:rPr>
          <w:spacing w:val="-2"/>
        </w:rPr>
        <w:t>lucrării</w:t>
      </w:r>
    </w:p>
    <w:p>
      <w:pPr>
        <w:pStyle w:val="BodyText"/>
        <w:spacing w:before="3"/>
        <w:rPr>
          <w:sz w:val="10"/>
        </w:rPr>
      </w:pPr>
    </w:p>
    <w:tbl>
      <w:tblPr>
        <w:tblW w:w="0" w:type="auto"/>
        <w:jc w:val="left"/>
        <w:tblInd w:w="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21"/>
        <w:gridCol w:w="1260"/>
        <w:gridCol w:w="2736"/>
        <w:gridCol w:w="2865"/>
      </w:tblGrid>
      <w:tr>
        <w:trPr>
          <w:trHeight w:val="255" w:hRule="atLeast"/>
        </w:trPr>
        <w:tc>
          <w:tcPr>
            <w:tcW w:w="2721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spacing w:line="235" w:lineRule="exact"/>
              <w:ind w:left="15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(Sub)Cap.</w:t>
            </w:r>
          </w:p>
        </w:tc>
        <w:tc>
          <w:tcPr>
            <w:tcW w:w="2736" w:type="dxa"/>
          </w:tcPr>
          <w:p>
            <w:pPr>
              <w:pStyle w:val="TableParagraph"/>
              <w:spacing w:line="235" w:lineRule="exact"/>
              <w:ind w:left="186"/>
              <w:rPr>
                <w:b/>
                <w:sz w:val="22"/>
              </w:rPr>
            </w:pPr>
            <w:r>
              <w:rPr>
                <w:b/>
                <w:sz w:val="22"/>
              </w:rPr>
              <w:t>Aspecte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pozitive </w:t>
            </w:r>
            <w:r>
              <w:rPr>
                <w:b/>
                <w:spacing w:val="-2"/>
                <w:sz w:val="22"/>
              </w:rPr>
              <w:t>concrete</w:t>
            </w:r>
          </w:p>
        </w:tc>
        <w:tc>
          <w:tcPr>
            <w:tcW w:w="2865" w:type="dxa"/>
          </w:tcPr>
          <w:p>
            <w:pPr>
              <w:pStyle w:val="TableParagraph"/>
              <w:spacing w:line="235" w:lineRule="exact"/>
              <w:ind w:left="221"/>
              <w:rPr>
                <w:b/>
                <w:sz w:val="22"/>
              </w:rPr>
            </w:pPr>
            <w:r>
              <w:rPr>
                <w:b/>
                <w:sz w:val="22"/>
              </w:rPr>
              <w:t>Aspecte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negative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concrete</w:t>
            </w:r>
          </w:p>
        </w:tc>
      </w:tr>
      <w:tr>
        <w:trPr>
          <w:trHeight w:val="760" w:hRule="atLeast"/>
        </w:trPr>
        <w:tc>
          <w:tcPr>
            <w:tcW w:w="2721" w:type="dxa"/>
          </w:tcPr>
          <w:p>
            <w:pPr>
              <w:pStyle w:val="TableParagraph"/>
              <w:spacing w:line="242" w:lineRule="auto"/>
              <w:rPr>
                <w:sz w:val="22"/>
              </w:rPr>
            </w:pPr>
            <w:r>
              <w:rPr>
                <w:sz w:val="22"/>
              </w:rPr>
              <w:t>Corectitudinea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științifică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și/ sau tehnologică a</w:t>
            </w:r>
          </w:p>
          <w:p>
            <w:pPr>
              <w:pStyle w:val="TableParagraph"/>
              <w:spacing w:line="235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conținutului</w:t>
            </w:r>
          </w:p>
        </w:tc>
        <w:tc>
          <w:tcPr>
            <w:tcW w:w="1260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Toate</w:t>
            </w:r>
          </w:p>
        </w:tc>
        <w:tc>
          <w:tcPr>
            <w:tcW w:w="2736" w:type="dxa"/>
          </w:tcPr>
          <w:p>
            <w:pPr>
              <w:pStyle w:val="TableParagraph"/>
              <w:spacing w:line="242" w:lineRule="auto"/>
              <w:ind w:left="111" w:right="81"/>
              <w:rPr>
                <w:sz w:val="22"/>
              </w:rPr>
            </w:pPr>
            <w:r>
              <w:rPr>
                <w:sz w:val="22"/>
              </w:rPr>
              <w:t>Toate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obiectivele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teoretice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 u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fost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clar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enunțate,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cu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exem</w:t>
            </w:r>
          </w:p>
          <w:p>
            <w:pPr>
              <w:pStyle w:val="TableParagraph"/>
              <w:spacing w:line="235" w:lineRule="exact"/>
              <w:ind w:left="111"/>
              <w:rPr>
                <w:sz w:val="22"/>
              </w:rPr>
            </w:pPr>
            <w:r>
              <w:rPr>
                <w:sz w:val="22"/>
              </w:rPr>
              <w:t>ple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concrete.</w:t>
            </w:r>
          </w:p>
        </w:tc>
        <w:tc>
          <w:tcPr>
            <w:tcW w:w="2865" w:type="dxa"/>
          </w:tcPr>
          <w:p>
            <w:pPr>
              <w:pStyle w:val="TableParagraph"/>
              <w:spacing w:line="248" w:lineRule="exact"/>
              <w:ind w:left="111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>
        <w:trPr>
          <w:trHeight w:val="1009" w:hRule="atLeast"/>
        </w:trPr>
        <w:tc>
          <w:tcPr>
            <w:tcW w:w="2721" w:type="dxa"/>
          </w:tcPr>
          <w:p>
            <w:pPr>
              <w:pStyle w:val="TableParagraph"/>
              <w:spacing w:line="242" w:lineRule="auto"/>
              <w:rPr>
                <w:sz w:val="22"/>
              </w:rPr>
            </w:pPr>
            <w:r>
              <w:rPr>
                <w:sz w:val="22"/>
              </w:rPr>
              <w:t>Relevanța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aspectelor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tratate/ rezolvate în raport cu tema</w:t>
            </w:r>
          </w:p>
        </w:tc>
        <w:tc>
          <w:tcPr>
            <w:tcW w:w="1260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Toate</w:t>
            </w:r>
          </w:p>
        </w:tc>
        <w:tc>
          <w:tcPr>
            <w:tcW w:w="2736" w:type="dxa"/>
          </w:tcPr>
          <w:p>
            <w:pPr>
              <w:pStyle w:val="TableParagraph"/>
              <w:spacing w:line="242" w:lineRule="auto"/>
              <w:ind w:left="111" w:right="151"/>
              <w:rPr>
                <w:sz w:val="22"/>
              </w:rPr>
            </w:pPr>
            <w:r>
              <w:rPr>
                <w:sz w:val="22"/>
              </w:rPr>
              <w:t>Temele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abordate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sunt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releva nte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pentru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subiectul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studiat.</w:t>
            </w:r>
          </w:p>
        </w:tc>
        <w:tc>
          <w:tcPr>
            <w:tcW w:w="2865" w:type="dxa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sz w:val="22"/>
              </w:rPr>
              <w:t>Dependența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performanța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și cotele de consum ale unui furnizor extern de API</w:t>
            </w:r>
          </w:p>
          <w:p>
            <w:pPr>
              <w:pStyle w:val="TableParagraph"/>
              <w:spacing w:line="235" w:lineRule="exact"/>
              <w:ind w:left="111"/>
              <w:rPr>
                <w:sz w:val="22"/>
              </w:rPr>
            </w:pPr>
            <w:r>
              <w:rPr>
                <w:sz w:val="22"/>
              </w:rPr>
              <w:t>(Google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Gemini),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care </w:t>
            </w:r>
            <w:r>
              <w:rPr>
                <w:spacing w:val="-5"/>
                <w:sz w:val="22"/>
              </w:rPr>
              <w:t>pot</w:t>
            </w:r>
          </w:p>
        </w:tc>
      </w:tr>
    </w:tbl>
    <w:p>
      <w:pPr>
        <w:pStyle w:val="TableParagraph"/>
        <w:spacing w:after="0" w:line="235" w:lineRule="exact"/>
        <w:rPr>
          <w:sz w:val="22"/>
        </w:rPr>
        <w:sectPr>
          <w:type w:val="continuous"/>
          <w:pgSz w:w="12240" w:h="15840"/>
          <w:pgMar w:top="1080" w:bottom="280" w:left="1080" w:right="1080"/>
        </w:sectPr>
      </w:pPr>
    </w:p>
    <w:tbl>
      <w:tblPr>
        <w:tblW w:w="0" w:type="auto"/>
        <w:jc w:val="left"/>
        <w:tblInd w:w="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21"/>
        <w:gridCol w:w="1260"/>
        <w:gridCol w:w="2736"/>
        <w:gridCol w:w="2865"/>
      </w:tblGrid>
      <w:tr>
        <w:trPr>
          <w:trHeight w:val="1265" w:hRule="atLeast"/>
        </w:trPr>
        <w:tc>
          <w:tcPr>
            <w:tcW w:w="2721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736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865" w:type="dxa"/>
          </w:tcPr>
          <w:p>
            <w:pPr>
              <w:pStyle w:val="TableParagraph"/>
              <w:ind w:left="111" w:right="64"/>
              <w:rPr>
                <w:sz w:val="22"/>
              </w:rPr>
            </w:pPr>
            <w:r>
              <w:rPr>
                <w:sz w:val="22"/>
              </w:rPr>
              <w:t>introduce constrângeri de latență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sau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blocaje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temporare în regim de vârf de trafic în</w:t>
            </w:r>
          </w:p>
          <w:p>
            <w:pPr>
              <w:pStyle w:val="TableParagraph"/>
              <w:spacing w:line="250" w:lineRule="exact"/>
              <w:ind w:left="111" w:right="436"/>
              <w:rPr>
                <w:sz w:val="22"/>
              </w:rPr>
            </w:pPr>
            <w:r>
              <w:rPr>
                <w:sz w:val="22"/>
              </w:rPr>
              <w:t>absența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unui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sistem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hibrid local-cloud complet.</w:t>
            </w:r>
          </w:p>
        </w:tc>
      </w:tr>
      <w:tr>
        <w:trPr>
          <w:trHeight w:val="2530" w:hRule="atLeast"/>
        </w:trPr>
        <w:tc>
          <w:tcPr>
            <w:tcW w:w="2721" w:type="dxa"/>
          </w:tcPr>
          <w:p>
            <w:pPr>
              <w:pStyle w:val="TableParagraph"/>
              <w:spacing w:line="242" w:lineRule="auto"/>
              <w:rPr>
                <w:sz w:val="22"/>
              </w:rPr>
            </w:pPr>
            <w:r>
              <w:rPr>
                <w:sz w:val="22"/>
              </w:rPr>
              <w:t>Actualitatea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în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raport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cu stadiul în domeniu</w:t>
            </w:r>
          </w:p>
        </w:tc>
        <w:tc>
          <w:tcPr>
            <w:tcW w:w="1260" w:type="dxa"/>
          </w:tcPr>
          <w:p>
            <w:pPr>
              <w:pStyle w:val="TableParagraph"/>
              <w:spacing w:line="25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Toate</w:t>
            </w:r>
          </w:p>
        </w:tc>
        <w:tc>
          <w:tcPr>
            <w:tcW w:w="2736" w:type="dxa"/>
          </w:tcPr>
          <w:p>
            <w:pPr>
              <w:pStyle w:val="TableParagraph"/>
              <w:ind w:left="111" w:right="212"/>
              <w:jc w:val="both"/>
              <w:rPr>
                <w:sz w:val="22"/>
              </w:rPr>
            </w:pPr>
            <w:r>
              <w:rPr>
                <w:sz w:val="22"/>
              </w:rPr>
              <w:t>Abordarea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combină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tehnici 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vârf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ingineria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LLM-urilor și optimizarea</w:t>
            </w:r>
          </w:p>
          <w:p>
            <w:pPr>
              <w:pStyle w:val="TableParagraph"/>
              <w:ind w:left="111" w:right="81"/>
              <w:rPr>
                <w:sz w:val="22"/>
              </w:rPr>
            </w:pPr>
            <w:r>
              <w:rPr>
                <w:sz w:val="22"/>
              </w:rPr>
              <w:t>latențelor prin cache vectorial,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fiind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actualitate în domeniu.</w:t>
            </w:r>
          </w:p>
        </w:tc>
        <w:tc>
          <w:tcPr>
            <w:tcW w:w="2865" w:type="dxa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sz w:val="22"/>
              </w:rPr>
              <w:t>Pe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măsură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stadiul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actual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în domeniu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evoluează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rapid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spre sisteme bazate pe grafuri de cunoștințe (GraphRAG) și ecosisteme multi-agent</w:t>
            </w:r>
          </w:p>
          <w:p>
            <w:pPr>
              <w:pStyle w:val="TableParagraph"/>
              <w:ind w:left="111" w:right="64"/>
              <w:rPr>
                <w:sz w:val="22"/>
              </w:rPr>
            </w:pPr>
            <w:r>
              <w:rPr>
                <w:sz w:val="22"/>
              </w:rPr>
              <w:t>autonome,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arhitectura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actuală rămâne concentrată prioritar pe un flux reactiv de tip</w:t>
            </w:r>
          </w:p>
          <w:p>
            <w:pPr>
              <w:pStyle w:val="TableParagraph"/>
              <w:spacing w:line="250" w:lineRule="exact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Retrieval-Augmented Generation.</w:t>
            </w:r>
          </w:p>
        </w:tc>
      </w:tr>
      <w:tr>
        <w:trPr>
          <w:trHeight w:val="1265" w:hRule="atLeast"/>
        </w:trPr>
        <w:tc>
          <w:tcPr>
            <w:tcW w:w="2721" w:type="dxa"/>
          </w:tcPr>
          <w:p>
            <w:pPr>
              <w:pStyle w:val="TableParagraph"/>
              <w:spacing w:line="242" w:lineRule="auto"/>
              <w:rPr>
                <w:sz w:val="22"/>
              </w:rPr>
            </w:pPr>
            <w:r>
              <w:rPr>
                <w:sz w:val="22"/>
              </w:rPr>
              <w:t>Stil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redactare.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Claritate, structură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și</w:t>
            </w:r>
            <w:r>
              <w:rPr>
                <w:spacing w:val="-2"/>
                <w:sz w:val="22"/>
              </w:rPr>
              <w:t> tehnoredactare</w:t>
            </w:r>
          </w:p>
        </w:tc>
        <w:tc>
          <w:tcPr>
            <w:tcW w:w="1260" w:type="dxa"/>
          </w:tcPr>
          <w:p>
            <w:pPr>
              <w:pStyle w:val="TableParagraph"/>
              <w:spacing w:line="25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Toate</w:t>
            </w:r>
          </w:p>
        </w:tc>
        <w:tc>
          <w:tcPr>
            <w:tcW w:w="2736" w:type="dxa"/>
          </w:tcPr>
          <w:p>
            <w:pPr>
              <w:pStyle w:val="TableParagraph"/>
              <w:ind w:left="111" w:right="87"/>
              <w:jc w:val="both"/>
              <w:rPr>
                <w:sz w:val="22"/>
              </w:rPr>
            </w:pPr>
            <w:r>
              <w:rPr>
                <w:sz w:val="22"/>
              </w:rPr>
              <w:t>Stilul de redactare și structura lucrării sunt adecvate unei lucrări </w:t>
            </w:r>
            <w:r>
              <w:rPr>
                <w:spacing w:val="-2"/>
                <w:sz w:val="22"/>
              </w:rPr>
              <w:t>științifice.</w:t>
            </w:r>
          </w:p>
        </w:tc>
        <w:tc>
          <w:tcPr>
            <w:tcW w:w="2865" w:type="dxa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sz w:val="22"/>
              </w:rPr>
              <w:t>Numarul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pagini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este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prea mare, dar studentul argumenteaza ca nu putea</w:t>
            </w:r>
          </w:p>
          <w:p>
            <w:pPr>
              <w:pStyle w:val="TableParagraph"/>
              <w:spacing w:line="250" w:lineRule="exact"/>
              <w:ind w:left="111"/>
              <w:rPr>
                <w:sz w:val="22"/>
              </w:rPr>
            </w:pPr>
            <w:r>
              <w:rPr>
                <w:sz w:val="22"/>
              </w:rPr>
              <w:t>altfel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rezume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rezultatele </w:t>
            </w:r>
            <w:r>
              <w:rPr>
                <w:spacing w:val="-2"/>
                <w:sz w:val="22"/>
              </w:rPr>
              <w:t>lucrarii</w:t>
            </w:r>
          </w:p>
        </w:tc>
      </w:tr>
      <w:tr>
        <w:trPr>
          <w:trHeight w:val="760" w:hRule="atLeast"/>
        </w:trPr>
        <w:tc>
          <w:tcPr>
            <w:tcW w:w="2721" w:type="dxa"/>
          </w:tcPr>
          <w:p>
            <w:pPr>
              <w:pStyle w:val="TableParagraph"/>
              <w:spacing w:line="253" w:lineRule="exact"/>
              <w:rPr>
                <w:sz w:val="22"/>
              </w:rPr>
            </w:pPr>
            <w:r>
              <w:rPr>
                <w:sz w:val="22"/>
              </w:rPr>
              <w:t>Indicarea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corespunzătoare </w:t>
            </w:r>
            <w:r>
              <w:rPr>
                <w:spacing w:val="-10"/>
                <w:sz w:val="22"/>
              </w:rPr>
              <w:t>a</w:t>
            </w:r>
          </w:p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z w:val="22"/>
              </w:rPr>
              <w:t>informațiilor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preluate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din bibliografie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sau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alte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surse</w:t>
            </w:r>
          </w:p>
        </w:tc>
        <w:tc>
          <w:tcPr>
            <w:tcW w:w="1260" w:type="dxa"/>
          </w:tcPr>
          <w:p>
            <w:pPr>
              <w:pStyle w:val="TableParagraph"/>
              <w:spacing w:line="25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Toate</w:t>
            </w:r>
          </w:p>
        </w:tc>
        <w:tc>
          <w:tcPr>
            <w:tcW w:w="2736" w:type="dxa"/>
          </w:tcPr>
          <w:p>
            <w:pPr>
              <w:pStyle w:val="TableParagraph"/>
              <w:spacing w:line="253" w:lineRule="exact"/>
              <w:ind w:left="111"/>
              <w:rPr>
                <w:sz w:val="22"/>
              </w:rPr>
            </w:pPr>
            <w:r>
              <w:rPr>
                <w:sz w:val="22"/>
              </w:rPr>
              <w:t>Bibliografia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este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cuprinzătoa</w:t>
            </w:r>
          </w:p>
          <w:p>
            <w:pPr>
              <w:pStyle w:val="TableParagraph"/>
              <w:spacing w:line="250" w:lineRule="exact"/>
              <w:ind w:left="111"/>
              <w:rPr>
                <w:sz w:val="22"/>
              </w:rPr>
            </w:pPr>
            <w:r>
              <w:rPr>
                <w:sz w:val="22"/>
              </w:rPr>
              <w:t>re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și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referințele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sunt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clar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defi nite și corect indicate.</w:t>
            </w:r>
          </w:p>
        </w:tc>
        <w:tc>
          <w:tcPr>
            <w:tcW w:w="2865" w:type="dxa"/>
          </w:tcPr>
          <w:p>
            <w:pPr>
              <w:pStyle w:val="TableParagraph"/>
              <w:spacing w:line="253" w:lineRule="exact"/>
              <w:ind w:left="111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</w:tbl>
    <w:p>
      <w:pPr>
        <w:pStyle w:val="BodyText"/>
        <w:spacing w:before="132"/>
      </w:pPr>
    </w:p>
    <w:p>
      <w:pPr>
        <w:pStyle w:val="BodyText"/>
        <w:ind w:left="360"/>
      </w:pPr>
      <w:r>
        <w:rPr/>
        <w:t>Realizarea</w:t>
      </w:r>
      <w:r>
        <w:rPr>
          <w:spacing w:val="-5"/>
        </w:rPr>
        <w:t> </w:t>
      </w:r>
      <w:r>
        <w:rPr/>
        <w:t>lucrării</w:t>
      </w:r>
      <w:r>
        <w:rPr>
          <w:spacing w:val="-4"/>
        </w:rPr>
        <w:t> </w:t>
      </w:r>
      <w:r>
        <w:rPr/>
        <w:t>pe</w:t>
      </w:r>
      <w:r>
        <w:rPr>
          <w:spacing w:val="-4"/>
        </w:rPr>
        <w:t> </w:t>
      </w:r>
      <w:r>
        <w:rPr/>
        <w:t>parcursul</w:t>
      </w:r>
      <w:r>
        <w:rPr>
          <w:spacing w:val="-4"/>
        </w:rPr>
        <w:t> </w:t>
      </w:r>
      <w:r>
        <w:rPr>
          <w:spacing w:val="-2"/>
        </w:rPr>
        <w:t>semestrului</w:t>
      </w:r>
    </w:p>
    <w:p>
      <w:pPr>
        <w:pStyle w:val="BodyText"/>
        <w:spacing w:before="3"/>
        <w:rPr>
          <w:sz w:val="10"/>
        </w:rPr>
      </w:pPr>
    </w:p>
    <w:tbl>
      <w:tblPr>
        <w:tblW w:w="0" w:type="auto"/>
        <w:jc w:val="left"/>
        <w:tblInd w:w="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21"/>
        <w:gridCol w:w="1260"/>
        <w:gridCol w:w="2736"/>
        <w:gridCol w:w="2865"/>
      </w:tblGrid>
      <w:tr>
        <w:trPr>
          <w:trHeight w:val="255" w:hRule="atLeast"/>
        </w:trPr>
        <w:tc>
          <w:tcPr>
            <w:tcW w:w="2721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spacing w:line="235" w:lineRule="exact"/>
              <w:ind w:left="15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(Sub)Cap.</w:t>
            </w:r>
          </w:p>
        </w:tc>
        <w:tc>
          <w:tcPr>
            <w:tcW w:w="2736" w:type="dxa"/>
          </w:tcPr>
          <w:p>
            <w:pPr>
              <w:pStyle w:val="TableParagraph"/>
              <w:spacing w:line="235" w:lineRule="exact"/>
              <w:ind w:left="186"/>
              <w:rPr>
                <w:b/>
                <w:sz w:val="22"/>
              </w:rPr>
            </w:pPr>
            <w:r>
              <w:rPr>
                <w:b/>
                <w:sz w:val="22"/>
              </w:rPr>
              <w:t>Aspecte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pozitive </w:t>
            </w:r>
            <w:r>
              <w:rPr>
                <w:b/>
                <w:spacing w:val="-2"/>
                <w:sz w:val="22"/>
              </w:rPr>
              <w:t>concrete</w:t>
            </w:r>
          </w:p>
        </w:tc>
        <w:tc>
          <w:tcPr>
            <w:tcW w:w="2865" w:type="dxa"/>
          </w:tcPr>
          <w:p>
            <w:pPr>
              <w:pStyle w:val="TableParagraph"/>
              <w:spacing w:line="235" w:lineRule="exact"/>
              <w:ind w:left="221"/>
              <w:rPr>
                <w:b/>
                <w:sz w:val="22"/>
              </w:rPr>
            </w:pPr>
            <w:r>
              <w:rPr>
                <w:b/>
                <w:sz w:val="22"/>
              </w:rPr>
              <w:t>Aspecte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negative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concrete</w:t>
            </w:r>
          </w:p>
        </w:tc>
      </w:tr>
      <w:tr>
        <w:trPr>
          <w:trHeight w:val="2276" w:hRule="atLeast"/>
        </w:trPr>
        <w:tc>
          <w:tcPr>
            <w:tcW w:w="2721" w:type="dxa"/>
          </w:tcPr>
          <w:p>
            <w:pPr>
              <w:pStyle w:val="TableParagraph"/>
              <w:spacing w:line="237" w:lineRule="auto" w:before="1"/>
              <w:ind w:right="129"/>
              <w:rPr>
                <w:sz w:val="22"/>
              </w:rPr>
            </w:pPr>
            <w:r>
              <w:rPr>
                <w:sz w:val="22"/>
              </w:rPr>
              <w:t>Modul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lucru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al </w:t>
            </w:r>
            <w:r>
              <w:rPr>
                <w:spacing w:val="-2"/>
                <w:sz w:val="22"/>
              </w:rPr>
              <w:t>studentului</w:t>
            </w:r>
          </w:p>
        </w:tc>
        <w:tc>
          <w:tcPr>
            <w:tcW w:w="1260" w:type="dxa"/>
          </w:tcPr>
          <w:p>
            <w:pPr>
              <w:pStyle w:val="TableParagraph"/>
              <w:spacing w:line="25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Toate</w:t>
            </w:r>
          </w:p>
        </w:tc>
        <w:tc>
          <w:tcPr>
            <w:tcW w:w="2736" w:type="dxa"/>
          </w:tcPr>
          <w:p>
            <w:pPr>
              <w:pStyle w:val="TableParagraph"/>
              <w:ind w:left="111" w:right="492"/>
              <w:jc w:val="both"/>
              <w:rPr>
                <w:sz w:val="22"/>
              </w:rPr>
            </w:pPr>
            <w:r>
              <w:rPr>
                <w:sz w:val="22"/>
              </w:rPr>
              <w:t>Studentul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desfășurat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 activitate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cercetare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și dezvoltare constantă,</w:t>
            </w:r>
          </w:p>
          <w:p>
            <w:pPr>
              <w:pStyle w:val="TableParagraph"/>
              <w:spacing w:line="242" w:lineRule="auto"/>
              <w:ind w:left="111"/>
              <w:rPr>
                <w:sz w:val="22"/>
              </w:rPr>
            </w:pPr>
            <w:r>
              <w:rPr>
                <w:sz w:val="22"/>
              </w:rPr>
              <w:t>metodică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și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consecventă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pe parcursul întregului</w:t>
            </w:r>
          </w:p>
          <w:p>
            <w:pPr>
              <w:pStyle w:val="TableParagraph"/>
              <w:spacing w:line="237" w:lineRule="auto"/>
              <w:ind w:left="111"/>
              <w:rPr>
                <w:sz w:val="22"/>
              </w:rPr>
            </w:pPr>
            <w:r>
              <w:rPr>
                <w:sz w:val="22"/>
              </w:rPr>
              <w:t>semestru,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concretizată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într-o lucrare de disertație de o</w:t>
            </w:r>
          </w:p>
          <w:p>
            <w:pPr>
              <w:pStyle w:val="TableParagraph"/>
              <w:spacing w:line="250" w:lineRule="exact"/>
              <w:ind w:left="111" w:right="782"/>
              <w:rPr>
                <w:sz w:val="22"/>
              </w:rPr>
            </w:pPr>
            <w:r>
              <w:rPr>
                <w:sz w:val="22"/>
              </w:rPr>
              <w:t>complexitate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tehnică </w:t>
            </w:r>
            <w:r>
              <w:rPr>
                <w:spacing w:val="-2"/>
                <w:sz w:val="22"/>
              </w:rPr>
              <w:t>ridicată.</w:t>
            </w:r>
          </w:p>
        </w:tc>
        <w:tc>
          <w:tcPr>
            <w:tcW w:w="2865" w:type="dxa"/>
          </w:tcPr>
          <w:p>
            <w:pPr>
              <w:pStyle w:val="TableParagraph"/>
              <w:spacing w:line="253" w:lineRule="exact"/>
              <w:ind w:left="111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</w:tbl>
    <w:p>
      <w:pPr>
        <w:pStyle w:val="BodyText"/>
        <w:spacing w:before="124"/>
      </w:pPr>
    </w:p>
    <w:p>
      <w:pPr>
        <w:pStyle w:val="BodyText"/>
        <w:spacing w:before="1"/>
        <w:ind w:left="360"/>
      </w:pPr>
      <w:r>
        <w:rPr/>
        <w:t>Alte</w:t>
      </w:r>
      <w:r>
        <w:rPr>
          <w:spacing w:val="-7"/>
        </w:rPr>
        <w:t> </w:t>
      </w:r>
      <w:r>
        <w:rPr>
          <w:spacing w:val="-2"/>
        </w:rPr>
        <w:t>observații:</w:t>
      </w:r>
    </w:p>
    <w:p>
      <w:pPr>
        <w:pStyle w:val="BodyText"/>
        <w:spacing w:before="119"/>
        <w:ind w:left="360"/>
      </w:pPr>
      <w:r>
        <w:rPr/>
        <w:t>Procent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similitudine:</w:t>
      </w:r>
      <w:r>
        <w:rPr>
          <w:spacing w:val="29"/>
        </w:rPr>
        <w:t>  </w:t>
      </w:r>
      <w:r>
        <w:rPr>
          <w:spacing w:val="-5"/>
        </w:rPr>
        <w:t>2%</w:t>
      </w:r>
    </w:p>
    <w:p>
      <w:pPr>
        <w:pStyle w:val="BodyText"/>
        <w:rPr>
          <w:sz w:val="20"/>
        </w:rPr>
      </w:pPr>
    </w:p>
    <w:p>
      <w:pPr>
        <w:pStyle w:val="BodyText"/>
        <w:spacing w:before="1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5461396</wp:posOffset>
            </wp:positionH>
            <wp:positionV relativeFrom="paragraph">
              <wp:posOffset>251757</wp:posOffset>
            </wp:positionV>
            <wp:extent cx="803449" cy="475488"/>
            <wp:effectExtent l="0" t="0" r="0" b="0"/>
            <wp:wrapTopAndBottom/>
            <wp:docPr id="1" name="Image 1" descr="MySignature_2018-03-12_15-13-27.4 (1)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MySignature_2018-03-12_15-13-27.4 (1)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3449" cy="475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5562" w:val="left" w:leader="none"/>
        </w:tabs>
        <w:spacing w:before="19"/>
        <w:ind w:left="360"/>
      </w:pPr>
      <w:r>
        <w:rPr/>
        <w:t>Data:</w:t>
      </w:r>
      <w:r>
        <w:rPr>
          <w:spacing w:val="-6"/>
        </w:rPr>
        <w:t> </w:t>
      </w:r>
      <w:r>
        <w:rPr>
          <w:spacing w:val="-2"/>
        </w:rPr>
        <w:t>03.09.2026</w:t>
      </w:r>
      <w:r>
        <w:rPr/>
        <w:tab/>
      </w:r>
      <w:r>
        <w:rPr>
          <w:spacing w:val="-2"/>
        </w:rPr>
        <w:t>Semnătura:</w:t>
      </w:r>
    </w:p>
    <w:sectPr>
      <w:type w:val="continuous"/>
      <w:pgSz w:w="12240" w:h="15840"/>
      <w:pgMar w:top="114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110" w:hanging="13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793" w:hanging="131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466" w:hanging="131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139" w:hanging="131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2813" w:hanging="131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3486" w:hanging="131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4159" w:hanging="131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4833" w:hanging="131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5506" w:hanging="131"/>
      </w:pPr>
      <w:rPr>
        <w:rFonts w:hint="default"/>
        <w:lang w:val="ro-RO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o-RO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ro-RO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o-RO" w:eastAsia="en-US" w:bidi="ar-SA"/>
    </w:rPr>
  </w:style>
  <w:style w:styleId="TableParagraph" w:type="paragraph">
    <w:name w:val="Table Paragraph"/>
    <w:basedOn w:val="Normal"/>
    <w:uiPriority w:val="1"/>
    <w:qFormat/>
    <w:pPr>
      <w:ind w:left="110"/>
    </w:pPr>
    <w:rPr>
      <w:rFonts w:ascii="Times New Roman" w:hAnsi="Times New Roman" w:eastAsia="Times New Roman" w:cs="Times New Roman"/>
      <w:lang w:val="ro-RO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Radu Gramatovici</dc:creator>
  <dcterms:created xsi:type="dcterms:W3CDTF">2026-09-03T15:27:52Z</dcterms:created>
  <dcterms:modified xsi:type="dcterms:W3CDTF">2026-09-03T15:27:52Z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2026-09-03T00:00:00Z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2026-09-03T00:00:00Z</vt:filetime>
  </property>
</Properties>
</file>