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2F4F" w:rsidRDefault="000A7ADB" w14:paraId="49E8B11B" w14:textId="77777777">
      <w:pPr>
        <w:rPr>
          <w:color w:val="2F5496" w:themeColor="accent1" w:themeShade="BF"/>
        </w:rPr>
      </w:pPr>
      <w:r>
        <w:rPr>
          <w:color w:val="767171" w:themeColor="background2" w:themeShade="80"/>
        </w:rPr>
        <w:t xml:space="preserve">Em cinza: Preenchido pela Fatec SJC </w:t>
      </w:r>
      <w:r>
        <w:tab/>
      </w:r>
      <w:r>
        <w:tab/>
      </w:r>
      <w:r>
        <w:tab/>
      </w:r>
      <w:r>
        <w:tab/>
      </w:r>
      <w:r>
        <w:rPr>
          <w:color w:val="2F5496" w:themeColor="accent1" w:themeShade="BF"/>
        </w:rPr>
        <w:t>Em azul: Preenchido pelo Cliente</w:t>
      </w:r>
    </w:p>
    <w:tbl>
      <w:tblPr>
        <w:tblStyle w:val="Tabelacomgrade"/>
        <w:tblW w:w="9015" w:type="dxa"/>
        <w:tblLook w:val="06A0" w:firstRow="1" w:lastRow="0" w:firstColumn="1" w:lastColumn="0" w:noHBand="1" w:noVBand="1"/>
      </w:tblPr>
      <w:tblGrid>
        <w:gridCol w:w="3003"/>
        <w:gridCol w:w="3003"/>
        <w:gridCol w:w="3009"/>
      </w:tblGrid>
      <w:tr w:rsidR="00422F4F" w:rsidTr="41454EFD" w14:paraId="531A0250" w14:textId="77777777">
        <w:trPr>
          <w:trHeight w:val="1860"/>
        </w:trPr>
        <w:tc>
          <w:tcPr>
            <w:tcW w:w="9015" w:type="dxa"/>
            <w:gridSpan w:val="3"/>
            <w:tcMar/>
            <w:vAlign w:val="center"/>
          </w:tcPr>
          <w:p w:rsidR="00422F4F" w:rsidRDefault="000A7ADB" w14:paraId="7EDF2EF9" w14:textId="75C7CC30">
            <w:pPr>
              <w:spacing w:after="0" w:line="240" w:lineRule="auto"/>
              <w:jc w:val="center"/>
              <w:rPr>
                <w:rFonts w:ascii="Bahnschrift" w:hAnsi="Bahnschrift" w:eastAsia="Bahnschrift" w:cs="Bahnschrift"/>
                <w:sz w:val="56"/>
                <w:szCs w:val="56"/>
              </w:rPr>
            </w:pPr>
            <w:r>
              <w:rPr>
                <w:rFonts w:ascii="Bahnschrift" w:hAnsi="Bahnschrift" w:eastAsia="Bahnschrift" w:cs="Bahnschrift"/>
                <w:sz w:val="56"/>
                <w:szCs w:val="56"/>
              </w:rPr>
              <w:t>Aprendizagem por Projetos Integrados 202</w:t>
            </w:r>
            <w:r w:rsidR="00867976">
              <w:rPr>
                <w:rFonts w:ascii="Bahnschrift" w:hAnsi="Bahnschrift" w:eastAsia="Bahnschrift" w:cs="Bahnschrift"/>
                <w:sz w:val="56"/>
                <w:szCs w:val="56"/>
              </w:rPr>
              <w:t>4</w:t>
            </w:r>
            <w:r>
              <w:rPr>
                <w:rFonts w:ascii="Bahnschrift" w:hAnsi="Bahnschrift" w:eastAsia="Bahnschrift" w:cs="Bahnschrift"/>
                <w:sz w:val="56"/>
                <w:szCs w:val="56"/>
              </w:rPr>
              <w:t>-</w:t>
            </w:r>
            <w:r w:rsidR="00867976">
              <w:rPr>
                <w:rFonts w:ascii="Bahnschrift" w:hAnsi="Bahnschrift" w:eastAsia="Bahnschrift" w:cs="Bahnschrift"/>
                <w:sz w:val="56"/>
                <w:szCs w:val="56"/>
              </w:rPr>
              <w:t>1</w:t>
            </w:r>
          </w:p>
        </w:tc>
      </w:tr>
      <w:tr w:rsidR="00422F4F" w:rsidTr="41454EFD" w14:paraId="632AA308" w14:textId="77777777">
        <w:tc>
          <w:tcPr>
            <w:tcW w:w="3005" w:type="dxa"/>
            <w:shd w:val="clear" w:color="auto" w:fill="D9D9D9" w:themeFill="background1" w:themeFillShade="D9"/>
            <w:tcMar/>
            <w:vAlign w:val="center"/>
          </w:tcPr>
          <w:p w:rsidR="00422F4F" w:rsidRDefault="000A7ADB" w14:paraId="27D79AA5" w14:textId="7777777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Cliente:</w:t>
            </w:r>
          </w:p>
        </w:tc>
        <w:tc>
          <w:tcPr>
            <w:tcW w:w="6010" w:type="dxa"/>
            <w:gridSpan w:val="2"/>
            <w:tcMar/>
            <w:vAlign w:val="center"/>
          </w:tcPr>
          <w:p w:rsidR="00422F4F" w:rsidRDefault="00657827" w14:paraId="15546EC8" w14:textId="5FAEE18A">
            <w:pPr>
              <w:spacing w:after="0"/>
            </w:pPr>
            <w:r>
              <w:t>Alfred Makoto Kabayama</w:t>
            </w:r>
          </w:p>
        </w:tc>
      </w:tr>
      <w:tr w:rsidR="00422F4F" w:rsidTr="41454EFD" w14:paraId="7646B8C5" w14:textId="77777777">
        <w:tc>
          <w:tcPr>
            <w:tcW w:w="3005" w:type="dxa"/>
            <w:shd w:val="clear" w:color="auto" w:fill="D9D9D9" w:themeFill="background1" w:themeFillShade="D9"/>
            <w:tcMar/>
            <w:vAlign w:val="center"/>
          </w:tcPr>
          <w:p w:rsidR="00422F4F" w:rsidRDefault="000A7ADB" w14:paraId="75BD4278" w14:textId="7777777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Período / Curso:</w:t>
            </w:r>
          </w:p>
        </w:tc>
        <w:tc>
          <w:tcPr>
            <w:tcW w:w="6010" w:type="dxa"/>
            <w:gridSpan w:val="2"/>
            <w:tcMar/>
            <w:vAlign w:val="center"/>
          </w:tcPr>
          <w:p w:rsidR="00422F4F" w:rsidRDefault="00E23FEE" w14:paraId="78ABEA41" w14:textId="33EFF064">
            <w:pPr>
              <w:spacing w:after="0" w:line="240" w:lineRule="auto"/>
            </w:pPr>
            <w:r>
              <w:t>1º DSM (Desenvolvimento Software Multiplataforma)</w:t>
            </w:r>
          </w:p>
        </w:tc>
      </w:tr>
      <w:tr w:rsidR="00422F4F" w:rsidTr="41454EFD" w14:paraId="2467A4BD" w14:textId="77777777">
        <w:tc>
          <w:tcPr>
            <w:tcW w:w="3005" w:type="dxa"/>
            <w:shd w:val="clear" w:color="auto" w:fill="D9D9D9" w:themeFill="background1" w:themeFillShade="D9"/>
            <w:tcMar/>
            <w:vAlign w:val="center"/>
          </w:tcPr>
          <w:p w:rsidR="00422F4F" w:rsidRDefault="000A7ADB" w14:paraId="122B52D5" w14:textId="7777777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 M2:</w:t>
            </w:r>
          </w:p>
        </w:tc>
        <w:tc>
          <w:tcPr>
            <w:tcW w:w="3005" w:type="dxa"/>
            <w:tcMar/>
            <w:vAlign w:val="center"/>
          </w:tcPr>
          <w:p w:rsidR="00422F4F" w:rsidRDefault="008215C3" w14:paraId="23157332" w14:textId="059A6BEE">
            <w:pPr>
              <w:spacing w:after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Jean Costa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005" w:type="dxa"/>
            <w:tcMar/>
            <w:vAlign w:val="center"/>
          </w:tcPr>
          <w:p w:rsidR="00422F4F" w:rsidRDefault="000D53E5" w14:paraId="08F11963" w14:textId="0AAE1A26">
            <w:pPr>
              <w:spacing w:after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jean.costa4</w:t>
            </w:r>
            <w:r w:rsidR="00E23FE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@fatec.sp.gov.br</w:t>
            </w:r>
            <w:r w:rsidR="00E23FEE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422F4F" w:rsidTr="41454EFD" w14:paraId="5512CAF2" w14:textId="77777777">
        <w:tc>
          <w:tcPr>
            <w:tcW w:w="3005" w:type="dxa"/>
            <w:shd w:val="clear" w:color="auto" w:fill="D9D9D9" w:themeFill="background1" w:themeFillShade="D9"/>
            <w:tcMar/>
            <w:vAlign w:val="center"/>
          </w:tcPr>
          <w:p w:rsidR="00422F4F" w:rsidRDefault="000A7ADB" w14:paraId="37279BDC" w14:textId="7777777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 P2:</w:t>
            </w:r>
          </w:p>
        </w:tc>
        <w:tc>
          <w:tcPr>
            <w:tcW w:w="3005" w:type="dxa"/>
            <w:tcMar/>
            <w:vAlign w:val="center"/>
          </w:tcPr>
          <w:p w:rsidR="00422F4F" w:rsidRDefault="000D53E5" w14:paraId="05931F6B" w14:textId="37B343C4">
            <w:pPr>
              <w:spacing w:after="0"/>
            </w:pPr>
            <w:r>
              <w:t>Fernando Masanori</w:t>
            </w:r>
          </w:p>
        </w:tc>
        <w:tc>
          <w:tcPr>
            <w:tcW w:w="3005" w:type="dxa"/>
            <w:tcMar/>
            <w:vAlign w:val="center"/>
          </w:tcPr>
          <w:p w:rsidR="00422F4F" w:rsidRDefault="000D53E5" w14:paraId="7828ECD6" w14:textId="3D8C4D2E">
            <w:pPr>
              <w:spacing w:after="0"/>
            </w:pPr>
            <w:r>
              <w:t>fmasanori</w:t>
            </w:r>
            <w:r w:rsidR="000A7ADB">
              <w:t>@fatec.sp.gov.br</w:t>
            </w:r>
          </w:p>
        </w:tc>
      </w:tr>
      <w:tr w:rsidR="00422F4F" w:rsidTr="41454EFD" w14:paraId="06F578B7" w14:textId="77777777">
        <w:tc>
          <w:tcPr>
            <w:tcW w:w="3005" w:type="dxa"/>
            <w:shd w:val="clear" w:color="auto" w:fill="8EAADB" w:themeFill="accent1" w:themeFillTint="99"/>
            <w:tcMar/>
            <w:vAlign w:val="center"/>
          </w:tcPr>
          <w:p w:rsidR="00422F4F" w:rsidRDefault="000A7ADB" w14:paraId="4D0093D5" w14:textId="7777777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Contato do Cliente:</w:t>
            </w:r>
          </w:p>
        </w:tc>
        <w:tc>
          <w:tcPr>
            <w:tcW w:w="3005" w:type="dxa"/>
            <w:tcMar/>
            <w:vAlign w:val="center"/>
          </w:tcPr>
          <w:p w:rsidR="00422F4F" w:rsidRDefault="004C35B2" w14:paraId="2A343E21" w14:textId="29E2C72B">
            <w:pPr>
              <w:spacing w:after="0"/>
            </w:pPr>
            <w:r>
              <w:t>Alfred Makoto Kabayama</w:t>
            </w:r>
          </w:p>
        </w:tc>
        <w:tc>
          <w:tcPr>
            <w:tcW w:w="3005" w:type="dxa"/>
            <w:tcMar/>
            <w:vAlign w:val="center"/>
          </w:tcPr>
          <w:p w:rsidR="00422F4F" w:rsidRDefault="004C35B2" w14:paraId="3140331C" w14:textId="611BC303">
            <w:pPr>
              <w:spacing w:after="0" w:line="240" w:lineRule="auto"/>
            </w:pPr>
            <w:r>
              <w:t>alfred.makoto@fatec.sp.gov.br</w:t>
            </w:r>
          </w:p>
        </w:tc>
      </w:tr>
      <w:tr w:rsidR="00422F4F" w:rsidTr="41454EFD" w14:paraId="25E0019C" w14:textId="77777777">
        <w:tc>
          <w:tcPr>
            <w:tcW w:w="9015" w:type="dxa"/>
            <w:gridSpan w:val="3"/>
            <w:shd w:val="clear" w:color="auto" w:fill="D9D9D9" w:themeFill="background1" w:themeFillShade="D9"/>
            <w:tcMar/>
            <w:vAlign w:val="center"/>
          </w:tcPr>
          <w:p w:rsidR="00422F4F" w:rsidRDefault="000A7ADB" w14:paraId="1224B928" w14:textId="777777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Tema do Semestre</w:t>
            </w:r>
          </w:p>
        </w:tc>
      </w:tr>
      <w:tr w:rsidR="00422F4F" w:rsidTr="41454EFD" w14:paraId="30503EA1" w14:textId="77777777">
        <w:trPr>
          <w:trHeight w:val="765"/>
        </w:trPr>
        <w:tc>
          <w:tcPr>
            <w:tcW w:w="9015" w:type="dxa"/>
            <w:gridSpan w:val="3"/>
            <w:tcMar/>
          </w:tcPr>
          <w:p w:rsidR="00E23FEE" w:rsidP="004C35B2" w:rsidRDefault="004C35B2" w14:paraId="414A0EB3" w14:textId="34E5E6B3">
            <w:pPr>
              <w:spacing w:after="0" w:line="240" w:lineRule="auto"/>
              <w:ind w:left="360"/>
              <w:rPr>
                <w:rStyle w:val="eop"/>
                <w:rFonts w:eastAsia="Calibri" w:cstheme="minorHAnsi"/>
                <w:sz w:val="24"/>
                <w:szCs w:val="24"/>
              </w:rPr>
            </w:pPr>
            <w:r w:rsidRPr="004C35B2">
              <w:rPr>
                <w:rStyle w:val="eop"/>
                <w:rFonts w:eastAsia="Calibri" w:cstheme="minorHAnsi"/>
                <w:sz w:val="24"/>
                <w:szCs w:val="24"/>
              </w:rPr>
              <w:t>Coleta e exibição de dados referentes a uma estufa automatizada para agricultura indoor.</w:t>
            </w:r>
          </w:p>
          <w:p w:rsidRPr="004C35B2" w:rsidR="004C35B2" w:rsidP="41454EFD" w:rsidRDefault="004C35B2" w14:paraId="72D03099" w14:textId="49083D3B">
            <w:pPr>
              <w:spacing w:after="0" w:line="240" w:lineRule="auto"/>
              <w:ind w:left="360"/>
              <w:rPr>
                <w:rStyle w:val="eop"/>
                <w:rFonts w:eastAsia="Calibri" w:cs="Calibri" w:cstheme="minorAscii"/>
                <w:sz w:val="24"/>
                <w:szCs w:val="24"/>
              </w:rPr>
            </w:pPr>
          </w:p>
          <w:p w:rsidRPr="00B81530" w:rsidR="00276AD6" w:rsidP="00B81530" w:rsidRDefault="00276AD6" w14:paraId="1DAA7B7D" w14:textId="02F6255C">
            <w:pPr>
              <w:spacing w:after="0" w:line="240" w:lineRule="auto"/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</w:tc>
      </w:tr>
      <w:tr w:rsidR="00422F4F" w:rsidTr="41454EFD" w14:paraId="645C5D52" w14:textId="77777777">
        <w:tc>
          <w:tcPr>
            <w:tcW w:w="9015" w:type="dxa"/>
            <w:gridSpan w:val="3"/>
            <w:shd w:val="clear" w:color="auto" w:fill="D9D9D9" w:themeFill="background1" w:themeFillShade="D9"/>
            <w:tcMar/>
          </w:tcPr>
          <w:p w:rsidR="00422F4F" w:rsidRDefault="000A7ADB" w14:paraId="117F86A0" w14:textId="7777777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Competências trabalhadas no semestre</w:t>
            </w:r>
          </w:p>
        </w:tc>
      </w:tr>
      <w:tr w:rsidR="00422F4F" w:rsidTr="41454EFD" w14:paraId="0F153FB6" w14:textId="77777777">
        <w:trPr>
          <w:trHeight w:val="1065"/>
        </w:trPr>
        <w:tc>
          <w:tcPr>
            <w:tcW w:w="9015" w:type="dxa"/>
            <w:gridSpan w:val="3"/>
            <w:tcMar/>
          </w:tcPr>
          <w:p w:rsidR="00E23FEE" w:rsidP="00E23FEE" w:rsidRDefault="00E23FEE" w14:paraId="5A153554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Documentação de Software (backlog de produto, de sprint, briefing, etc.)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23FEE" w:rsidP="00E23FEE" w:rsidRDefault="00E23FEE" w14:paraId="7AABBA7E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Controle de versão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23FEE" w:rsidP="00E23FEE" w:rsidRDefault="00E23FEE" w14:paraId="291E71F4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Processo de desenvolvimento ágil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23FEE" w:rsidP="00E23FEE" w:rsidRDefault="00E23FEE" w14:paraId="100672FD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Fundamentos de sistemas Web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23FEE" w:rsidP="00E23FEE" w:rsidRDefault="00E23FEE" w14:paraId="6276031D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Lógica de programação básica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23FEE" w:rsidP="00E23FEE" w:rsidRDefault="00E23FEE" w14:paraId="64625A02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Persistência de dados em BD relacional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23FEE" w:rsidR="00C80E4A" w:rsidP="00E23FEE" w:rsidRDefault="00E23FEE" w14:paraId="30A0421E" w14:textId="14066FB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Arquitetura de Informação e boas práticas no projeto de interfaces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422F4F" w:rsidTr="41454EFD" w14:paraId="6DCDFC0A" w14:textId="77777777">
        <w:tc>
          <w:tcPr>
            <w:tcW w:w="9015" w:type="dxa"/>
            <w:gridSpan w:val="3"/>
            <w:shd w:val="clear" w:color="auto" w:fill="8EAADB" w:themeFill="accent1" w:themeFillTint="99"/>
            <w:tcMar/>
            <w:vAlign w:val="center"/>
          </w:tcPr>
          <w:p w:rsidR="00422F4F" w:rsidRDefault="000A7ADB" w14:paraId="3D39CF2E" w14:textId="7777777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Desafio (problema)</w:t>
            </w:r>
          </w:p>
        </w:tc>
      </w:tr>
      <w:tr w:rsidRPr="001A2936" w:rsidR="00422F4F" w:rsidTr="41454EFD" w14:paraId="60E1B77B" w14:textId="77777777">
        <w:trPr>
          <w:trHeight w:val="1515"/>
        </w:trPr>
        <w:tc>
          <w:tcPr>
            <w:tcW w:w="9015" w:type="dxa"/>
            <w:gridSpan w:val="3"/>
            <w:tcMar/>
          </w:tcPr>
          <w:p w:rsidR="00F638D3" w:rsidP="00FC43C2" w:rsidRDefault="00825CD4" w14:paraId="70B82403" w14:textId="3787D230">
            <w:pPr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Uma das formas</w:t>
            </w:r>
            <w:r w:rsidR="00F638D3">
              <w:rPr>
                <w:rFonts w:eastAsia="Calibri" w:cs="Calibri"/>
              </w:rPr>
              <w:t xml:space="preserve"> de agricultura com alta aplicação de tecnologias em que se investe </w:t>
            </w:r>
            <w:r>
              <w:rPr>
                <w:rFonts w:eastAsia="Calibri" w:cs="Calibri"/>
              </w:rPr>
              <w:t>maciçamente é</w:t>
            </w:r>
            <w:r w:rsidR="00F638D3">
              <w:rPr>
                <w:rFonts w:eastAsia="Calibri" w:cs="Calibri"/>
              </w:rPr>
              <w:t xml:space="preserve"> chamada de Pink </w:t>
            </w:r>
            <w:proofErr w:type="spellStart"/>
            <w:r w:rsidR="00F638D3">
              <w:rPr>
                <w:rFonts w:eastAsia="Calibri" w:cs="Calibri"/>
              </w:rPr>
              <w:t>Farms</w:t>
            </w:r>
            <w:proofErr w:type="spellEnd"/>
            <w:r w:rsidR="00F638D3">
              <w:rPr>
                <w:rFonts w:eastAsia="Calibri" w:cs="Calibri"/>
              </w:rPr>
              <w:t>.</w:t>
            </w:r>
          </w:p>
          <w:p w:rsidR="00191632" w:rsidP="00FC43C2" w:rsidRDefault="00F638D3" w14:paraId="78EBC7F9" w14:textId="77777777">
            <w:pPr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Trata-se de um criar um ambiente com </w:t>
            </w:r>
            <w:r w:rsidR="00191632">
              <w:rPr>
                <w:rFonts w:eastAsia="Calibri" w:cs="Calibri"/>
              </w:rPr>
              <w:t>controle acurado de vários parâmetros que estimulam o crescimento de vegetais de forma a proporcionar um rápido ciclo de desenvolvimento para colheitas constantes.</w:t>
            </w:r>
          </w:p>
          <w:p w:rsidR="00191632" w:rsidP="00FC43C2" w:rsidRDefault="00191632" w14:paraId="4717A200" w14:textId="77777777">
            <w:pPr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 controle do ambiente é realizado em função da coleta de dados de vários sensores ambientais, cuja análise combinada proporciona a tomada de decisões adequada para que os atuadores do sistema realizem o condicionamento do ambiente de crescimento.</w:t>
            </w:r>
          </w:p>
          <w:p w:rsidR="00F638D3" w:rsidP="00FC43C2" w:rsidRDefault="00191632" w14:paraId="22833019" w14:textId="3BC47A1D">
            <w:pPr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Para a tomada de decisões, o especialista </w:t>
            </w:r>
            <w:r w:rsidR="00DA1C66">
              <w:rPr>
                <w:rFonts w:eastAsia="Calibri" w:cs="Calibri"/>
              </w:rPr>
              <w:t xml:space="preserve">do cultivo </w:t>
            </w:r>
            <w:r>
              <w:rPr>
                <w:rFonts w:eastAsia="Calibri" w:cs="Calibri"/>
              </w:rPr>
              <w:t xml:space="preserve">deve trabalhar com os dados </w:t>
            </w:r>
            <w:r w:rsidR="00DA1C66">
              <w:rPr>
                <w:rFonts w:eastAsia="Calibri" w:cs="Calibri"/>
              </w:rPr>
              <w:t xml:space="preserve">obtidos </w:t>
            </w:r>
            <w:r>
              <w:rPr>
                <w:rFonts w:eastAsia="Calibri" w:cs="Calibri"/>
              </w:rPr>
              <w:t xml:space="preserve">de forma </w:t>
            </w:r>
            <w:r w:rsidR="00DA1C66">
              <w:rPr>
                <w:rFonts w:eastAsia="Calibri" w:cs="Calibri"/>
              </w:rPr>
              <w:t>determinar o melhor desempenho da cultura, principalmente de forma gráfica, com a disponibilidade de utilizar recursos de filtragem que lhe permitam selecionar períodos e dados específicos para estabelecer a correlação entre as informações</w:t>
            </w:r>
            <w:r w:rsidR="00613C00">
              <w:rPr>
                <w:rFonts w:eastAsia="Calibri" w:cs="Calibri"/>
              </w:rPr>
              <w:t>.</w:t>
            </w:r>
            <w:r w:rsidR="00DA1C66">
              <w:rPr>
                <w:rFonts w:eastAsia="Calibri" w:cs="Calibri"/>
              </w:rPr>
              <w:t xml:space="preserve"> </w:t>
            </w:r>
            <w:r w:rsidR="00613C00">
              <w:rPr>
                <w:rFonts w:eastAsia="Calibri" w:cs="Calibri"/>
              </w:rPr>
              <w:t xml:space="preserve">Desta maneira, </w:t>
            </w:r>
            <w:r w:rsidR="00DA1C66">
              <w:rPr>
                <w:rFonts w:eastAsia="Calibri" w:cs="Calibri"/>
              </w:rPr>
              <w:t xml:space="preserve"> </w:t>
            </w:r>
          </w:p>
          <w:p w:rsidR="00613C00" w:rsidP="00FC43C2" w:rsidRDefault="00613C00" w14:paraId="7B8D8D96" w14:textId="176E9941">
            <w:pPr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IoT (Internet </w:t>
            </w:r>
            <w:proofErr w:type="spellStart"/>
            <w:r>
              <w:rPr>
                <w:rFonts w:eastAsia="Calibri" w:cs="Calibri"/>
              </w:rPr>
              <w:t>of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Things</w:t>
            </w:r>
            <w:proofErr w:type="spellEnd"/>
            <w:r>
              <w:rPr>
                <w:rFonts w:eastAsia="Calibri" w:cs="Calibri"/>
              </w:rPr>
              <w:t>)</w:t>
            </w:r>
          </w:p>
          <w:p w:rsidR="00422F4F" w:rsidP="00FC43C2" w:rsidRDefault="00276AD6" w14:paraId="7121343F" w14:textId="77777777">
            <w:pPr>
              <w:jc w:val="both"/>
              <w:rPr>
                <w:rFonts w:eastAsia="Calibri" w:cs="Calibri"/>
              </w:rPr>
            </w:pPr>
            <w:r w:rsidRPr="001A2936">
              <w:rPr>
                <w:rFonts w:eastAsia="Calibri" w:cs="Calibri"/>
              </w:rPr>
              <w:t xml:space="preserve">Proposta:  </w:t>
            </w:r>
          </w:p>
          <w:p w:rsidR="003511AB" w:rsidP="00FC43C2" w:rsidRDefault="003511AB" w14:paraId="052646C4" w14:textId="77777777">
            <w:pPr>
              <w:jc w:val="both"/>
              <w:rPr>
                <w:rFonts w:eastAsia="Calibri" w:cs="Calibri"/>
              </w:rPr>
            </w:pPr>
          </w:p>
          <w:p w:rsidR="003511AB" w:rsidP="00FC43C2" w:rsidRDefault="003511AB" w14:paraId="1C8EFB36" w14:textId="553CC652">
            <w:pPr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lastRenderedPageBreak/>
              <w:t xml:space="preserve">Elaborar uma forma, mais automatizada e confiável possível, de alimentar o banco de dados. </w:t>
            </w:r>
          </w:p>
          <w:p w:rsidR="009F2655" w:rsidP="00FC43C2" w:rsidRDefault="009F2655" w14:paraId="10F36CAE" w14:textId="1E03C5FB">
            <w:pPr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Elaborar uma solução que proporcione formas de exibição de dados que permitam escolher sets </w:t>
            </w:r>
            <w:r w:rsidR="003511AB">
              <w:rPr>
                <w:rFonts w:eastAsia="Calibri" w:cs="Calibri"/>
              </w:rPr>
              <w:t xml:space="preserve">e combinações </w:t>
            </w:r>
            <w:r>
              <w:rPr>
                <w:rFonts w:eastAsia="Calibri" w:cs="Calibri"/>
              </w:rPr>
              <w:t>de dados por períodos específicos</w:t>
            </w:r>
            <w:r w:rsidR="003511AB">
              <w:rPr>
                <w:rFonts w:eastAsia="Calibri" w:cs="Calibri"/>
              </w:rPr>
              <w:t>,</w:t>
            </w:r>
            <w:r>
              <w:rPr>
                <w:rFonts w:eastAsia="Calibri" w:cs="Calibri"/>
              </w:rPr>
              <w:t xml:space="preserve"> de acordo com o desejo do usuário.</w:t>
            </w:r>
          </w:p>
          <w:p w:rsidRPr="001A2936" w:rsidR="003511AB" w:rsidP="00FC43C2" w:rsidRDefault="003511AB" w14:paraId="5F91366C" w14:textId="1219FD2E">
            <w:pPr>
              <w:jc w:val="both"/>
              <w:rPr>
                <w:rFonts w:eastAsia="Calibri" w:cs="Calibri"/>
              </w:rPr>
            </w:pPr>
          </w:p>
        </w:tc>
      </w:tr>
      <w:tr w:rsidRPr="001A2936" w:rsidR="00422F4F" w:rsidTr="41454EFD" w14:paraId="5BC357D8" w14:textId="77777777">
        <w:tc>
          <w:tcPr>
            <w:tcW w:w="9015" w:type="dxa"/>
            <w:gridSpan w:val="3"/>
            <w:shd w:val="clear" w:color="auto" w:fill="8EAADB" w:themeFill="accent1" w:themeFillTint="99"/>
            <w:tcMar/>
          </w:tcPr>
          <w:p w:rsidRPr="001A2936" w:rsidR="00422F4F" w:rsidRDefault="000A7ADB" w14:paraId="4E48D940" w14:textId="77777777">
            <w:pPr>
              <w:spacing w:after="0"/>
              <w:jc w:val="center"/>
            </w:pPr>
            <w:r w:rsidRPr="001A2936">
              <w:lastRenderedPageBreak/>
              <w:t xml:space="preserve">Requisitos </w:t>
            </w:r>
            <w:r w:rsidRPr="001A2936">
              <w:rPr>
                <w:b/>
                <w:bCs/>
              </w:rPr>
              <w:t xml:space="preserve">apresentados </w:t>
            </w:r>
            <w:r w:rsidRPr="001A2936">
              <w:t>para os alunos</w:t>
            </w:r>
          </w:p>
        </w:tc>
      </w:tr>
      <w:tr w:rsidRPr="001A2936" w:rsidR="00422F4F" w:rsidTr="41454EFD" w14:paraId="24407CFC" w14:textId="77777777">
        <w:trPr>
          <w:trHeight w:val="1335"/>
        </w:trPr>
        <w:tc>
          <w:tcPr>
            <w:tcW w:w="9015" w:type="dxa"/>
            <w:gridSpan w:val="3"/>
            <w:tcMar/>
          </w:tcPr>
          <w:p w:rsidRPr="003511AB" w:rsidR="003511AB" w:rsidP="003511AB" w:rsidRDefault="003511AB" w14:paraId="309D0683" w14:textId="791500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  <w:t>Para demonstração do protótipo conceitual deve se seguir os seguintes requisitos e restrições:</w:t>
            </w:r>
          </w:p>
          <w:p w:rsidRPr="003511AB" w:rsidR="003B0252" w:rsidP="003511AB" w:rsidRDefault="003511AB" w14:paraId="534B10FB" w14:textId="504B5F33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bCs/>
              </w:rPr>
              <w:t>A</w:t>
            </w:r>
            <w:r w:rsidRPr="003511AB">
              <w:rPr>
                <w:rStyle w:val="normaltextrun"/>
                <w:rFonts w:ascii="Calibri" w:hAnsi="Calibri"/>
                <w:bCs/>
              </w:rPr>
              <w:t xml:space="preserve"> aquisição de dados pode ser diretamente de hardware ou de alguma forma indireta (cartão de memória, digitação, etc.)</w:t>
            </w:r>
          </w:p>
          <w:p w:rsidRPr="003511AB" w:rsidR="003511AB" w:rsidP="003511AB" w:rsidRDefault="003511AB" w14:paraId="768FF7C6" w14:textId="557949B3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  <w:t>O caráter de aplicação de nuvem deve ser emulado na forma de um servidor local,  de forma a não depender de conectividade com internet e das restrições e limitações de serviços online (mesmo que “gratuitos”).</w:t>
            </w:r>
          </w:p>
          <w:p w:rsidR="003511AB" w:rsidP="006F3593" w:rsidRDefault="003511AB" w14:paraId="35C5437C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</w:p>
          <w:p w:rsidR="006F3593" w:rsidP="006F3593" w:rsidRDefault="006F3593" w14:paraId="6E0080FE" w14:textId="179121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1A2936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RESTRIÇÕES DE PROJETO</w:t>
            </w:r>
            <w:r w:rsidRPr="001A2936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51A6F" w:rsidP="00851A6F" w:rsidRDefault="00851A6F" w14:paraId="6DC97527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RN.P.1.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Desenvolver o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back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end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com a linguagem Python 3+ e o micro framework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Flask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;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51A6F" w:rsidP="00851A6F" w:rsidRDefault="00851A6F" w14:paraId="64A04058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RN.P.2.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Utilizar o sistema gerenciador de banco de dados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MariaDB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/MySQL;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51A6F" w:rsidP="00851A6F" w:rsidRDefault="00851A6F" w14:paraId="72D14E73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RN.P.3.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Utilizar HTML 5 para arquitetura da informação da aplicação;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51A6F" w:rsidP="00851A6F" w:rsidRDefault="00851A6F" w14:paraId="62BB93DA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RN.P.4.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Utilizar CSS 3 para especificação do layout e demais características de renderização da interface com o usuário.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51A6F" w:rsidP="00851A6F" w:rsidRDefault="00851A6F" w14:paraId="5123F89F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RN.P.5.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Utilizar o GitHub para controle de versão dos artefatos de projeto.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51A6F" w:rsidP="00851A6F" w:rsidRDefault="00851A6F" w14:paraId="6C05D136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RN.P.6.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Interface com navegação intuitiva (e.g. acesso à informação com poucos “cliques”);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6E56DB" w:rsidR="001A2936" w:rsidP="006F3593" w:rsidRDefault="00851A6F" w14:paraId="06FE225F" w14:textId="629861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RN.P.7.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Sistema responsivo.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1A2936" w:rsidR="001A2936" w:rsidP="001A2936" w:rsidRDefault="006E56DB" w14:paraId="1C31240B" w14:textId="113D3D2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Style w:val="normaltextrun"/>
                <w:rFonts w:ascii="Calibri" w:hAnsi="Calibri" w:eastAsia="OpenSymbol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RN.P.8.</w:t>
            </w:r>
            <w:r>
              <w:rPr>
                <w:rStyle w:val="normaltextrun"/>
                <w:rFonts w:ascii="Calibri" w:hAnsi="Calibri" w:eastAsia="OpenSymbol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eastAsia="OpenSymbol" w:cs="Calibri"/>
                <w:color w:val="000000"/>
                <w:sz w:val="22"/>
                <w:szCs w:val="22"/>
                <w:shd w:val="clear" w:color="auto" w:fill="FFFFFF"/>
              </w:rPr>
              <w:t>Evitar de usar</w:t>
            </w:r>
            <w:r>
              <w:rPr>
                <w:rStyle w:val="normaltextrun"/>
                <w:rFonts w:ascii="Calibri" w:hAnsi="Calibri" w:eastAsia="OpenSymbol" w:cs="Calibri"/>
                <w:color w:val="000000"/>
                <w:sz w:val="22"/>
                <w:szCs w:val="22"/>
                <w:shd w:val="clear" w:color="auto" w:fill="FFFFFF"/>
              </w:rPr>
              <w:t xml:space="preserve"> framework de mapeamento objeto-relacional para implementar as operações em banco de dados.</w:t>
            </w:r>
          </w:p>
        </w:tc>
      </w:tr>
      <w:tr w:rsidRPr="001A2936" w:rsidR="00422F4F" w:rsidTr="41454EFD" w14:paraId="12737540" w14:textId="77777777">
        <w:tc>
          <w:tcPr>
            <w:tcW w:w="9015" w:type="dxa"/>
            <w:gridSpan w:val="3"/>
            <w:shd w:val="clear" w:color="auto" w:fill="8EAADB" w:themeFill="accent1" w:themeFillTint="99"/>
            <w:tcMar/>
          </w:tcPr>
          <w:p w:rsidRPr="001A2936" w:rsidR="00422F4F" w:rsidRDefault="001A2936" w14:paraId="590791DB" w14:textId="5A550E5A">
            <w:pPr>
              <w:spacing w:after="0"/>
              <w:jc w:val="center"/>
            </w:pPr>
            <w:r w:rsidRPr="001A2936">
              <w:t>Expectativa de sucesso, para orientação dos professores</w:t>
            </w:r>
          </w:p>
        </w:tc>
      </w:tr>
      <w:tr w:rsidRPr="001A2936" w:rsidR="00422F4F" w:rsidTr="41454EFD" w14:paraId="695443CE" w14:textId="77777777">
        <w:trPr>
          <w:trHeight w:val="1410"/>
        </w:trPr>
        <w:tc>
          <w:tcPr>
            <w:tcW w:w="9015" w:type="dxa"/>
            <w:gridSpan w:val="3"/>
            <w:tcMar/>
          </w:tcPr>
          <w:p w:rsidR="006F3593" w:rsidP="006F3593" w:rsidRDefault="00613C00" w14:paraId="529277A4" w14:textId="1449368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Boa experiencia de usuário,</w:t>
            </w:r>
          </w:p>
          <w:p w:rsidR="00613C00" w:rsidP="006F3593" w:rsidRDefault="00613C00" w14:paraId="57BCABF5" w14:textId="42A129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Interface intuitiva,</w:t>
            </w:r>
          </w:p>
          <w:p w:rsidRPr="00613C00" w:rsidR="00613C00" w:rsidP="006F3593" w:rsidRDefault="00613C00" w14:paraId="4C263D4F" w14:textId="2470BE8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Segurança de acesso na entrada de dados,</w:t>
            </w:r>
          </w:p>
          <w:p w:rsidRPr="001A2936" w:rsidR="00422F4F" w:rsidRDefault="00422F4F" w14:paraId="44A782DD" w14:textId="77777777">
            <w:pPr>
              <w:spacing w:after="0" w:line="240" w:lineRule="auto"/>
              <w:ind w:left="360"/>
              <w:rPr>
                <w:color w:val="FF0000"/>
              </w:rPr>
            </w:pPr>
          </w:p>
        </w:tc>
      </w:tr>
      <w:tr w:rsidRPr="001A2936" w:rsidR="00422F4F" w:rsidTr="41454EFD" w14:paraId="60BB2632" w14:textId="77777777">
        <w:tc>
          <w:tcPr>
            <w:tcW w:w="9015" w:type="dxa"/>
            <w:gridSpan w:val="3"/>
            <w:shd w:val="clear" w:color="auto" w:fill="8EAADB" w:themeFill="accent1" w:themeFillTint="99"/>
            <w:tcMar/>
          </w:tcPr>
          <w:p w:rsidRPr="001A2936" w:rsidR="00422F4F" w:rsidRDefault="00422F4F" w14:paraId="60BA28C6" w14:textId="1F0D0136">
            <w:pPr>
              <w:spacing w:after="0"/>
              <w:jc w:val="center"/>
            </w:pPr>
          </w:p>
        </w:tc>
      </w:tr>
    </w:tbl>
    <w:p w:rsidRPr="001A2936" w:rsidR="00422F4F" w:rsidRDefault="00422F4F" w14:paraId="4F57F626" w14:textId="77777777"/>
    <w:sectPr w:rsidRPr="001A2936" w:rsidR="00422F4F">
      <w:pgSz w:w="11906" w:h="16838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X1LW2TkpqmeEv" int2:id="6iAEfGA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66EEB"/>
    <w:multiLevelType w:val="multilevel"/>
    <w:tmpl w:val="E1F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4AF1550"/>
    <w:multiLevelType w:val="hybridMultilevel"/>
    <w:tmpl w:val="97F644F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860162"/>
    <w:multiLevelType w:val="multilevel"/>
    <w:tmpl w:val="50A686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3D884062"/>
    <w:multiLevelType w:val="multilevel"/>
    <w:tmpl w:val="476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 w15:restartNumberingAfterBreak="0">
    <w:nsid w:val="3D907D08"/>
    <w:multiLevelType w:val="multilevel"/>
    <w:tmpl w:val="D51E9C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3F295826"/>
    <w:multiLevelType w:val="hybridMultilevel"/>
    <w:tmpl w:val="D8525AF8"/>
    <w:lvl w:ilvl="0" w:tplc="8536E370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  <w:color w:val="00000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60111"/>
    <w:multiLevelType w:val="multilevel"/>
    <w:tmpl w:val="2D464A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B0A5C52"/>
    <w:multiLevelType w:val="multilevel"/>
    <w:tmpl w:val="F3EAFC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6C042567"/>
    <w:multiLevelType w:val="multilevel"/>
    <w:tmpl w:val="4B52F1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736B3396"/>
    <w:multiLevelType w:val="multilevel"/>
    <w:tmpl w:val="8B5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7D16ED9"/>
    <w:multiLevelType w:val="hybridMultilevel"/>
    <w:tmpl w:val="B2445B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077CE6"/>
    <w:multiLevelType w:val="hybridMultilevel"/>
    <w:tmpl w:val="9ACCE89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CE4628"/>
    <w:multiLevelType w:val="multilevel"/>
    <w:tmpl w:val="7842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 w16cid:durableId="1142649298">
    <w:abstractNumId w:val="4"/>
  </w:num>
  <w:num w:numId="2" w16cid:durableId="1276251851">
    <w:abstractNumId w:val="2"/>
  </w:num>
  <w:num w:numId="3" w16cid:durableId="2125344672">
    <w:abstractNumId w:val="8"/>
  </w:num>
  <w:num w:numId="4" w16cid:durableId="1648052541">
    <w:abstractNumId w:val="7"/>
  </w:num>
  <w:num w:numId="5" w16cid:durableId="1345087155">
    <w:abstractNumId w:val="3"/>
  </w:num>
  <w:num w:numId="6" w16cid:durableId="2047749032">
    <w:abstractNumId w:val="12"/>
  </w:num>
  <w:num w:numId="7" w16cid:durableId="607465622">
    <w:abstractNumId w:val="6"/>
  </w:num>
  <w:num w:numId="8" w16cid:durableId="63915070">
    <w:abstractNumId w:val="10"/>
  </w:num>
  <w:num w:numId="9" w16cid:durableId="388040654">
    <w:abstractNumId w:val="9"/>
  </w:num>
  <w:num w:numId="10" w16cid:durableId="699473800">
    <w:abstractNumId w:val="1"/>
  </w:num>
  <w:num w:numId="11" w16cid:durableId="18942024">
    <w:abstractNumId w:val="5"/>
  </w:num>
  <w:num w:numId="12" w16cid:durableId="174685910">
    <w:abstractNumId w:val="0"/>
  </w:num>
  <w:num w:numId="13" w16cid:durableId="73824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F4F"/>
    <w:rsid w:val="000666BA"/>
    <w:rsid w:val="000A7ADB"/>
    <w:rsid w:val="000D53E5"/>
    <w:rsid w:val="00191632"/>
    <w:rsid w:val="001A2386"/>
    <w:rsid w:val="001A2936"/>
    <w:rsid w:val="00276AD6"/>
    <w:rsid w:val="003511AB"/>
    <w:rsid w:val="003B0252"/>
    <w:rsid w:val="00422F4F"/>
    <w:rsid w:val="0044446C"/>
    <w:rsid w:val="00462AF5"/>
    <w:rsid w:val="004C35B2"/>
    <w:rsid w:val="005D4AC7"/>
    <w:rsid w:val="00613C00"/>
    <w:rsid w:val="00655844"/>
    <w:rsid w:val="00657827"/>
    <w:rsid w:val="006E56DB"/>
    <w:rsid w:val="006F3593"/>
    <w:rsid w:val="0077727D"/>
    <w:rsid w:val="008215C3"/>
    <w:rsid w:val="00825CD4"/>
    <w:rsid w:val="00851A6F"/>
    <w:rsid w:val="00867976"/>
    <w:rsid w:val="008A01F5"/>
    <w:rsid w:val="009D4F62"/>
    <w:rsid w:val="009F2655"/>
    <w:rsid w:val="00AE26B3"/>
    <w:rsid w:val="00B81530"/>
    <w:rsid w:val="00C80E4A"/>
    <w:rsid w:val="00DA1C66"/>
    <w:rsid w:val="00DC3041"/>
    <w:rsid w:val="00E23FEE"/>
    <w:rsid w:val="00E54E5C"/>
    <w:rsid w:val="00EE711F"/>
    <w:rsid w:val="00F638D3"/>
    <w:rsid w:val="00FC43C2"/>
    <w:rsid w:val="00FE0841"/>
    <w:rsid w:val="366B11DC"/>
    <w:rsid w:val="41454EFD"/>
    <w:rsid w:val="4AC13792"/>
    <w:rsid w:val="5C35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C7F2"/>
  <w15:docId w15:val="{3C1EE876-C5D2-4F73-8261-83BA41B7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nkdaInternet" w:customStyle="1">
    <w:name w:val="Link da Internet"/>
    <w:basedOn w:val="Fontepargpadro"/>
    <w:uiPriority w:val="99"/>
    <w:unhideWhenUsed/>
    <w:rsid w:val="00BF7022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qFormat/>
    <w:rsid w:val="00BF7022"/>
    <w:rPr>
      <w:color w:val="605E5C"/>
      <w:shd w:val="clear" w:color="auto" w:fill="E1DFDD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EE711F"/>
    <w:rPr>
      <w:rFonts w:ascii="Times New Roman" w:hAnsi="Times New Roman" w:cs="Times New Roman"/>
      <w:sz w:val="24"/>
      <w:szCs w:val="24"/>
    </w:rPr>
  </w:style>
  <w:style w:type="character" w:styleId="normaltextrun" w:customStyle="1">
    <w:name w:val="normaltextrun"/>
    <w:basedOn w:val="Fontepargpadro"/>
    <w:rsid w:val="00E23FEE"/>
  </w:style>
  <w:style w:type="character" w:styleId="eop" w:customStyle="1">
    <w:name w:val="eop"/>
    <w:basedOn w:val="Fontepargpadro"/>
    <w:rsid w:val="00E23FEE"/>
  </w:style>
  <w:style w:type="paragraph" w:styleId="paragraph" w:customStyle="1">
    <w:name w:val="paragraph"/>
    <w:basedOn w:val="Normal"/>
    <w:rsid w:val="00E23FEE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23F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3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7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microsoft.com/office/2020/10/relationships/intelligence" Target="intelligence2.xml" Id="Rde865b46113e43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9BC59A687F2946BA6EC5EE12A580FE" ma:contentTypeVersion="4" ma:contentTypeDescription="Crie um novo documento." ma:contentTypeScope="" ma:versionID="6c51a0ddcb27a192015c73a9f06cb554">
  <xsd:schema xmlns:xsd="http://www.w3.org/2001/XMLSchema" xmlns:xs="http://www.w3.org/2001/XMLSchema" xmlns:p="http://schemas.microsoft.com/office/2006/metadata/properties" xmlns:ns2="7b207923-2602-4a45-a8a5-2b7637eff3eb" targetNamespace="http://schemas.microsoft.com/office/2006/metadata/properties" ma:root="true" ma:fieldsID="7589bd15c36eb2f6764972b5fe329490" ns2:_="">
    <xsd:import namespace="7b207923-2602-4a45-a8a5-2b7637eff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07923-2602-4a45-a8a5-2b7637eff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0D380-228B-4845-A293-0ADEC64A0A51}"/>
</file>

<file path=customXml/itemProps2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0457E-5776-4E3E-935A-44401CB9FB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  <ds:schemaRef ds:uri="05a64292-cb15-4fc9-8ef4-b45d22835375"/>
    <ds:schemaRef ds:uri="927e2375-f201-47ed-9f17-21439fbf4a9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WALMIR GONCALVES DUQUE</dc:creator>
  <dc:description/>
  <cp:lastModifiedBy>ERIC KAWATA DE PAULA</cp:lastModifiedBy>
  <cp:revision>121</cp:revision>
  <dcterms:created xsi:type="dcterms:W3CDTF">2020-08-13T12:56:00Z</dcterms:created>
  <dcterms:modified xsi:type="dcterms:W3CDTF">2024-03-06T13:21:13Z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0x010100329BC59A687F2946BA6EC5EE12A580FE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ad0459ad-4eb7-43ee-b2e0-a4f39d08f16c_ActionId">
    <vt:lpwstr>950ce3e2-fb8f-4b35-9d13-ebc2a61c7249</vt:lpwstr>
  </property>
  <property fmtid="{D5CDD505-2E9C-101B-9397-08002B2CF9AE}" pid="8" name="MSIP_Label_ad0459ad-4eb7-43ee-b2e0-a4f39d08f16c_ContentBits">
    <vt:lpwstr>0</vt:lpwstr>
  </property>
  <property fmtid="{D5CDD505-2E9C-101B-9397-08002B2CF9AE}" pid="9" name="MSIP_Label_ad0459ad-4eb7-43ee-b2e0-a4f39d08f16c_Enabled">
    <vt:lpwstr>true</vt:lpwstr>
  </property>
  <property fmtid="{D5CDD505-2E9C-101B-9397-08002B2CF9AE}" pid="10" name="MSIP_Label_ad0459ad-4eb7-43ee-b2e0-a4f39d08f16c_Method">
    <vt:lpwstr>Standard</vt:lpwstr>
  </property>
  <property fmtid="{D5CDD505-2E9C-101B-9397-08002B2CF9AE}" pid="11" name="MSIP_Label_ad0459ad-4eb7-43ee-b2e0-a4f39d08f16c_Name">
    <vt:lpwstr>Private</vt:lpwstr>
  </property>
  <property fmtid="{D5CDD505-2E9C-101B-9397-08002B2CF9AE}" pid="12" name="MSIP_Label_ad0459ad-4eb7-43ee-b2e0-a4f39d08f16c_SetDate">
    <vt:lpwstr>2022-08-13T22:12:38Z</vt:lpwstr>
  </property>
  <property fmtid="{D5CDD505-2E9C-101B-9397-08002B2CF9AE}" pid="13" name="MSIP_Label_ad0459ad-4eb7-43ee-b2e0-a4f39d08f16c_SiteId">
    <vt:lpwstr>1b5ba8a2-315d-45ce-959a-42b748c01de7</vt:lpwstr>
  </property>
  <property fmtid="{D5CDD505-2E9C-101B-9397-08002B2CF9AE}" pid="14" name="MediaServiceImageTags">
    <vt:lpwstr/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