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7FE3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ENERAL REQUIREMENTS</w:t>
      </w:r>
    </w:p>
    <w:p w14:paraId="342102CE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1. Project structure</w:t>
      </w:r>
    </w:p>
    <w:p w14:paraId="71755C6B" w14:textId="77777777" w:rsidR="0085600B" w:rsidRPr="0085600B" w:rsidRDefault="0085600B" w:rsidP="0085600B">
      <w:r w:rsidRPr="0085600B">
        <w:t>All scripts must assume the following structure:</w:t>
      </w:r>
    </w:p>
    <w:p w14:paraId="3E676EEE" w14:textId="77777777" w:rsidR="0085600B" w:rsidRPr="0085600B" w:rsidRDefault="0085600B" w:rsidP="0085600B">
      <w:pPr>
        <w:numPr>
          <w:ilvl w:val="0"/>
          <w:numId w:val="1"/>
        </w:numPr>
      </w:pPr>
      <w:proofErr w:type="spellStart"/>
      <w:r w:rsidRPr="0085600B">
        <w:t>data_raw</w:t>
      </w:r>
      <w:proofErr w:type="spellEnd"/>
      <w:r w:rsidRPr="0085600B">
        <w:t xml:space="preserve">/ </w:t>
      </w:r>
    </w:p>
    <w:p w14:paraId="21177642" w14:textId="77777777" w:rsidR="0085600B" w:rsidRPr="0085600B" w:rsidRDefault="0085600B" w:rsidP="0085600B">
      <w:pPr>
        <w:numPr>
          <w:ilvl w:val="0"/>
          <w:numId w:val="1"/>
        </w:numPr>
      </w:pPr>
      <w:proofErr w:type="spellStart"/>
      <w:r w:rsidRPr="0085600B">
        <w:t>data_clean</w:t>
      </w:r>
      <w:proofErr w:type="spellEnd"/>
      <w:r w:rsidRPr="0085600B">
        <w:t xml:space="preserve">/ </w:t>
      </w:r>
    </w:p>
    <w:p w14:paraId="1C2074A1" w14:textId="77777777" w:rsidR="0085600B" w:rsidRPr="0085600B" w:rsidRDefault="0085600B" w:rsidP="0085600B">
      <w:pPr>
        <w:numPr>
          <w:ilvl w:val="0"/>
          <w:numId w:val="1"/>
        </w:numPr>
      </w:pPr>
      <w:proofErr w:type="spellStart"/>
      <w:r w:rsidRPr="0085600B">
        <w:t>data_derived</w:t>
      </w:r>
      <w:proofErr w:type="spellEnd"/>
      <w:r w:rsidRPr="0085600B">
        <w:t xml:space="preserve">/ </w:t>
      </w:r>
    </w:p>
    <w:p w14:paraId="2427163D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scripts/ </w:t>
      </w:r>
    </w:p>
    <w:p w14:paraId="0A8CDC29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R/ (helper functions) </w:t>
      </w:r>
    </w:p>
    <w:p w14:paraId="58E6B4A2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outputs/figures/ </w:t>
      </w:r>
    </w:p>
    <w:p w14:paraId="25AC9D58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outputs/tables/ </w:t>
      </w:r>
    </w:p>
    <w:p w14:paraId="6A1D016C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outputs/models/ </w:t>
      </w:r>
    </w:p>
    <w:p w14:paraId="75CC7EDF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outputs/logs/ </w:t>
      </w:r>
    </w:p>
    <w:p w14:paraId="412C2DC5" w14:textId="77777777" w:rsidR="0085600B" w:rsidRPr="0085600B" w:rsidRDefault="0085600B" w:rsidP="0085600B">
      <w:pPr>
        <w:numPr>
          <w:ilvl w:val="0"/>
          <w:numId w:val="1"/>
        </w:numPr>
      </w:pPr>
      <w:r w:rsidRPr="0085600B">
        <w:t xml:space="preserve">reports/ </w:t>
      </w:r>
    </w:p>
    <w:p w14:paraId="56E4A2AD" w14:textId="77777777" w:rsidR="0085600B" w:rsidRPr="0085600B" w:rsidRDefault="0085600B" w:rsidP="0085600B">
      <w:r w:rsidRPr="0085600B">
        <w:t>Use here::here() for all paths.</w:t>
      </w:r>
    </w:p>
    <w:p w14:paraId="1C41A4F6" w14:textId="77777777" w:rsidR="0085600B" w:rsidRPr="0085600B" w:rsidRDefault="0085600B" w:rsidP="0085600B">
      <w:r w:rsidRPr="0085600B">
        <w:pict w14:anchorId="068A543F">
          <v:rect id="_x0000_i1037" style="width:0;height:1.5pt" o:hralign="center" o:hrstd="t" o:hr="t" fillcolor="#a0a0a0" stroked="f"/>
        </w:pict>
      </w:r>
    </w:p>
    <w:p w14:paraId="1D622A3D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2. Reproducibility</w:t>
      </w:r>
    </w:p>
    <w:p w14:paraId="59FB3AD4" w14:textId="77777777" w:rsidR="0085600B" w:rsidRPr="0085600B" w:rsidRDefault="0085600B" w:rsidP="0085600B">
      <w:pPr>
        <w:numPr>
          <w:ilvl w:val="0"/>
          <w:numId w:val="2"/>
        </w:numPr>
      </w:pPr>
      <w:r w:rsidRPr="0085600B">
        <w:t xml:space="preserve">Use </w:t>
      </w:r>
      <w:proofErr w:type="spellStart"/>
      <w:r w:rsidRPr="0085600B">
        <w:t>renv</w:t>
      </w:r>
      <w:proofErr w:type="spellEnd"/>
      <w:r w:rsidRPr="0085600B">
        <w:t xml:space="preserve">-compatible package loading </w:t>
      </w:r>
    </w:p>
    <w:p w14:paraId="160CBA99" w14:textId="77777777" w:rsidR="0085600B" w:rsidRPr="0085600B" w:rsidRDefault="0085600B" w:rsidP="0085600B">
      <w:pPr>
        <w:numPr>
          <w:ilvl w:val="0"/>
          <w:numId w:val="2"/>
        </w:numPr>
      </w:pPr>
      <w:r w:rsidRPr="0085600B">
        <w:t xml:space="preserve">Explicitly load all required libraries </w:t>
      </w:r>
    </w:p>
    <w:p w14:paraId="015F426C" w14:textId="77777777" w:rsidR="0085600B" w:rsidRPr="0085600B" w:rsidRDefault="0085600B" w:rsidP="0085600B">
      <w:pPr>
        <w:numPr>
          <w:ilvl w:val="0"/>
          <w:numId w:val="2"/>
        </w:numPr>
      </w:pPr>
      <w:r w:rsidRPr="0085600B">
        <w:t xml:space="preserve">No reliance on global environment </w:t>
      </w:r>
    </w:p>
    <w:p w14:paraId="3E83DD9C" w14:textId="77777777" w:rsidR="0085600B" w:rsidRPr="0085600B" w:rsidRDefault="0085600B" w:rsidP="0085600B">
      <w:pPr>
        <w:numPr>
          <w:ilvl w:val="0"/>
          <w:numId w:val="2"/>
        </w:numPr>
      </w:pPr>
      <w:r w:rsidRPr="0085600B">
        <w:t xml:space="preserve">No hidden dependencies </w:t>
      </w:r>
    </w:p>
    <w:p w14:paraId="63D9823D" w14:textId="77777777" w:rsidR="0085600B" w:rsidRPr="0085600B" w:rsidRDefault="0085600B" w:rsidP="0085600B">
      <w:r w:rsidRPr="0085600B">
        <w:pict w14:anchorId="03CEADE9">
          <v:rect id="_x0000_i1038" style="width:0;height:1.5pt" o:hralign="center" o:hrstd="t" o:hr="t" fillcolor="#a0a0a0" stroked="f"/>
        </w:pict>
      </w:r>
    </w:p>
    <w:p w14:paraId="2A6637ED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3. Script format (MANDATORY)</w:t>
      </w:r>
    </w:p>
    <w:p w14:paraId="2E7C49CD" w14:textId="77777777" w:rsidR="0085600B" w:rsidRPr="0085600B" w:rsidRDefault="0085600B" w:rsidP="0085600B">
      <w:r w:rsidRPr="0085600B">
        <w:t>Each script must begin with a structured header:</w:t>
      </w:r>
    </w:p>
    <w:p w14:paraId="485B868E" w14:textId="77777777" w:rsidR="0085600B" w:rsidRDefault="0085600B" w:rsidP="0085600B">
      <w:r>
        <w:t># ============================================================</w:t>
      </w:r>
    </w:p>
    <w:p w14:paraId="7A45E1A1" w14:textId="77777777" w:rsidR="0085600B" w:rsidRDefault="0085600B" w:rsidP="0085600B">
      <w:r>
        <w:t># Script: 06_models_exp1_light.R</w:t>
      </w:r>
    </w:p>
    <w:p w14:paraId="65EDDAD7" w14:textId="77777777" w:rsidR="0085600B" w:rsidRDefault="0085600B" w:rsidP="0085600B">
      <w:r>
        <w:t># Project: SPM Analysis</w:t>
      </w:r>
    </w:p>
    <w:p w14:paraId="70F165F6" w14:textId="77777777" w:rsidR="0085600B" w:rsidRDefault="0085600B" w:rsidP="0085600B">
      <w:r>
        <w:t># Manuscript: Article 4 – Kelp Zoospore Motility</w:t>
      </w:r>
    </w:p>
    <w:p w14:paraId="77E171DE" w14:textId="77777777" w:rsidR="0085600B" w:rsidRDefault="0085600B" w:rsidP="0085600B">
      <w:r>
        <w:t># Purpose: Fit GLMM for light-only experiment</w:t>
      </w:r>
    </w:p>
    <w:p w14:paraId="1EDA5A3F" w14:textId="77777777" w:rsidR="0085600B" w:rsidRDefault="0085600B" w:rsidP="0085600B">
      <w:r>
        <w:t xml:space="preserve"># Inputs: </w:t>
      </w:r>
      <w:proofErr w:type="spellStart"/>
      <w:r>
        <w:t>data_derived</w:t>
      </w:r>
      <w:proofErr w:type="spellEnd"/>
      <w:r>
        <w:t>/ms4_p4_analysis.parquet</w:t>
      </w:r>
    </w:p>
    <w:p w14:paraId="39C4DB75" w14:textId="77777777" w:rsidR="0085600B" w:rsidRDefault="0085600B" w:rsidP="0085600B">
      <w:r>
        <w:t># Outputs: outputs/models/exp1_light_model.rds</w:t>
      </w:r>
    </w:p>
    <w:p w14:paraId="5023F6AA" w14:textId="77777777" w:rsidR="0085600B" w:rsidRDefault="0085600B" w:rsidP="0085600B">
      <w:r>
        <w:t># Author: Marianne Glascott</w:t>
      </w:r>
    </w:p>
    <w:p w14:paraId="0EBAA576" w14:textId="77777777" w:rsidR="0085600B" w:rsidRDefault="0085600B" w:rsidP="0085600B">
      <w:r>
        <w:lastRenderedPageBreak/>
        <w:t># Date created: YYYY-MM-DD</w:t>
      </w:r>
    </w:p>
    <w:p w14:paraId="296A6135" w14:textId="77777777" w:rsidR="0085600B" w:rsidRDefault="0085600B" w:rsidP="0085600B">
      <w:r>
        <w:t># Last updated: YYYY-MM-DD</w:t>
      </w:r>
    </w:p>
    <w:p w14:paraId="087918A0" w14:textId="711FF0B6" w:rsidR="00F24177" w:rsidRDefault="0085600B" w:rsidP="0085600B">
      <w:r>
        <w:t># ============================================================</w:t>
      </w:r>
    </w:p>
    <w:p w14:paraId="58EC249F" w14:textId="77777777" w:rsidR="0085600B" w:rsidRDefault="0085600B" w:rsidP="0085600B"/>
    <w:p w14:paraId="5FA0F403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4. Console output (MANDATORY)</w:t>
      </w:r>
    </w:p>
    <w:p w14:paraId="3CBDFDAB" w14:textId="77777777" w:rsidR="0085600B" w:rsidRPr="0085600B" w:rsidRDefault="0085600B" w:rsidP="0085600B">
      <w:r w:rsidRPr="0085600B">
        <w:t>Scripts must print progress messages:</w:t>
      </w:r>
    </w:p>
    <w:p w14:paraId="5FB95625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Script start </w:t>
      </w:r>
    </w:p>
    <w:p w14:paraId="642ABF27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Data loaded (rows, columns) </w:t>
      </w:r>
    </w:p>
    <w:p w14:paraId="56F422B8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QC summary (if applicable) </w:t>
      </w:r>
    </w:p>
    <w:p w14:paraId="6EE4C7BB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Model fitted </w:t>
      </w:r>
    </w:p>
    <w:p w14:paraId="59CF376F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Files saved </w:t>
      </w:r>
    </w:p>
    <w:p w14:paraId="7D8E89BE" w14:textId="77777777" w:rsidR="0085600B" w:rsidRPr="0085600B" w:rsidRDefault="0085600B" w:rsidP="0085600B">
      <w:pPr>
        <w:numPr>
          <w:ilvl w:val="0"/>
          <w:numId w:val="3"/>
        </w:numPr>
      </w:pPr>
      <w:r w:rsidRPr="0085600B">
        <w:t xml:space="preserve">Script complete </w:t>
      </w:r>
    </w:p>
    <w:p w14:paraId="604737DB" w14:textId="77777777" w:rsidR="0085600B" w:rsidRPr="0085600B" w:rsidRDefault="0085600B" w:rsidP="0085600B">
      <w:r w:rsidRPr="0085600B">
        <w:t>Use clean, readable messages.</w:t>
      </w:r>
    </w:p>
    <w:p w14:paraId="2736B3E3" w14:textId="77777777" w:rsidR="0085600B" w:rsidRPr="0085600B" w:rsidRDefault="0085600B" w:rsidP="0085600B">
      <w:r w:rsidRPr="0085600B">
        <w:pict w14:anchorId="6115139C">
          <v:rect id="_x0000_i1071" style="width:0;height:1.5pt" o:hralign="center" o:hrstd="t" o:hr="t" fillcolor="#a0a0a0" stroked="f"/>
        </w:pict>
      </w:r>
    </w:p>
    <w:p w14:paraId="789FD172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5. Helper functions</w:t>
      </w:r>
    </w:p>
    <w:p w14:paraId="2632F548" w14:textId="77777777" w:rsidR="0085600B" w:rsidRPr="0085600B" w:rsidRDefault="0085600B" w:rsidP="0085600B">
      <w:r w:rsidRPr="0085600B">
        <w:t>Assume the following helper scripts exist:</w:t>
      </w:r>
    </w:p>
    <w:p w14:paraId="0BF8902B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helpers_paths.R</w:t>
      </w:r>
      <w:proofErr w:type="spellEnd"/>
      <w:r w:rsidRPr="0085600B">
        <w:t xml:space="preserve"> </w:t>
      </w:r>
    </w:p>
    <w:p w14:paraId="59BF8043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helpers_theme.R</w:t>
      </w:r>
      <w:proofErr w:type="spellEnd"/>
      <w:r w:rsidRPr="0085600B">
        <w:t xml:space="preserve"> </w:t>
      </w:r>
    </w:p>
    <w:p w14:paraId="22A85E7D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helpers_save_figures.R</w:t>
      </w:r>
      <w:proofErr w:type="spellEnd"/>
      <w:r w:rsidRPr="0085600B">
        <w:t xml:space="preserve"> </w:t>
      </w:r>
    </w:p>
    <w:p w14:paraId="303D9436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helpers_labels.R</w:t>
      </w:r>
      <w:proofErr w:type="spellEnd"/>
      <w:r w:rsidRPr="0085600B">
        <w:t xml:space="preserve"> </w:t>
      </w:r>
    </w:p>
    <w:p w14:paraId="456BBB4D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helpers_tables.R</w:t>
      </w:r>
      <w:proofErr w:type="spellEnd"/>
      <w:r w:rsidRPr="0085600B">
        <w:t xml:space="preserve"> </w:t>
      </w:r>
    </w:p>
    <w:p w14:paraId="50FD5116" w14:textId="77777777" w:rsidR="0085600B" w:rsidRPr="0085600B" w:rsidRDefault="0085600B" w:rsidP="0085600B">
      <w:pPr>
        <w:numPr>
          <w:ilvl w:val="0"/>
          <w:numId w:val="4"/>
        </w:numPr>
      </w:pPr>
      <w:proofErr w:type="spellStart"/>
      <w:r w:rsidRPr="0085600B">
        <w:t>helpers_model_checks.R</w:t>
      </w:r>
      <w:proofErr w:type="spellEnd"/>
      <w:r w:rsidRPr="0085600B">
        <w:t xml:space="preserve"> </w:t>
      </w:r>
    </w:p>
    <w:p w14:paraId="211CAA36" w14:textId="77777777" w:rsidR="0085600B" w:rsidRPr="0085600B" w:rsidRDefault="0085600B" w:rsidP="0085600B">
      <w:r w:rsidRPr="0085600B">
        <w:t>Do not redefine these functions — use them.</w:t>
      </w:r>
    </w:p>
    <w:p w14:paraId="63BA9EB3" w14:textId="77777777" w:rsidR="0085600B" w:rsidRPr="0085600B" w:rsidRDefault="0085600B" w:rsidP="0085600B">
      <w:r w:rsidRPr="0085600B">
        <w:pict w14:anchorId="009E3572">
          <v:rect id="_x0000_i1072" style="width:0;height:1.5pt" o:hralign="center" o:hrstd="t" o:hr="t" fillcolor="#a0a0a0" stroked="f"/>
        </w:pict>
      </w:r>
    </w:p>
    <w:p w14:paraId="09672501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6. Plotting standards</w:t>
      </w:r>
    </w:p>
    <w:p w14:paraId="55034106" w14:textId="77777777" w:rsidR="0085600B" w:rsidRPr="0085600B" w:rsidRDefault="0085600B" w:rsidP="0085600B">
      <w:r w:rsidRPr="0085600B">
        <w:t>All plots must:</w:t>
      </w:r>
    </w:p>
    <w:p w14:paraId="78E25CB7" w14:textId="77777777" w:rsidR="0085600B" w:rsidRPr="0085600B" w:rsidRDefault="0085600B" w:rsidP="0085600B">
      <w:pPr>
        <w:numPr>
          <w:ilvl w:val="0"/>
          <w:numId w:val="5"/>
        </w:numPr>
      </w:pPr>
      <w:r w:rsidRPr="0085600B">
        <w:t xml:space="preserve">use </w:t>
      </w:r>
      <w:proofErr w:type="spellStart"/>
      <w:r w:rsidRPr="0085600B">
        <w:t>kelp_palette</w:t>
      </w:r>
      <w:proofErr w:type="spellEnd"/>
      <w:r w:rsidRPr="0085600B">
        <w:t xml:space="preserve"> </w:t>
      </w:r>
    </w:p>
    <w:p w14:paraId="1F0BDB02" w14:textId="77777777" w:rsidR="0085600B" w:rsidRPr="0085600B" w:rsidRDefault="0085600B" w:rsidP="0085600B">
      <w:pPr>
        <w:numPr>
          <w:ilvl w:val="0"/>
          <w:numId w:val="5"/>
        </w:numPr>
      </w:pPr>
      <w:r w:rsidRPr="0085600B">
        <w:t xml:space="preserve">use a consistent </w:t>
      </w:r>
      <w:proofErr w:type="spellStart"/>
      <w:r w:rsidRPr="0085600B">
        <w:t>ggplot</w:t>
      </w:r>
      <w:proofErr w:type="spellEnd"/>
      <w:r w:rsidRPr="0085600B">
        <w:t xml:space="preserve"> theme (</w:t>
      </w:r>
      <w:proofErr w:type="spellStart"/>
      <w:r w:rsidRPr="0085600B">
        <w:t>helpers_theme.R</w:t>
      </w:r>
      <w:proofErr w:type="spellEnd"/>
      <w:r w:rsidRPr="0085600B">
        <w:t xml:space="preserve">) </w:t>
      </w:r>
    </w:p>
    <w:p w14:paraId="24DD9F64" w14:textId="77777777" w:rsidR="0085600B" w:rsidRPr="0085600B" w:rsidRDefault="0085600B" w:rsidP="0085600B">
      <w:pPr>
        <w:numPr>
          <w:ilvl w:val="0"/>
          <w:numId w:val="5"/>
        </w:numPr>
      </w:pPr>
      <w:r w:rsidRPr="0085600B">
        <w:t xml:space="preserve">include: </w:t>
      </w:r>
    </w:p>
    <w:p w14:paraId="653873A0" w14:textId="77777777" w:rsidR="0085600B" w:rsidRPr="0085600B" w:rsidRDefault="0085600B" w:rsidP="0085600B">
      <w:pPr>
        <w:numPr>
          <w:ilvl w:val="1"/>
          <w:numId w:val="5"/>
        </w:numPr>
      </w:pPr>
      <w:r w:rsidRPr="0085600B">
        <w:t xml:space="preserve">model predictions </w:t>
      </w:r>
    </w:p>
    <w:p w14:paraId="41B8B916" w14:textId="77777777" w:rsidR="0085600B" w:rsidRPr="0085600B" w:rsidRDefault="0085600B" w:rsidP="0085600B">
      <w:pPr>
        <w:numPr>
          <w:ilvl w:val="1"/>
          <w:numId w:val="5"/>
        </w:numPr>
      </w:pPr>
      <w:r w:rsidRPr="0085600B">
        <w:t xml:space="preserve">95% CI </w:t>
      </w:r>
    </w:p>
    <w:p w14:paraId="66A15369" w14:textId="77777777" w:rsidR="0085600B" w:rsidRPr="0085600B" w:rsidRDefault="0085600B" w:rsidP="0085600B">
      <w:pPr>
        <w:numPr>
          <w:ilvl w:val="1"/>
          <w:numId w:val="5"/>
        </w:numPr>
      </w:pPr>
      <w:r w:rsidRPr="0085600B">
        <w:lastRenderedPageBreak/>
        <w:t xml:space="preserve">raw data (alpha-reduced) </w:t>
      </w:r>
    </w:p>
    <w:p w14:paraId="5609DBDA" w14:textId="77777777" w:rsidR="0085600B" w:rsidRPr="0085600B" w:rsidRDefault="0085600B" w:rsidP="0085600B">
      <w:pPr>
        <w:numPr>
          <w:ilvl w:val="0"/>
          <w:numId w:val="5"/>
        </w:numPr>
      </w:pPr>
      <w:r w:rsidRPr="0085600B">
        <w:t xml:space="preserve">avoid clutter </w:t>
      </w:r>
    </w:p>
    <w:p w14:paraId="53442BF0" w14:textId="77777777" w:rsidR="0085600B" w:rsidRPr="0085600B" w:rsidRDefault="0085600B" w:rsidP="0085600B">
      <w:pPr>
        <w:numPr>
          <w:ilvl w:val="0"/>
          <w:numId w:val="5"/>
        </w:numPr>
      </w:pPr>
      <w:r w:rsidRPr="0085600B">
        <w:t xml:space="preserve">be publication-ready </w:t>
      </w:r>
    </w:p>
    <w:p w14:paraId="795665AF" w14:textId="77777777" w:rsidR="0085600B" w:rsidRPr="0085600B" w:rsidRDefault="0085600B" w:rsidP="0085600B">
      <w:r w:rsidRPr="0085600B">
        <w:pict w14:anchorId="50750DDC">
          <v:rect id="_x0000_i1073" style="width:0;height:1.5pt" o:hralign="center" o:hrstd="t" o:hr="t" fillcolor="#a0a0a0" stroked="f"/>
        </w:pict>
      </w:r>
    </w:p>
    <w:p w14:paraId="0287E011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7. Figure export</w:t>
      </w:r>
    </w:p>
    <w:p w14:paraId="31AB9876" w14:textId="77777777" w:rsidR="0085600B" w:rsidRPr="0085600B" w:rsidRDefault="0085600B" w:rsidP="0085600B">
      <w:r w:rsidRPr="0085600B">
        <w:t>Use helper function to export:</w:t>
      </w:r>
    </w:p>
    <w:p w14:paraId="1F04A7C3" w14:textId="77777777" w:rsidR="0085600B" w:rsidRPr="0085600B" w:rsidRDefault="0085600B" w:rsidP="0085600B">
      <w:pPr>
        <w:numPr>
          <w:ilvl w:val="0"/>
          <w:numId w:val="6"/>
        </w:numPr>
      </w:pPr>
      <w:r w:rsidRPr="0085600B">
        <w:t xml:space="preserve">PDF </w:t>
      </w:r>
    </w:p>
    <w:p w14:paraId="10A4937F" w14:textId="77777777" w:rsidR="0085600B" w:rsidRPr="0085600B" w:rsidRDefault="0085600B" w:rsidP="0085600B">
      <w:pPr>
        <w:numPr>
          <w:ilvl w:val="0"/>
          <w:numId w:val="6"/>
        </w:numPr>
      </w:pPr>
      <w:r w:rsidRPr="0085600B">
        <w:t xml:space="preserve">PNG </w:t>
      </w:r>
    </w:p>
    <w:p w14:paraId="14BB36B2" w14:textId="77777777" w:rsidR="0085600B" w:rsidRPr="0085600B" w:rsidRDefault="0085600B" w:rsidP="0085600B">
      <w:pPr>
        <w:numPr>
          <w:ilvl w:val="0"/>
          <w:numId w:val="6"/>
        </w:numPr>
      </w:pPr>
      <w:r w:rsidRPr="0085600B">
        <w:t xml:space="preserve">TIFF (600 dpi) </w:t>
      </w:r>
    </w:p>
    <w:p w14:paraId="6D2E100C" w14:textId="77777777" w:rsidR="0085600B" w:rsidRPr="0085600B" w:rsidRDefault="0085600B" w:rsidP="0085600B">
      <w:r w:rsidRPr="0085600B">
        <w:t>Include:</w:t>
      </w:r>
    </w:p>
    <w:p w14:paraId="1B2A7DD8" w14:textId="77777777" w:rsidR="0085600B" w:rsidRPr="0085600B" w:rsidRDefault="0085600B" w:rsidP="0085600B">
      <w:pPr>
        <w:numPr>
          <w:ilvl w:val="0"/>
          <w:numId w:val="7"/>
        </w:numPr>
      </w:pPr>
      <w:r w:rsidRPr="0085600B">
        <w:t xml:space="preserve">standard width/height </w:t>
      </w:r>
    </w:p>
    <w:p w14:paraId="482A8715" w14:textId="77777777" w:rsidR="0085600B" w:rsidRPr="0085600B" w:rsidRDefault="0085600B" w:rsidP="0085600B">
      <w:pPr>
        <w:numPr>
          <w:ilvl w:val="0"/>
          <w:numId w:val="7"/>
        </w:numPr>
      </w:pPr>
      <w:r w:rsidRPr="0085600B">
        <w:t xml:space="preserve">consistent filenames </w:t>
      </w:r>
    </w:p>
    <w:p w14:paraId="228D12A3" w14:textId="77777777" w:rsidR="0085600B" w:rsidRPr="0085600B" w:rsidRDefault="0085600B" w:rsidP="0085600B">
      <w:r w:rsidRPr="0085600B">
        <w:pict w14:anchorId="35A19AA6">
          <v:rect id="_x0000_i1074" style="width:0;height:1.5pt" o:hralign="center" o:hrstd="t" o:hr="t" fillcolor="#a0a0a0" stroked="f"/>
        </w:pict>
      </w:r>
    </w:p>
    <w:p w14:paraId="1910C12C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8. Data rules</w:t>
      </w:r>
    </w:p>
    <w:p w14:paraId="32CF732D" w14:textId="77777777" w:rsidR="0085600B" w:rsidRPr="0085600B" w:rsidRDefault="0085600B" w:rsidP="0085600B">
      <w:pPr>
        <w:numPr>
          <w:ilvl w:val="0"/>
          <w:numId w:val="8"/>
        </w:numPr>
      </w:pPr>
      <w:r w:rsidRPr="0085600B">
        <w:t xml:space="preserve">Raw data must never be modified </w:t>
      </w:r>
    </w:p>
    <w:p w14:paraId="5B82560B" w14:textId="77777777" w:rsidR="0085600B" w:rsidRPr="0085600B" w:rsidRDefault="0085600B" w:rsidP="0085600B">
      <w:pPr>
        <w:numPr>
          <w:ilvl w:val="0"/>
          <w:numId w:val="8"/>
        </w:numPr>
      </w:pPr>
      <w:r w:rsidRPr="0085600B">
        <w:t xml:space="preserve">Work only from cleaned or derived datasets </w:t>
      </w:r>
    </w:p>
    <w:p w14:paraId="322BD5E3" w14:textId="77777777" w:rsidR="0085600B" w:rsidRPr="0085600B" w:rsidRDefault="0085600B" w:rsidP="0085600B">
      <w:pPr>
        <w:numPr>
          <w:ilvl w:val="0"/>
          <w:numId w:val="8"/>
        </w:numPr>
      </w:pPr>
      <w:r w:rsidRPr="0085600B">
        <w:t xml:space="preserve">Do not silently drop rows </w:t>
      </w:r>
    </w:p>
    <w:p w14:paraId="56B942E6" w14:textId="77777777" w:rsidR="0085600B" w:rsidRPr="0085600B" w:rsidRDefault="0085600B" w:rsidP="0085600B">
      <w:pPr>
        <w:numPr>
          <w:ilvl w:val="0"/>
          <w:numId w:val="8"/>
        </w:numPr>
      </w:pPr>
      <w:r w:rsidRPr="0085600B">
        <w:t xml:space="preserve">Always report exclusions </w:t>
      </w:r>
    </w:p>
    <w:p w14:paraId="1C485ECD" w14:textId="77777777" w:rsidR="0085600B" w:rsidRPr="0085600B" w:rsidRDefault="0085600B" w:rsidP="0085600B">
      <w:r w:rsidRPr="0085600B">
        <w:pict w14:anchorId="13B69C90">
          <v:rect id="_x0000_i1075" style="width:0;height:1.5pt" o:hralign="center" o:hrstd="t" o:hr="t" fillcolor="#a0a0a0" stroked="f"/>
        </w:pict>
      </w:r>
    </w:p>
    <w:p w14:paraId="1F69B1DF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9. Response variable</w:t>
      </w:r>
    </w:p>
    <w:p w14:paraId="34D971DB" w14:textId="77777777" w:rsidR="0085600B" w:rsidRPr="0085600B" w:rsidRDefault="0085600B" w:rsidP="0085600B">
      <w:r w:rsidRPr="0085600B">
        <w:t>Always model motility as:</w:t>
      </w:r>
    </w:p>
    <w:p w14:paraId="6E8292B5" w14:textId="101D55F3" w:rsidR="0085600B" w:rsidRDefault="0085600B" w:rsidP="0085600B">
      <w:proofErr w:type="spellStart"/>
      <w:r w:rsidRPr="0085600B">
        <w:t>cbind</w:t>
      </w:r>
      <w:proofErr w:type="spellEnd"/>
      <w:r w:rsidRPr="0085600B">
        <w:t>(</w:t>
      </w:r>
      <w:proofErr w:type="spellStart"/>
      <w:r w:rsidRPr="0085600B">
        <w:t>mobile_cell_count</w:t>
      </w:r>
      <w:proofErr w:type="spellEnd"/>
      <w:r w:rsidRPr="0085600B">
        <w:t xml:space="preserve">, </w:t>
      </w:r>
      <w:proofErr w:type="spellStart"/>
      <w:r w:rsidRPr="0085600B">
        <w:t>stationary_cell_count</w:t>
      </w:r>
      <w:proofErr w:type="spellEnd"/>
      <w:r w:rsidRPr="0085600B">
        <w:t>)</w:t>
      </w:r>
    </w:p>
    <w:p w14:paraId="50A254E2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EXPERIMENT-SPECIFIC INSTRUCTIONS</w:t>
      </w:r>
    </w:p>
    <w:p w14:paraId="7E9F448E" w14:textId="77777777" w:rsidR="0085600B" w:rsidRPr="0085600B" w:rsidRDefault="0085600B" w:rsidP="0085600B">
      <w:pPr>
        <w:rPr>
          <w:b/>
          <w:bCs/>
        </w:rPr>
      </w:pPr>
      <w:r w:rsidRPr="0085600B">
        <w:rPr>
          <w:b/>
          <w:bCs/>
        </w:rPr>
        <w:t>Experiment 1 – Light-only</w:t>
      </w:r>
    </w:p>
    <w:p w14:paraId="3F15EF5A" w14:textId="77777777" w:rsidR="0085600B" w:rsidRPr="0085600B" w:rsidRDefault="0085600B" w:rsidP="0085600B">
      <w:r w:rsidRPr="0085600B">
        <w:t>Model:</w:t>
      </w:r>
    </w:p>
    <w:p w14:paraId="7AC80C16" w14:textId="77777777" w:rsidR="00D629D5" w:rsidRDefault="00D629D5" w:rsidP="00D629D5">
      <w:proofErr w:type="spellStart"/>
      <w:r>
        <w:t>cbind</w:t>
      </w:r>
      <w:proofErr w:type="spellEnd"/>
      <w:r>
        <w:t>(</w:t>
      </w:r>
      <w:proofErr w:type="spellStart"/>
      <w:r>
        <w:t>mobile_cell_count</w:t>
      </w:r>
      <w:proofErr w:type="spellEnd"/>
      <w:r>
        <w:t xml:space="preserve">, </w:t>
      </w:r>
      <w:proofErr w:type="spellStart"/>
      <w:r>
        <w:t>stationary_cell_count</w:t>
      </w:r>
      <w:proofErr w:type="spellEnd"/>
      <w:r>
        <w:t xml:space="preserve">) ~ </w:t>
      </w:r>
    </w:p>
    <w:p w14:paraId="67849EAD" w14:textId="77777777" w:rsidR="00D629D5" w:rsidRDefault="00D629D5" w:rsidP="00D629D5">
      <w:r>
        <w:t xml:space="preserve">  </w:t>
      </w:r>
      <w:proofErr w:type="spellStart"/>
      <w:r>
        <w:t>lux_exposure</w:t>
      </w:r>
      <w:proofErr w:type="spellEnd"/>
      <w:r>
        <w:t xml:space="preserve"> * </w:t>
      </w:r>
      <w:proofErr w:type="spellStart"/>
      <w:r>
        <w:t>days_from_start</w:t>
      </w:r>
      <w:proofErr w:type="spellEnd"/>
      <w:r>
        <w:t xml:space="preserve"> + </w:t>
      </w:r>
    </w:p>
    <w:p w14:paraId="7E6E96EC" w14:textId="65C84842" w:rsidR="0085600B" w:rsidRDefault="00D629D5" w:rsidP="00D629D5">
      <w:r>
        <w:t xml:space="preserve">  (1 | culture)</w:t>
      </w:r>
    </w:p>
    <w:p w14:paraId="5585CAD3" w14:textId="462D6337" w:rsidR="00D629D5" w:rsidRDefault="00D629D5" w:rsidP="00D629D5">
      <w:r w:rsidRPr="0085600B">
        <w:pict w14:anchorId="686357D5">
          <v:rect id="_x0000_i1081" style="width:0;height:1.5pt" o:hralign="center" o:hrstd="t" o:hr="t" fillcolor="#a0a0a0" stroked="f"/>
        </w:pict>
      </w:r>
    </w:p>
    <w:p w14:paraId="29C99066" w14:textId="77777777" w:rsidR="00D629D5" w:rsidRPr="00D629D5" w:rsidRDefault="00D629D5" w:rsidP="00D629D5">
      <w:pPr>
        <w:rPr>
          <w:b/>
          <w:bCs/>
        </w:rPr>
      </w:pPr>
      <w:r w:rsidRPr="00D629D5">
        <w:rPr>
          <w:b/>
          <w:bCs/>
        </w:rPr>
        <w:t>Experiment 2 – Defined particles</w:t>
      </w:r>
    </w:p>
    <w:p w14:paraId="34B5670E" w14:textId="77777777" w:rsidR="00D629D5" w:rsidRDefault="00D629D5" w:rsidP="00D629D5">
      <w:r w:rsidRPr="00D629D5">
        <w:t>Model:</w:t>
      </w:r>
    </w:p>
    <w:p w14:paraId="692B786D" w14:textId="77777777" w:rsidR="00D629D5" w:rsidRDefault="00D629D5" w:rsidP="00D629D5">
      <w:proofErr w:type="spellStart"/>
      <w:r>
        <w:lastRenderedPageBreak/>
        <w:t>cbind</w:t>
      </w:r>
      <w:proofErr w:type="spellEnd"/>
      <w:r>
        <w:t>(</w:t>
      </w:r>
      <w:proofErr w:type="spellStart"/>
      <w:r>
        <w:t>mobile_cell_count</w:t>
      </w:r>
      <w:proofErr w:type="spellEnd"/>
      <w:r>
        <w:t xml:space="preserve">, </w:t>
      </w:r>
      <w:proofErr w:type="spellStart"/>
      <w:r>
        <w:t>stationary_cell_count</w:t>
      </w:r>
      <w:proofErr w:type="spellEnd"/>
      <w:r>
        <w:t xml:space="preserve">) ~ </w:t>
      </w:r>
    </w:p>
    <w:p w14:paraId="43B7D872" w14:textId="77777777" w:rsidR="00D629D5" w:rsidRDefault="00D629D5" w:rsidP="00D629D5">
      <w:r>
        <w:t xml:space="preserve">  log10(</w:t>
      </w:r>
      <w:proofErr w:type="spellStart"/>
      <w:r>
        <w:t>ntu</w:t>
      </w:r>
      <w:proofErr w:type="spellEnd"/>
      <w:r>
        <w:t xml:space="preserve"> + 1) * </w:t>
      </w:r>
      <w:proofErr w:type="spellStart"/>
      <w:r>
        <w:t>particle_type</w:t>
      </w:r>
      <w:proofErr w:type="spellEnd"/>
      <w:r>
        <w:t xml:space="preserve"> + </w:t>
      </w:r>
    </w:p>
    <w:p w14:paraId="7EF76800" w14:textId="77777777" w:rsidR="00D629D5" w:rsidRDefault="00D629D5" w:rsidP="00D629D5">
      <w:r>
        <w:t xml:space="preserve">  </w:t>
      </w:r>
      <w:proofErr w:type="spellStart"/>
      <w:r>
        <w:t>days_from_start</w:t>
      </w:r>
      <w:proofErr w:type="spellEnd"/>
      <w:r>
        <w:t xml:space="preserve"> + </w:t>
      </w:r>
    </w:p>
    <w:p w14:paraId="3F29E36D" w14:textId="745DB8FD" w:rsidR="00D629D5" w:rsidRDefault="00D629D5" w:rsidP="00D629D5">
      <w:r>
        <w:t xml:space="preserve">  (1 | culture)</w:t>
      </w:r>
    </w:p>
    <w:p w14:paraId="34F15221" w14:textId="7DFF553A" w:rsidR="00D629D5" w:rsidRDefault="00D629D5" w:rsidP="00D629D5">
      <w:r w:rsidRPr="0085600B">
        <w:pict w14:anchorId="28E89741">
          <v:rect id="_x0000_i1082" style="width:0;height:1.5pt" o:hralign="center" o:hrstd="t" o:hr="t" fillcolor="#a0a0a0" stroked="f"/>
        </w:pict>
      </w:r>
    </w:p>
    <w:p w14:paraId="655D140E" w14:textId="77777777" w:rsidR="00D629D5" w:rsidRPr="00D629D5" w:rsidRDefault="00D629D5" w:rsidP="00D629D5">
      <w:pPr>
        <w:rPr>
          <w:b/>
          <w:bCs/>
        </w:rPr>
      </w:pPr>
      <w:r w:rsidRPr="00D629D5">
        <w:rPr>
          <w:b/>
          <w:bCs/>
        </w:rPr>
        <w:t>Experiment 4 – Field SPM</w:t>
      </w:r>
    </w:p>
    <w:p w14:paraId="3ED753C6" w14:textId="77777777" w:rsidR="00D629D5" w:rsidRPr="00D629D5" w:rsidRDefault="00D629D5" w:rsidP="00D629D5">
      <w:r w:rsidRPr="00D629D5">
        <w:t>Model:</w:t>
      </w:r>
    </w:p>
    <w:p w14:paraId="6ADC7DA8" w14:textId="77777777" w:rsidR="003353DF" w:rsidRDefault="003353DF" w:rsidP="003353DF">
      <w:proofErr w:type="spellStart"/>
      <w:r>
        <w:t>cbind</w:t>
      </w:r>
      <w:proofErr w:type="spellEnd"/>
      <w:r>
        <w:t>(</w:t>
      </w:r>
      <w:proofErr w:type="spellStart"/>
      <w:r>
        <w:t>mobile_cell_count</w:t>
      </w:r>
      <w:proofErr w:type="spellEnd"/>
      <w:r>
        <w:t xml:space="preserve">, </w:t>
      </w:r>
      <w:proofErr w:type="spellStart"/>
      <w:r>
        <w:t>stationary_cell_count</w:t>
      </w:r>
      <w:proofErr w:type="spellEnd"/>
      <w:r>
        <w:t xml:space="preserve">) ~ </w:t>
      </w:r>
    </w:p>
    <w:p w14:paraId="27CD8F6B" w14:textId="77777777" w:rsidR="003353DF" w:rsidRDefault="003353DF" w:rsidP="003353DF">
      <w:r>
        <w:t xml:space="preserve">  log10(</w:t>
      </w:r>
      <w:proofErr w:type="spellStart"/>
      <w:r>
        <w:t>ntu</w:t>
      </w:r>
      <w:proofErr w:type="spellEnd"/>
      <w:r>
        <w:t xml:space="preserve"> + 1) * </w:t>
      </w:r>
      <w:proofErr w:type="spellStart"/>
      <w:r>
        <w:t>days_from_start</w:t>
      </w:r>
      <w:proofErr w:type="spellEnd"/>
      <w:r>
        <w:t xml:space="preserve"> + </w:t>
      </w:r>
    </w:p>
    <w:p w14:paraId="613B29F8" w14:textId="1403B93E" w:rsidR="00D629D5" w:rsidRDefault="003353DF" w:rsidP="003353DF">
      <w:r>
        <w:t xml:space="preserve">  (1 | culture)</w:t>
      </w:r>
    </w:p>
    <w:p w14:paraId="7001F638" w14:textId="77777777" w:rsidR="003353DF" w:rsidRPr="003353DF" w:rsidRDefault="003353DF" w:rsidP="003353DF">
      <w:pPr>
        <w:rPr>
          <w:b/>
          <w:bCs/>
        </w:rPr>
      </w:pPr>
      <w:r w:rsidRPr="003353DF">
        <w:rPr>
          <w:b/>
          <w:bCs/>
        </w:rPr>
        <w:t>MODEL REQUIREMENTS</w:t>
      </w:r>
    </w:p>
    <w:p w14:paraId="164FB849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Use </w:t>
      </w:r>
      <w:proofErr w:type="spellStart"/>
      <w:r w:rsidRPr="003353DF">
        <w:t>glmmTMB</w:t>
      </w:r>
      <w:proofErr w:type="spellEnd"/>
      <w:r w:rsidRPr="003353DF">
        <w:t xml:space="preserve"> </w:t>
      </w:r>
    </w:p>
    <w:p w14:paraId="0B5D7867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family = binomial </w:t>
      </w:r>
    </w:p>
    <w:p w14:paraId="1BE0BD85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link = logit </w:t>
      </w:r>
    </w:p>
    <w:p w14:paraId="17D35057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>Save model object as .</w:t>
      </w:r>
      <w:proofErr w:type="spellStart"/>
      <w:r w:rsidRPr="003353DF">
        <w:t>rds</w:t>
      </w:r>
      <w:proofErr w:type="spellEnd"/>
      <w:r w:rsidRPr="003353DF">
        <w:t xml:space="preserve"> </w:t>
      </w:r>
    </w:p>
    <w:p w14:paraId="20BDD5DA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Run diagnostics (residuals, convergence) </w:t>
      </w:r>
    </w:p>
    <w:p w14:paraId="2DC1C12C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Do not overfit </w:t>
      </w:r>
    </w:p>
    <w:p w14:paraId="7D1C7891" w14:textId="77777777" w:rsidR="003353DF" w:rsidRPr="003353DF" w:rsidRDefault="003353DF" w:rsidP="003353DF">
      <w:pPr>
        <w:numPr>
          <w:ilvl w:val="0"/>
          <w:numId w:val="9"/>
        </w:numPr>
      </w:pPr>
      <w:r w:rsidRPr="003353DF">
        <w:t xml:space="preserve">Only retain interactions if justified </w:t>
      </w:r>
    </w:p>
    <w:p w14:paraId="484A4CBC" w14:textId="77777777" w:rsidR="003353DF" w:rsidRPr="003353DF" w:rsidRDefault="003353DF" w:rsidP="003353DF">
      <w:r w:rsidRPr="003353DF">
        <w:pict w14:anchorId="2B0ABA6E">
          <v:rect id="_x0000_i1101" style="width:0;height:1.5pt" o:hralign="center" o:hrstd="t" o:hr="t" fillcolor="#a0a0a0" stroked="f"/>
        </w:pict>
      </w:r>
    </w:p>
    <w:p w14:paraId="656E9E16" w14:textId="77777777" w:rsidR="003353DF" w:rsidRPr="003353DF" w:rsidRDefault="003353DF" w:rsidP="003353DF">
      <w:pPr>
        <w:rPr>
          <w:b/>
          <w:bCs/>
        </w:rPr>
      </w:pPr>
      <w:r w:rsidRPr="003353DF">
        <w:rPr>
          <w:rFonts w:ascii="Segoe UI Emoji" w:hAnsi="Segoe UI Emoji" w:cs="Segoe UI Emoji"/>
          <w:b/>
          <w:bCs/>
        </w:rPr>
        <w:t>🔹</w:t>
      </w:r>
      <w:r w:rsidRPr="003353DF">
        <w:rPr>
          <w:b/>
          <w:bCs/>
        </w:rPr>
        <w:t xml:space="preserve"> OUTPUT REQUIREMENTS</w:t>
      </w:r>
    </w:p>
    <w:p w14:paraId="5FB3B15E" w14:textId="77777777" w:rsidR="003353DF" w:rsidRPr="003353DF" w:rsidRDefault="003353DF" w:rsidP="003353DF">
      <w:r w:rsidRPr="003353DF">
        <w:t>Each script must:</w:t>
      </w:r>
    </w:p>
    <w:p w14:paraId="0BA85B43" w14:textId="77777777" w:rsidR="003353DF" w:rsidRPr="003353DF" w:rsidRDefault="003353DF" w:rsidP="003353DF">
      <w:pPr>
        <w:numPr>
          <w:ilvl w:val="0"/>
          <w:numId w:val="10"/>
        </w:numPr>
      </w:pPr>
      <w:r w:rsidRPr="003353DF">
        <w:t xml:space="preserve">Save model object </w:t>
      </w:r>
    </w:p>
    <w:p w14:paraId="54C1D355" w14:textId="77777777" w:rsidR="003353DF" w:rsidRPr="003353DF" w:rsidRDefault="003353DF" w:rsidP="003353DF">
      <w:pPr>
        <w:numPr>
          <w:ilvl w:val="0"/>
          <w:numId w:val="10"/>
        </w:numPr>
      </w:pPr>
      <w:r w:rsidRPr="003353DF">
        <w:t xml:space="preserve">Save summary table </w:t>
      </w:r>
    </w:p>
    <w:p w14:paraId="2AD55459" w14:textId="77777777" w:rsidR="003353DF" w:rsidRPr="003353DF" w:rsidRDefault="003353DF" w:rsidP="003353DF">
      <w:pPr>
        <w:numPr>
          <w:ilvl w:val="0"/>
          <w:numId w:val="10"/>
        </w:numPr>
      </w:pPr>
      <w:r w:rsidRPr="003353DF">
        <w:t xml:space="preserve">Save predictions for plotting </w:t>
      </w:r>
    </w:p>
    <w:p w14:paraId="5511A675" w14:textId="77777777" w:rsidR="003353DF" w:rsidRPr="003353DF" w:rsidRDefault="003353DF" w:rsidP="003353DF">
      <w:pPr>
        <w:numPr>
          <w:ilvl w:val="0"/>
          <w:numId w:val="10"/>
        </w:numPr>
      </w:pPr>
      <w:r w:rsidRPr="003353DF">
        <w:t xml:space="preserve">Save figures </w:t>
      </w:r>
    </w:p>
    <w:p w14:paraId="212BC553" w14:textId="77777777" w:rsidR="003353DF" w:rsidRPr="003353DF" w:rsidRDefault="003353DF" w:rsidP="003353DF">
      <w:pPr>
        <w:numPr>
          <w:ilvl w:val="0"/>
          <w:numId w:val="10"/>
        </w:numPr>
      </w:pPr>
      <w:r w:rsidRPr="003353DF">
        <w:t xml:space="preserve">Write log file if appropriate </w:t>
      </w:r>
    </w:p>
    <w:p w14:paraId="273DCD6E" w14:textId="77777777" w:rsidR="003353DF" w:rsidRPr="003353DF" w:rsidRDefault="003353DF" w:rsidP="003353DF">
      <w:r w:rsidRPr="003353DF">
        <w:pict w14:anchorId="559EC961">
          <v:rect id="_x0000_i1102" style="width:0;height:1.5pt" o:hralign="center" o:hrstd="t" o:hr="t" fillcolor="#a0a0a0" stroked="f"/>
        </w:pict>
      </w:r>
    </w:p>
    <w:p w14:paraId="08FECB5B" w14:textId="77777777" w:rsidR="003353DF" w:rsidRPr="003353DF" w:rsidRDefault="003353DF" w:rsidP="003353DF">
      <w:pPr>
        <w:rPr>
          <w:b/>
          <w:bCs/>
        </w:rPr>
      </w:pPr>
      <w:r w:rsidRPr="003353DF">
        <w:rPr>
          <w:rFonts w:ascii="Segoe UI Emoji" w:hAnsi="Segoe UI Emoji" w:cs="Segoe UI Emoji"/>
          <w:b/>
          <w:bCs/>
        </w:rPr>
        <w:t>🔹</w:t>
      </w:r>
      <w:r w:rsidRPr="003353DF">
        <w:rPr>
          <w:b/>
          <w:bCs/>
        </w:rPr>
        <w:t xml:space="preserve"> IMPORTANT CONSTRAINTS</w:t>
      </w:r>
    </w:p>
    <w:p w14:paraId="31CC2618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t xml:space="preserve">Do NOT introduce copper variables unless explicitly requested </w:t>
      </w:r>
    </w:p>
    <w:p w14:paraId="7FDE3DDB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t xml:space="preserve">Do NOT merge experiments into one model </w:t>
      </w:r>
    </w:p>
    <w:p w14:paraId="0BF80448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t xml:space="preserve">Do NOT use ANOVA or Spearman correlations </w:t>
      </w:r>
    </w:p>
    <w:p w14:paraId="44C8EC3D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lastRenderedPageBreak/>
        <w:t xml:space="preserve">Do NOT include degrees of freedom on figures </w:t>
      </w:r>
    </w:p>
    <w:p w14:paraId="6B1BAED5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t xml:space="preserve">Do NOT hard-code file paths </w:t>
      </w:r>
    </w:p>
    <w:p w14:paraId="200F16F2" w14:textId="77777777" w:rsidR="003353DF" w:rsidRPr="003353DF" w:rsidRDefault="003353DF" w:rsidP="003353DF">
      <w:pPr>
        <w:numPr>
          <w:ilvl w:val="0"/>
          <w:numId w:val="11"/>
        </w:numPr>
      </w:pPr>
      <w:r w:rsidRPr="003353DF">
        <w:t xml:space="preserve">Do NOT deviate from naming conventions </w:t>
      </w:r>
    </w:p>
    <w:p w14:paraId="7DEFF53D" w14:textId="77777777" w:rsidR="003353DF" w:rsidRPr="003353DF" w:rsidRDefault="003353DF" w:rsidP="003353DF">
      <w:r w:rsidRPr="003353DF">
        <w:pict w14:anchorId="47A069A7">
          <v:rect id="_x0000_i1103" style="width:0;height:1.5pt" o:hralign="center" o:hrstd="t" o:hr="t" fillcolor="#a0a0a0" stroked="f"/>
        </w:pict>
      </w:r>
    </w:p>
    <w:p w14:paraId="79A00F41" w14:textId="77777777" w:rsidR="003353DF" w:rsidRPr="003353DF" w:rsidRDefault="003353DF" w:rsidP="003353DF">
      <w:pPr>
        <w:rPr>
          <w:b/>
          <w:bCs/>
        </w:rPr>
      </w:pPr>
      <w:r w:rsidRPr="003353DF">
        <w:rPr>
          <w:rFonts w:ascii="Segoe UI Emoji" w:hAnsi="Segoe UI Emoji" w:cs="Segoe UI Emoji"/>
          <w:b/>
          <w:bCs/>
        </w:rPr>
        <w:t>🔹</w:t>
      </w:r>
      <w:r w:rsidRPr="003353DF">
        <w:rPr>
          <w:b/>
          <w:bCs/>
        </w:rPr>
        <w:t xml:space="preserve"> STYLE</w:t>
      </w:r>
    </w:p>
    <w:p w14:paraId="0C76389D" w14:textId="77777777" w:rsidR="003353DF" w:rsidRPr="003353DF" w:rsidRDefault="003353DF" w:rsidP="003353DF">
      <w:r w:rsidRPr="003353DF">
        <w:t>Code must be:</w:t>
      </w:r>
    </w:p>
    <w:p w14:paraId="2E668639" w14:textId="77777777" w:rsidR="003353DF" w:rsidRPr="003353DF" w:rsidRDefault="003353DF" w:rsidP="003353DF">
      <w:pPr>
        <w:numPr>
          <w:ilvl w:val="0"/>
          <w:numId w:val="12"/>
        </w:numPr>
      </w:pPr>
      <w:r w:rsidRPr="003353DF">
        <w:t xml:space="preserve">clean </w:t>
      </w:r>
    </w:p>
    <w:p w14:paraId="2E381279" w14:textId="77777777" w:rsidR="003353DF" w:rsidRPr="003353DF" w:rsidRDefault="003353DF" w:rsidP="003353DF">
      <w:pPr>
        <w:numPr>
          <w:ilvl w:val="0"/>
          <w:numId w:val="12"/>
        </w:numPr>
      </w:pPr>
      <w:r w:rsidRPr="003353DF">
        <w:t xml:space="preserve">commented </w:t>
      </w:r>
    </w:p>
    <w:p w14:paraId="382976A9" w14:textId="77777777" w:rsidR="003353DF" w:rsidRPr="003353DF" w:rsidRDefault="003353DF" w:rsidP="003353DF">
      <w:pPr>
        <w:numPr>
          <w:ilvl w:val="0"/>
          <w:numId w:val="12"/>
        </w:numPr>
      </w:pPr>
      <w:r w:rsidRPr="003353DF">
        <w:t xml:space="preserve">readable </w:t>
      </w:r>
    </w:p>
    <w:p w14:paraId="29BA0EE8" w14:textId="77777777" w:rsidR="003353DF" w:rsidRPr="003353DF" w:rsidRDefault="003353DF" w:rsidP="003353DF">
      <w:pPr>
        <w:numPr>
          <w:ilvl w:val="0"/>
          <w:numId w:val="12"/>
        </w:numPr>
      </w:pPr>
      <w:r w:rsidRPr="003353DF">
        <w:t xml:space="preserve">modular </w:t>
      </w:r>
    </w:p>
    <w:p w14:paraId="61DAA821" w14:textId="77777777" w:rsidR="003353DF" w:rsidRPr="003353DF" w:rsidRDefault="003353DF" w:rsidP="003353DF">
      <w:pPr>
        <w:numPr>
          <w:ilvl w:val="0"/>
          <w:numId w:val="12"/>
        </w:numPr>
      </w:pPr>
      <w:r w:rsidRPr="003353DF">
        <w:t xml:space="preserve">reproducible </w:t>
      </w:r>
    </w:p>
    <w:p w14:paraId="31E38852" w14:textId="77777777" w:rsidR="003353DF" w:rsidRPr="00D629D5" w:rsidRDefault="003353DF" w:rsidP="003353DF"/>
    <w:p w14:paraId="37F1322D" w14:textId="77777777" w:rsidR="00D629D5" w:rsidRDefault="00D629D5" w:rsidP="00D629D5"/>
    <w:sectPr w:rsidR="00D629D5" w:rsidSect="004A334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13EC" w14:textId="77777777" w:rsidR="008A2BB0" w:rsidRDefault="008A2BB0" w:rsidP="0085600B">
      <w:pPr>
        <w:spacing w:after="0" w:line="240" w:lineRule="auto"/>
      </w:pPr>
      <w:r>
        <w:separator/>
      </w:r>
    </w:p>
  </w:endnote>
  <w:endnote w:type="continuationSeparator" w:id="0">
    <w:p w14:paraId="2F0C63C0" w14:textId="77777777" w:rsidR="008A2BB0" w:rsidRDefault="008A2BB0" w:rsidP="0085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6A29" w14:textId="77777777" w:rsidR="008A2BB0" w:rsidRDefault="008A2BB0" w:rsidP="0085600B">
      <w:pPr>
        <w:spacing w:after="0" w:line="240" w:lineRule="auto"/>
      </w:pPr>
      <w:r>
        <w:separator/>
      </w:r>
    </w:p>
  </w:footnote>
  <w:footnote w:type="continuationSeparator" w:id="0">
    <w:p w14:paraId="7C442E13" w14:textId="77777777" w:rsidR="008A2BB0" w:rsidRDefault="008A2BB0" w:rsidP="00856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F102" w14:textId="3236DA03" w:rsidR="0085600B" w:rsidRDefault="0085600B" w:rsidP="0085600B">
    <w:pPr>
      <w:pStyle w:val="Header"/>
      <w:jc w:val="center"/>
    </w:pPr>
    <w:r w:rsidRPr="0085600B">
      <w:t>CHATGPT CODING BRIEF – ARTICLE 4 (SPM ANALYSIS)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BFE"/>
    <w:multiLevelType w:val="multilevel"/>
    <w:tmpl w:val="A88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6BCE"/>
    <w:multiLevelType w:val="multilevel"/>
    <w:tmpl w:val="3B4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432C"/>
    <w:multiLevelType w:val="multilevel"/>
    <w:tmpl w:val="6BE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64337"/>
    <w:multiLevelType w:val="multilevel"/>
    <w:tmpl w:val="A06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B39B5"/>
    <w:multiLevelType w:val="multilevel"/>
    <w:tmpl w:val="431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32CBA"/>
    <w:multiLevelType w:val="multilevel"/>
    <w:tmpl w:val="2D7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13E12"/>
    <w:multiLevelType w:val="multilevel"/>
    <w:tmpl w:val="FDF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F65EC"/>
    <w:multiLevelType w:val="multilevel"/>
    <w:tmpl w:val="C18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97B41"/>
    <w:multiLevelType w:val="multilevel"/>
    <w:tmpl w:val="85A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F5697"/>
    <w:multiLevelType w:val="multilevel"/>
    <w:tmpl w:val="6D7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D1094"/>
    <w:multiLevelType w:val="multilevel"/>
    <w:tmpl w:val="4C7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44C60"/>
    <w:multiLevelType w:val="multilevel"/>
    <w:tmpl w:val="AD0E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471">
    <w:abstractNumId w:val="7"/>
  </w:num>
  <w:num w:numId="2" w16cid:durableId="33583140">
    <w:abstractNumId w:val="5"/>
  </w:num>
  <w:num w:numId="3" w16cid:durableId="937443484">
    <w:abstractNumId w:val="0"/>
  </w:num>
  <w:num w:numId="4" w16cid:durableId="1674529792">
    <w:abstractNumId w:val="11"/>
  </w:num>
  <w:num w:numId="5" w16cid:durableId="25910603">
    <w:abstractNumId w:val="9"/>
  </w:num>
  <w:num w:numId="6" w16cid:durableId="747190360">
    <w:abstractNumId w:val="3"/>
  </w:num>
  <w:num w:numId="7" w16cid:durableId="319769424">
    <w:abstractNumId w:val="6"/>
  </w:num>
  <w:num w:numId="8" w16cid:durableId="1688945387">
    <w:abstractNumId w:val="1"/>
  </w:num>
  <w:num w:numId="9" w16cid:durableId="252394314">
    <w:abstractNumId w:val="4"/>
  </w:num>
  <w:num w:numId="10" w16cid:durableId="228998912">
    <w:abstractNumId w:val="8"/>
  </w:num>
  <w:num w:numId="11" w16cid:durableId="1961297602">
    <w:abstractNumId w:val="2"/>
  </w:num>
  <w:num w:numId="12" w16cid:durableId="4731812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AE"/>
    <w:rsid w:val="000A2254"/>
    <w:rsid w:val="00147232"/>
    <w:rsid w:val="0028359E"/>
    <w:rsid w:val="00331E2C"/>
    <w:rsid w:val="003353DF"/>
    <w:rsid w:val="004A3345"/>
    <w:rsid w:val="00571F0E"/>
    <w:rsid w:val="006021C0"/>
    <w:rsid w:val="0085600B"/>
    <w:rsid w:val="008A2BB0"/>
    <w:rsid w:val="00AE0197"/>
    <w:rsid w:val="00B25CAE"/>
    <w:rsid w:val="00B71294"/>
    <w:rsid w:val="00B85578"/>
    <w:rsid w:val="00C0457B"/>
    <w:rsid w:val="00D629D5"/>
    <w:rsid w:val="00F24177"/>
    <w:rsid w:val="00F9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7ABD"/>
  <w15:chartTrackingRefBased/>
  <w15:docId w15:val="{A8FE0367-24CA-46C0-B740-DF77F95C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232"/>
    <w:pPr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2254"/>
    <w:pPr>
      <w:keepNext/>
      <w:keepLines/>
      <w:spacing w:after="0"/>
      <w:jc w:val="center"/>
      <w:outlineLvl w:val="0"/>
    </w:pPr>
    <w:rPr>
      <w:rFonts w:eastAsiaTheme="majorEastAsia" w:cstheme="majorBidi"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254"/>
    <w:pPr>
      <w:keepNext/>
      <w:keepLines/>
      <w:spacing w:after="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254"/>
    <w:pPr>
      <w:keepNext/>
      <w:keepLines/>
      <w:spacing w:after="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54"/>
    <w:rPr>
      <w:rFonts w:eastAsiaTheme="majorEastAsia" w:cstheme="majorBidi"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254"/>
    <w:rPr>
      <w:rFonts w:eastAsiaTheme="majorEastAsia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254"/>
    <w:rPr>
      <w:rFonts w:eastAsiaTheme="majorEastAsia" w:cstheme="majorBidi"/>
      <w:i/>
      <w:color w:val="0F4761" w:themeColor="accent1" w:themeShade="BF"/>
      <w:szCs w:val="28"/>
    </w:rPr>
  </w:style>
  <w:style w:type="paragraph" w:customStyle="1" w:styleId="APA-TableTitle">
    <w:name w:val="APA - Table Title"/>
    <w:basedOn w:val="Caption"/>
    <w:link w:val="APA-TableTitleChar"/>
    <w:qFormat/>
    <w:rsid w:val="000A2254"/>
    <w:pPr>
      <w:suppressAutoHyphens/>
    </w:pPr>
    <w:rPr>
      <w:b/>
      <w:i w:val="0"/>
    </w:rPr>
  </w:style>
  <w:style w:type="character" w:customStyle="1" w:styleId="APA-TableTitleChar">
    <w:name w:val="APA - Table Title Char"/>
    <w:basedOn w:val="DefaultParagraphFont"/>
    <w:link w:val="APA-TableTitle"/>
    <w:rsid w:val="000A2254"/>
    <w:rPr>
      <w:b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2254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PAFigureCaption">
    <w:name w:val="APA Figure Caption"/>
    <w:basedOn w:val="Caption"/>
    <w:link w:val="APAFigureCaptionChar"/>
    <w:qFormat/>
    <w:rsid w:val="00AE0197"/>
    <w:rPr>
      <w:b/>
      <w:i w:val="0"/>
    </w:rPr>
  </w:style>
  <w:style w:type="character" w:customStyle="1" w:styleId="APAFigureCaptionChar">
    <w:name w:val="APA Figure Caption Char"/>
    <w:basedOn w:val="DefaultParagraphFont"/>
    <w:link w:val="APAFigureCaption"/>
    <w:rsid w:val="00AE0197"/>
    <w:rPr>
      <w:b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00B"/>
  </w:style>
  <w:style w:type="paragraph" w:styleId="Footer">
    <w:name w:val="footer"/>
    <w:basedOn w:val="Normal"/>
    <w:link w:val="FooterChar"/>
    <w:uiPriority w:val="99"/>
    <w:unhideWhenUsed/>
    <w:rsid w:val="00856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377</Words>
  <Characters>2794</Characters>
  <Application>Microsoft Office Word</Application>
  <DocSecurity>0</DocSecurity>
  <Lines>147</Lines>
  <Paragraphs>144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Glascott</dc:creator>
  <cp:keywords/>
  <dc:description/>
  <cp:lastModifiedBy>Marianne Glascott</cp:lastModifiedBy>
  <cp:revision>5</cp:revision>
  <dcterms:created xsi:type="dcterms:W3CDTF">2026-03-23T15:21:00Z</dcterms:created>
  <dcterms:modified xsi:type="dcterms:W3CDTF">2026-03-23T15:29:00Z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4ac85b86-60a5-4482-9e8a-17923adf4ecd</vt:lpwstr>
  </property>
</Properties>
</file>