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B22DC" w14:textId="77777777" w:rsidR="00E62C56" w:rsidRDefault="00E62C56" w:rsidP="00E62C56">
      <w:pPr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</w:pPr>
      <w:proofErr w:type="spellStart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>Identify</w:t>
      </w:r>
      <w:proofErr w:type="spellEnd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proofErr w:type="spellStart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>Fraud</w:t>
      </w:r>
      <w:proofErr w:type="spellEnd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proofErr w:type="spellStart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>from</w:t>
      </w:r>
      <w:proofErr w:type="spellEnd"/>
      <w:r w:rsidRPr="00E62C56"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  <w:t xml:space="preserve"> Enron Email</w:t>
      </w:r>
    </w:p>
    <w:p w14:paraId="22450420" w14:textId="77777777" w:rsidR="00E62C56" w:rsidRDefault="00E62C56" w:rsidP="00E62C56">
      <w:pPr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</w:pPr>
    </w:p>
    <w:p w14:paraId="4CBC0DED" w14:textId="77777777" w:rsidR="00E62C56" w:rsidRDefault="00E62C56" w:rsidP="00E62C56">
      <w:pPr>
        <w:rPr>
          <w:rFonts w:ascii="Open Sans" w:eastAsia="Times New Roman" w:hAnsi="Open Sans" w:cs="Times New Roman"/>
          <w:b/>
          <w:bCs/>
          <w:color w:val="2E3D49"/>
          <w:sz w:val="30"/>
          <w:szCs w:val="30"/>
          <w:shd w:val="clear" w:color="auto" w:fill="FAFBFC"/>
        </w:rPr>
      </w:pPr>
    </w:p>
    <w:p w14:paraId="656F0FD1" w14:textId="7A161FD1" w:rsidR="00E62C56" w:rsidRPr="006016FA" w:rsidRDefault="004C5DA5" w:rsidP="00634EE2">
      <w:r w:rsidRPr="006016FA">
        <w:t xml:space="preserve">Enron </w:t>
      </w:r>
      <w:proofErr w:type="spellStart"/>
      <w:r w:rsidR="00AC3BD6" w:rsidRPr="006016FA">
        <w:t>dataset</w:t>
      </w:r>
      <w:proofErr w:type="spellEnd"/>
      <w:r w:rsidR="00AC3BD6" w:rsidRPr="006016FA">
        <w:t xml:space="preserve"> building a « </w:t>
      </w:r>
      <w:proofErr w:type="spellStart"/>
      <w:r w:rsidR="00AC3BD6" w:rsidRPr="006016FA">
        <w:t>person</w:t>
      </w:r>
      <w:proofErr w:type="spellEnd"/>
      <w:r w:rsidR="00AC3BD6" w:rsidRPr="006016FA">
        <w:t xml:space="preserve"> of </w:t>
      </w:r>
      <w:proofErr w:type="spellStart"/>
      <w:r w:rsidR="00AC3BD6" w:rsidRPr="006016FA">
        <w:t>interest</w:t>
      </w:r>
      <w:proofErr w:type="spellEnd"/>
      <w:r w:rsidR="00AC3BD6" w:rsidRPr="006016FA">
        <w:t> » identifier</w:t>
      </w:r>
    </w:p>
    <w:p w14:paraId="70BEB325" w14:textId="77777777" w:rsidR="00E62C56" w:rsidRPr="00395C50" w:rsidRDefault="00E62C56" w:rsidP="00E62C56">
      <w:pPr>
        <w:rPr>
          <w:rFonts w:ascii="Helvetica Neue" w:hAnsi="Helvetica Neue" w:cs="Times New Roman"/>
          <w:color w:val="727272"/>
          <w:sz w:val="21"/>
          <w:szCs w:val="21"/>
        </w:rPr>
      </w:pPr>
    </w:p>
    <w:p w14:paraId="68D1BD33" w14:textId="53A8716A" w:rsidR="009B0D4B" w:rsidRPr="009B0D4B" w:rsidRDefault="00395C50" w:rsidP="009B0D4B">
      <w:pPr>
        <w:rPr>
          <w:rFonts w:ascii="Times" w:eastAsia="Times New Roman" w:hAnsi="Times" w:cs="Times New Roman"/>
          <w:color w:val="auto"/>
          <w:sz w:val="20"/>
          <w:szCs w:val="20"/>
        </w:rPr>
      </w:pPr>
      <w:proofErr w:type="spellStart"/>
      <w:r w:rsidRPr="004C5DA5">
        <w:rPr>
          <w:rFonts w:ascii="Arial" w:hAnsi="Arial" w:cs="Arial"/>
          <w:color w:val="auto"/>
          <w:sz w:val="22"/>
          <w:szCs w:val="22"/>
        </w:rPr>
        <w:t>Established</w:t>
      </w:r>
      <w:proofErr w:type="spellEnd"/>
      <w:r w:rsidRPr="004C5DA5">
        <w:rPr>
          <w:rFonts w:ascii="Arial" w:hAnsi="Arial" w:cs="Arial"/>
          <w:color w:val="auto"/>
          <w:sz w:val="22"/>
          <w:szCs w:val="22"/>
        </w:rPr>
        <w:t xml:space="preserve"> in 1985, </w:t>
      </w:r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Enron </w:t>
      </w:r>
      <w:proofErr w:type="spellStart"/>
      <w:r w:rsidRPr="004C5DA5">
        <w:rPr>
          <w:rFonts w:ascii="Arial" w:hAnsi="Arial" w:cs="Arial"/>
          <w:color w:val="auto"/>
          <w:sz w:val="22"/>
          <w:szCs w:val="22"/>
        </w:rPr>
        <w:t>became</w:t>
      </w:r>
      <w:proofErr w:type="spellEnd"/>
      <w:r w:rsidRPr="004C5DA5">
        <w:rPr>
          <w:rFonts w:ascii="Arial" w:hAnsi="Arial" w:cs="Arial"/>
          <w:color w:val="auto"/>
          <w:sz w:val="22"/>
          <w:szCs w:val="22"/>
        </w:rPr>
        <w:t xml:space="preserve"> one</w:t>
      </w:r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 of the </w:t>
      </w:r>
      <w:proofErr w:type="spellStart"/>
      <w:r w:rsidR="009F255D" w:rsidRPr="004C5DA5">
        <w:rPr>
          <w:rFonts w:ascii="Arial" w:hAnsi="Arial" w:cs="Arial"/>
          <w:color w:val="auto"/>
          <w:sz w:val="22"/>
          <w:szCs w:val="22"/>
        </w:rPr>
        <w:t>largest</w:t>
      </w:r>
      <w:proofErr w:type="spellEnd"/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9F255D" w:rsidRPr="004C5DA5">
        <w:rPr>
          <w:rFonts w:ascii="Arial" w:hAnsi="Arial" w:cs="Arial"/>
          <w:color w:val="auto"/>
          <w:sz w:val="22"/>
          <w:szCs w:val="22"/>
        </w:rPr>
        <w:t>companies</w:t>
      </w:r>
      <w:proofErr w:type="spellEnd"/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 in the </w:t>
      </w:r>
      <w:r w:rsidRPr="004C5DA5">
        <w:rPr>
          <w:rFonts w:ascii="Arial" w:hAnsi="Arial" w:cs="Arial"/>
          <w:color w:val="auto"/>
          <w:sz w:val="22"/>
          <w:szCs w:val="22"/>
        </w:rPr>
        <w:t xml:space="preserve">world in 2000. </w:t>
      </w:r>
      <w:r w:rsidR="008D6C4F">
        <w:rPr>
          <w:rFonts w:ascii="Arial" w:hAnsi="Arial" w:cs="Arial"/>
          <w:color w:val="auto"/>
          <w:sz w:val="22"/>
          <w:szCs w:val="22"/>
        </w:rPr>
        <w:t xml:space="preserve">In </w:t>
      </w:r>
      <w:proofErr w:type="spellStart"/>
      <w:r w:rsidR="008D6C4F">
        <w:rPr>
          <w:rFonts w:ascii="Arial" w:hAnsi="Arial" w:cs="Arial"/>
          <w:color w:val="auto"/>
          <w:sz w:val="22"/>
          <w:szCs w:val="22"/>
        </w:rPr>
        <w:t>December</w:t>
      </w:r>
      <w:proofErr w:type="spellEnd"/>
      <w:r w:rsidR="008D6C4F">
        <w:rPr>
          <w:rFonts w:ascii="Arial" w:hAnsi="Arial" w:cs="Arial"/>
          <w:color w:val="auto"/>
          <w:sz w:val="22"/>
          <w:szCs w:val="22"/>
        </w:rPr>
        <w:t xml:space="preserve"> 2001</w:t>
      </w:r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8D6C4F">
        <w:rPr>
          <w:rFonts w:ascii="Arial" w:hAnsi="Arial" w:cs="Arial"/>
          <w:color w:val="auto"/>
          <w:sz w:val="22"/>
          <w:szCs w:val="22"/>
        </w:rPr>
        <w:t>it</w:t>
      </w:r>
      <w:proofErr w:type="spellEnd"/>
      <w:r w:rsidR="008D6C4F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8D6C4F">
        <w:rPr>
          <w:rFonts w:ascii="Arial" w:hAnsi="Arial" w:cs="Arial"/>
          <w:color w:val="auto"/>
          <w:sz w:val="22"/>
          <w:szCs w:val="22"/>
        </w:rPr>
        <w:t>filed</w:t>
      </w:r>
      <w:proofErr w:type="spellEnd"/>
      <w:r w:rsidR="008D6C4F">
        <w:rPr>
          <w:rFonts w:ascii="Arial" w:hAnsi="Arial" w:cs="Arial"/>
          <w:color w:val="auto"/>
          <w:sz w:val="22"/>
          <w:szCs w:val="22"/>
        </w:rPr>
        <w:t xml:space="preserve"> for</w:t>
      </w:r>
      <w:r w:rsidR="009F255D" w:rsidRPr="004C5D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9F255D" w:rsidRPr="004C5DA5">
        <w:rPr>
          <w:rFonts w:ascii="Arial" w:hAnsi="Arial" w:cs="Arial"/>
          <w:color w:val="auto"/>
          <w:sz w:val="22"/>
          <w:szCs w:val="22"/>
        </w:rPr>
        <w:t>bankruptcy</w:t>
      </w:r>
      <w:proofErr w:type="spellEnd"/>
      <w:r w:rsid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obliterating</w:t>
      </w:r>
      <w:proofErr w:type="spellEnd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thousands</w:t>
      </w:r>
      <w:proofErr w:type="spellEnd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of jobs and $60 billion in </w:t>
      </w:r>
      <w:proofErr w:type="spellStart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market</w:t>
      </w:r>
      <w:proofErr w:type="spellEnd"/>
      <w:r w:rsidR="009B0D4B" w:rsidRP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value</w:t>
      </w:r>
      <w:r w:rsidR="009B0D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14:paraId="30ED464A" w14:textId="744F591C" w:rsidR="00395C50" w:rsidRPr="004C5DA5" w:rsidRDefault="009B0D4B" w:rsidP="004C5DA5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Investigation</w:t>
      </w:r>
      <w:r w:rsidR="00395C50" w:rsidRPr="004C5DA5">
        <w:rPr>
          <w:rFonts w:ascii="Arial" w:hAnsi="Arial" w:cs="Arial"/>
          <w:color w:val="auto"/>
          <w:sz w:val="22"/>
          <w:szCs w:val="22"/>
        </w:rPr>
        <w:t xml:space="preserve"> and trial  </w:t>
      </w:r>
      <w:proofErr w:type="spellStart"/>
      <w:r w:rsidR="00395C50" w:rsidRPr="004C5DA5">
        <w:rPr>
          <w:rFonts w:ascii="Arial" w:hAnsi="Arial" w:cs="Arial"/>
          <w:color w:val="auto"/>
          <w:sz w:val="22"/>
          <w:szCs w:val="22"/>
        </w:rPr>
        <w:t>lasted</w:t>
      </w:r>
      <w:proofErr w:type="spellEnd"/>
      <w:r w:rsidR="00395C50" w:rsidRPr="004C5DA5">
        <w:rPr>
          <w:rFonts w:ascii="Arial" w:hAnsi="Arial" w:cs="Arial"/>
          <w:color w:val="auto"/>
          <w:sz w:val="22"/>
          <w:szCs w:val="22"/>
        </w:rPr>
        <w:t xml:space="preserve"> four </w:t>
      </w:r>
      <w:proofErr w:type="spellStart"/>
      <w:r w:rsidR="00395C50" w:rsidRPr="004C5DA5">
        <w:rPr>
          <w:rFonts w:ascii="Arial" w:hAnsi="Arial" w:cs="Arial"/>
          <w:color w:val="auto"/>
          <w:sz w:val="22"/>
          <w:szCs w:val="22"/>
        </w:rPr>
        <w:t>years</w:t>
      </w:r>
      <w:proofErr w:type="spellEnd"/>
      <w:r w:rsidR="00395C50" w:rsidRPr="004C5DA5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8B27B23" w14:textId="77777777" w:rsidR="009B0D4B" w:rsidRDefault="009B0D4B" w:rsidP="004C5DA5">
      <w:pPr>
        <w:rPr>
          <w:rFonts w:ascii="Arial" w:hAnsi="Arial" w:cs="Arial"/>
          <w:color w:val="auto"/>
          <w:sz w:val="22"/>
          <w:szCs w:val="22"/>
        </w:rPr>
      </w:pPr>
    </w:p>
    <w:p w14:paraId="4F189B0A" w14:textId="231A72CA" w:rsidR="004C5DA5" w:rsidRPr="004C5DA5" w:rsidRDefault="00306F9D" w:rsidP="004C5DA5">
      <w:pPr>
        <w:rPr>
          <w:rFonts w:ascii="Arial" w:eastAsia="Times New Roman" w:hAnsi="Arial" w:cs="Arial"/>
          <w:color w:val="auto"/>
          <w:sz w:val="22"/>
          <w:szCs w:val="22"/>
        </w:rPr>
      </w:pPr>
      <w:r w:rsidRPr="004C5DA5">
        <w:rPr>
          <w:rFonts w:ascii="Arial" w:hAnsi="Arial" w:cs="Arial"/>
          <w:color w:val="auto"/>
          <w:sz w:val="22"/>
          <w:szCs w:val="22"/>
        </w:rPr>
        <w:t xml:space="preserve">Arthur Andersen audit </w:t>
      </w:r>
      <w:proofErr w:type="spellStart"/>
      <w:r w:rsidRPr="004C5DA5">
        <w:rPr>
          <w:rFonts w:ascii="Arial" w:hAnsi="Arial" w:cs="Arial"/>
          <w:color w:val="auto"/>
          <w:sz w:val="22"/>
          <w:szCs w:val="22"/>
        </w:rPr>
        <w:t>company</w:t>
      </w:r>
      <w:proofErr w:type="spellEnd"/>
      <w:r w:rsidRPr="004C5D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color w:val="auto"/>
          <w:sz w:val="22"/>
          <w:szCs w:val="22"/>
        </w:rPr>
        <w:t>was</w:t>
      </w:r>
      <w:proofErr w:type="spellEnd"/>
      <w:r w:rsidRPr="004C5D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color w:val="auto"/>
          <w:sz w:val="22"/>
          <w:szCs w:val="22"/>
        </w:rPr>
        <w:t>involved</w:t>
      </w:r>
      <w:proofErr w:type="spellEnd"/>
      <w:r w:rsidRPr="004C5DA5">
        <w:rPr>
          <w:rFonts w:ascii="Arial" w:hAnsi="Arial" w:cs="Arial"/>
          <w:color w:val="auto"/>
          <w:sz w:val="22"/>
          <w:szCs w:val="22"/>
        </w:rPr>
        <w:t xml:space="preserve"> in th</w:t>
      </w:r>
      <w:r w:rsidR="004C5DA5" w:rsidRPr="004C5DA5">
        <w:rPr>
          <w:rFonts w:ascii="Arial" w:hAnsi="Arial" w:cs="Arial"/>
          <w:color w:val="auto"/>
          <w:sz w:val="22"/>
          <w:szCs w:val="22"/>
        </w:rPr>
        <w:t xml:space="preserve">e </w:t>
      </w:r>
      <w:proofErr w:type="spellStart"/>
      <w:r w:rsidR="004C5DA5" w:rsidRPr="004C5DA5">
        <w:rPr>
          <w:rFonts w:ascii="Arial" w:hAnsi="Arial" w:cs="Arial"/>
          <w:color w:val="auto"/>
          <w:sz w:val="22"/>
          <w:szCs w:val="22"/>
        </w:rPr>
        <w:t>scandal</w:t>
      </w:r>
      <w:proofErr w:type="spellEnd"/>
      <w:r w:rsidR="004C5DA5" w:rsidRPr="004C5DA5">
        <w:rPr>
          <w:rFonts w:ascii="Arial" w:hAnsi="Arial" w:cs="Arial"/>
          <w:color w:val="auto"/>
          <w:sz w:val="22"/>
          <w:szCs w:val="22"/>
        </w:rPr>
        <w:t>.</w:t>
      </w:r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In 2002, the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firm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voluntarily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surrendered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its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licenses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to practice as </w:t>
      </w:r>
      <w:hyperlink r:id="rId6" w:tooltip="Certified Public Accountant" w:history="1">
        <w:proofErr w:type="spellStart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Certified</w:t>
        </w:r>
        <w:proofErr w:type="spellEnd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 xml:space="preserve"> Public </w:t>
        </w:r>
        <w:proofErr w:type="spellStart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Accountants</w:t>
        </w:r>
        <w:proofErr w:type="spellEnd"/>
      </w:hyperlink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 in the United States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after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it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was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 </w:t>
      </w:r>
      <w:hyperlink r:id="rId7" w:tooltip="Enron scandal" w:history="1">
        <w:proofErr w:type="spellStart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found</w:t>
        </w:r>
        <w:proofErr w:type="spellEnd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 xml:space="preserve"> </w:t>
        </w:r>
        <w:proofErr w:type="spellStart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guilty</w:t>
        </w:r>
        <w:proofErr w:type="spellEnd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 xml:space="preserve"> of crimes</w:t>
        </w:r>
      </w:hyperlink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 xml:space="preserve"> in the </w:t>
      </w:r>
      <w:proofErr w:type="spellStart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firm's</w:t>
      </w:r>
      <w:proofErr w:type="spellEnd"/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 </w:t>
      </w:r>
      <w:hyperlink r:id="rId8" w:tooltip="Audit" w:history="1">
        <w:proofErr w:type="spellStart"/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auditing</w:t>
        </w:r>
        <w:proofErr w:type="spellEnd"/>
      </w:hyperlink>
      <w:r w:rsidR="004C5DA5" w:rsidRPr="004C5DA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 of </w:t>
      </w:r>
      <w:hyperlink r:id="rId9" w:tooltip="Enron" w:history="1">
        <w:r w:rsidR="004C5DA5" w:rsidRPr="004C5DA5">
          <w:rPr>
            <w:rStyle w:val="Lienhypertexte"/>
            <w:rFonts w:ascii="Arial" w:eastAsia="Times New Roman" w:hAnsi="Arial" w:cs="Arial"/>
            <w:color w:val="auto"/>
            <w:sz w:val="22"/>
            <w:szCs w:val="22"/>
            <w:u w:val="none"/>
            <w:shd w:val="clear" w:color="auto" w:fill="FFFFFF"/>
          </w:rPr>
          <w:t>Enron</w:t>
        </w:r>
      </w:hyperlink>
      <w:r w:rsidR="009B0D4B">
        <w:rPr>
          <w:rFonts w:ascii="Arial" w:eastAsia="Times New Roman" w:hAnsi="Arial" w:cs="Arial"/>
          <w:color w:val="auto"/>
          <w:sz w:val="22"/>
          <w:szCs w:val="22"/>
        </w:rPr>
        <w:t>.</w:t>
      </w:r>
    </w:p>
    <w:p w14:paraId="00106BCE" w14:textId="77777777" w:rsidR="00395C50" w:rsidRPr="00177870" w:rsidRDefault="00395C50" w:rsidP="00395C50">
      <w:pPr>
        <w:rPr>
          <w:rFonts w:ascii="Arial" w:hAnsi="Arial" w:cs="Arial"/>
          <w:color w:val="727272"/>
          <w:sz w:val="22"/>
          <w:szCs w:val="22"/>
        </w:rPr>
      </w:pPr>
    </w:p>
    <w:p w14:paraId="5C034207" w14:textId="5C2A7099" w:rsidR="004C5DA5" w:rsidRPr="00177870" w:rsidRDefault="004C5DA5" w:rsidP="00395C50">
      <w:pPr>
        <w:rPr>
          <w:rFonts w:ascii="Arial" w:hAnsi="Arial" w:cs="Arial"/>
          <w:color w:val="727272"/>
          <w:sz w:val="22"/>
          <w:szCs w:val="22"/>
        </w:rPr>
      </w:pPr>
      <w:r w:rsidRPr="00177870">
        <w:rPr>
          <w:rFonts w:ascii="Arial" w:hAnsi="Arial" w:cs="Arial"/>
          <w:color w:val="727272"/>
          <w:sz w:val="22"/>
          <w:szCs w:val="22"/>
        </w:rPr>
        <w:t xml:space="preserve">Enron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scandal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 xml:space="preserve">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was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 xml:space="preserve"> a major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milestone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 xml:space="preserve"> for modern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ethics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 xml:space="preserve"> and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compliance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 xml:space="preserve"> </w:t>
      </w:r>
      <w:proofErr w:type="spellStart"/>
      <w:r w:rsidRPr="00177870">
        <w:rPr>
          <w:rFonts w:ascii="Arial" w:hAnsi="Arial" w:cs="Arial"/>
          <w:color w:val="727272"/>
          <w:sz w:val="22"/>
          <w:szCs w:val="22"/>
        </w:rPr>
        <w:t>rules</w:t>
      </w:r>
      <w:proofErr w:type="spellEnd"/>
      <w:r w:rsidRPr="00177870">
        <w:rPr>
          <w:rFonts w:ascii="Arial" w:hAnsi="Arial" w:cs="Arial"/>
          <w:color w:val="727272"/>
          <w:sz w:val="22"/>
          <w:szCs w:val="22"/>
        </w:rPr>
        <w:t> :</w:t>
      </w:r>
    </w:p>
    <w:p w14:paraId="4298EEDD" w14:textId="3E6C7D5F" w:rsidR="00395C50" w:rsidRPr="00177870" w:rsidRDefault="00395C50" w:rsidP="00177870">
      <w:pPr>
        <w:rPr>
          <w:sz w:val="22"/>
          <w:szCs w:val="22"/>
        </w:rPr>
      </w:pPr>
      <w:r w:rsidRPr="00177870">
        <w:rPr>
          <w:sz w:val="22"/>
          <w:szCs w:val="22"/>
        </w:rPr>
        <w:t xml:space="preserve">In </w:t>
      </w:r>
      <w:proofErr w:type="spellStart"/>
      <w:r w:rsidRPr="00177870">
        <w:rPr>
          <w:sz w:val="22"/>
          <w:szCs w:val="22"/>
        </w:rPr>
        <w:t>reaction</w:t>
      </w:r>
      <w:proofErr w:type="spellEnd"/>
      <w:r w:rsidRPr="00177870">
        <w:rPr>
          <w:sz w:val="22"/>
          <w:szCs w:val="22"/>
        </w:rPr>
        <w:t xml:space="preserve"> to </w:t>
      </w:r>
      <w:proofErr w:type="spellStart"/>
      <w:r w:rsidRPr="00177870">
        <w:rPr>
          <w:sz w:val="22"/>
          <w:szCs w:val="22"/>
        </w:rPr>
        <w:t>this</w:t>
      </w:r>
      <w:proofErr w:type="spellEnd"/>
      <w:r w:rsidRPr="00177870">
        <w:rPr>
          <w:sz w:val="22"/>
          <w:szCs w:val="22"/>
        </w:rPr>
        <w:t xml:space="preserve"> major </w:t>
      </w:r>
      <w:proofErr w:type="spellStart"/>
      <w:r w:rsidRPr="00177870">
        <w:rPr>
          <w:sz w:val="22"/>
          <w:szCs w:val="22"/>
        </w:rPr>
        <w:t>corporate</w:t>
      </w:r>
      <w:proofErr w:type="spellEnd"/>
      <w:r w:rsidRPr="00177870">
        <w:rPr>
          <w:sz w:val="22"/>
          <w:szCs w:val="22"/>
        </w:rPr>
        <w:t xml:space="preserve"> and </w:t>
      </w:r>
      <w:proofErr w:type="spellStart"/>
      <w:r w:rsidRPr="00177870">
        <w:rPr>
          <w:sz w:val="22"/>
          <w:szCs w:val="22"/>
        </w:rPr>
        <w:t>accounting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scandal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together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with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others</w:t>
      </w:r>
      <w:proofErr w:type="spellEnd"/>
      <w:r w:rsidRPr="00177870">
        <w:rPr>
          <w:sz w:val="22"/>
          <w:szCs w:val="22"/>
        </w:rPr>
        <w:t xml:space="preserve"> in the </w:t>
      </w:r>
      <w:proofErr w:type="spellStart"/>
      <w:r w:rsidRPr="00177870">
        <w:rPr>
          <w:sz w:val="22"/>
          <w:szCs w:val="22"/>
        </w:rPr>
        <w:t>same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period</w:t>
      </w:r>
      <w:proofErr w:type="spellEnd"/>
      <w:r w:rsidRPr="00177870">
        <w:rPr>
          <w:sz w:val="22"/>
          <w:szCs w:val="22"/>
        </w:rPr>
        <w:t xml:space="preserve">, as </w:t>
      </w:r>
      <w:proofErr w:type="spellStart"/>
      <w:r w:rsidRPr="00177870">
        <w:rPr>
          <w:sz w:val="22"/>
          <w:szCs w:val="22"/>
        </w:rPr>
        <w:t>Worldcom</w:t>
      </w:r>
      <w:proofErr w:type="spellEnd"/>
      <w:r w:rsidRPr="00177870">
        <w:rPr>
          <w:sz w:val="22"/>
          <w:szCs w:val="22"/>
        </w:rPr>
        <w:t xml:space="preserve">, </w:t>
      </w:r>
      <w:r w:rsidR="00177870">
        <w:rPr>
          <w:sz w:val="22"/>
          <w:szCs w:val="22"/>
        </w:rPr>
        <w:t xml:space="preserve">a </w:t>
      </w:r>
      <w:proofErr w:type="spellStart"/>
      <w:r w:rsidR="00177870">
        <w:rPr>
          <w:sz w:val="22"/>
          <w:szCs w:val="22"/>
        </w:rPr>
        <w:t>law</w:t>
      </w:r>
      <w:proofErr w:type="spellEnd"/>
      <w:r w:rsidR="00177870">
        <w:rPr>
          <w:sz w:val="22"/>
          <w:szCs w:val="22"/>
        </w:rPr>
        <w:t xml:space="preserve"> </w:t>
      </w:r>
      <w:proofErr w:type="spellStart"/>
      <w:r w:rsidR="00177870">
        <w:rPr>
          <w:sz w:val="22"/>
          <w:szCs w:val="22"/>
        </w:rPr>
        <w:t>was</w:t>
      </w:r>
      <w:proofErr w:type="spellEnd"/>
      <w:r w:rsidR="00177870">
        <w:rPr>
          <w:sz w:val="22"/>
          <w:szCs w:val="22"/>
        </w:rPr>
        <w:t xml:space="preserve"> </w:t>
      </w:r>
      <w:proofErr w:type="spellStart"/>
      <w:r w:rsidR="00177870">
        <w:rPr>
          <w:sz w:val="22"/>
          <w:szCs w:val="22"/>
        </w:rPr>
        <w:t>voted</w:t>
      </w:r>
      <w:proofErr w:type="spellEnd"/>
      <w:r w:rsidR="00177870">
        <w:rPr>
          <w:sz w:val="22"/>
          <w:szCs w:val="22"/>
        </w:rPr>
        <w:t xml:space="preserve">, </w:t>
      </w:r>
      <w:proofErr w:type="spellStart"/>
      <w:r w:rsidR="00177870">
        <w:rPr>
          <w:sz w:val="22"/>
          <w:szCs w:val="22"/>
        </w:rPr>
        <w:t>called</w:t>
      </w:r>
      <w:proofErr w:type="spellEnd"/>
      <w:r w:rsid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Sarbanes</w:t>
      </w:r>
      <w:proofErr w:type="spellEnd"/>
      <w:r w:rsidRPr="00177870">
        <w:rPr>
          <w:sz w:val="22"/>
          <w:szCs w:val="22"/>
        </w:rPr>
        <w:t xml:space="preserve">–Oxley </w:t>
      </w:r>
      <w:proofErr w:type="spellStart"/>
      <w:proofErr w:type="gramStart"/>
      <w:r w:rsidRPr="00177870">
        <w:rPr>
          <w:sz w:val="22"/>
          <w:szCs w:val="22"/>
        </w:rPr>
        <w:t>Act</w:t>
      </w:r>
      <w:proofErr w:type="spellEnd"/>
      <w:r w:rsidRPr="00177870">
        <w:rPr>
          <w:sz w:val="22"/>
          <w:szCs w:val="22"/>
        </w:rPr>
        <w:t xml:space="preserve"> ,</w:t>
      </w:r>
      <w:proofErr w:type="gram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also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known</w:t>
      </w:r>
      <w:proofErr w:type="spellEnd"/>
      <w:r w:rsidRPr="00177870">
        <w:rPr>
          <w:sz w:val="22"/>
          <w:szCs w:val="22"/>
        </w:rPr>
        <w:t xml:space="preserve"> as the "Public </w:t>
      </w:r>
      <w:proofErr w:type="spellStart"/>
      <w:r w:rsidRPr="00177870">
        <w:rPr>
          <w:sz w:val="22"/>
          <w:szCs w:val="22"/>
        </w:rPr>
        <w:t>Company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Accounting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Reform</w:t>
      </w:r>
      <w:proofErr w:type="spellEnd"/>
      <w:r w:rsidRPr="00177870">
        <w:rPr>
          <w:sz w:val="22"/>
          <w:szCs w:val="22"/>
        </w:rPr>
        <w:t xml:space="preserve"> and </w:t>
      </w:r>
      <w:proofErr w:type="spellStart"/>
      <w:r w:rsidRPr="00177870">
        <w:rPr>
          <w:sz w:val="22"/>
          <w:szCs w:val="22"/>
        </w:rPr>
        <w:t>Investor</w:t>
      </w:r>
      <w:proofErr w:type="spellEnd"/>
      <w:r w:rsidRPr="00177870">
        <w:rPr>
          <w:sz w:val="22"/>
          <w:szCs w:val="22"/>
        </w:rPr>
        <w:t xml:space="preserve"> Protection </w:t>
      </w:r>
      <w:proofErr w:type="spellStart"/>
      <w:r w:rsidRPr="00177870">
        <w:rPr>
          <w:sz w:val="22"/>
          <w:szCs w:val="22"/>
        </w:rPr>
        <w:t>Act</w:t>
      </w:r>
      <w:proofErr w:type="spellEnd"/>
      <w:r w:rsidRPr="00177870">
        <w:rPr>
          <w:sz w:val="22"/>
          <w:szCs w:val="22"/>
        </w:rPr>
        <w:t xml:space="preserve">". The sections of the bill </w:t>
      </w:r>
      <w:proofErr w:type="spellStart"/>
      <w:r w:rsidRPr="00177870">
        <w:rPr>
          <w:sz w:val="22"/>
          <w:szCs w:val="22"/>
        </w:rPr>
        <w:t>cover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responsibilities</w:t>
      </w:r>
      <w:proofErr w:type="spellEnd"/>
      <w:r w:rsidRPr="00177870">
        <w:rPr>
          <w:sz w:val="22"/>
          <w:szCs w:val="22"/>
        </w:rPr>
        <w:t xml:space="preserve"> of a public </w:t>
      </w:r>
      <w:proofErr w:type="spellStart"/>
      <w:r w:rsidRPr="00177870">
        <w:rPr>
          <w:sz w:val="22"/>
          <w:szCs w:val="22"/>
        </w:rPr>
        <w:t>corporation's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board</w:t>
      </w:r>
      <w:proofErr w:type="spellEnd"/>
      <w:r w:rsidRPr="00177870">
        <w:rPr>
          <w:sz w:val="22"/>
          <w:szCs w:val="22"/>
        </w:rPr>
        <w:t xml:space="preserve"> of </w:t>
      </w:r>
      <w:proofErr w:type="spellStart"/>
      <w:r w:rsidRPr="00177870">
        <w:rPr>
          <w:sz w:val="22"/>
          <w:szCs w:val="22"/>
        </w:rPr>
        <w:t>directors</w:t>
      </w:r>
      <w:proofErr w:type="spellEnd"/>
      <w:r w:rsidRPr="00177870">
        <w:rPr>
          <w:sz w:val="22"/>
          <w:szCs w:val="22"/>
        </w:rPr>
        <w:t xml:space="preserve">, </w:t>
      </w:r>
      <w:proofErr w:type="spellStart"/>
      <w:r w:rsidRPr="00177870">
        <w:rPr>
          <w:sz w:val="22"/>
          <w:szCs w:val="22"/>
        </w:rPr>
        <w:t>add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criminal</w:t>
      </w:r>
      <w:proofErr w:type="spellEnd"/>
      <w:r w:rsidRPr="00177870">
        <w:rPr>
          <w:sz w:val="22"/>
          <w:szCs w:val="22"/>
        </w:rPr>
        <w:t xml:space="preserve"> penalties for certain </w:t>
      </w:r>
      <w:proofErr w:type="spellStart"/>
      <w:r w:rsidRPr="00177870">
        <w:rPr>
          <w:sz w:val="22"/>
          <w:szCs w:val="22"/>
        </w:rPr>
        <w:t>misconduct</w:t>
      </w:r>
      <w:proofErr w:type="spellEnd"/>
      <w:r w:rsidRPr="00177870">
        <w:rPr>
          <w:sz w:val="22"/>
          <w:szCs w:val="22"/>
        </w:rPr>
        <w:t xml:space="preserve">, and </w:t>
      </w:r>
      <w:proofErr w:type="spellStart"/>
      <w:r w:rsidRPr="00177870">
        <w:rPr>
          <w:sz w:val="22"/>
          <w:szCs w:val="22"/>
        </w:rPr>
        <w:t>require</w:t>
      </w:r>
      <w:proofErr w:type="spellEnd"/>
      <w:r w:rsidRPr="00177870">
        <w:rPr>
          <w:sz w:val="22"/>
          <w:szCs w:val="22"/>
        </w:rPr>
        <w:t xml:space="preserve"> the </w:t>
      </w:r>
      <w:hyperlink r:id="rId10" w:tooltip="United States Securities and Exchange Commission" w:history="1">
        <w:r w:rsidRPr="00177870">
          <w:rPr>
            <w:sz w:val="22"/>
            <w:szCs w:val="22"/>
          </w:rPr>
          <w:t>Securities and Exchange Commission</w:t>
        </w:r>
      </w:hyperlink>
      <w:r w:rsidRPr="00177870">
        <w:rPr>
          <w:sz w:val="22"/>
          <w:szCs w:val="22"/>
        </w:rPr>
        <w:t xml:space="preserve"> to </w:t>
      </w:r>
      <w:proofErr w:type="spellStart"/>
      <w:r w:rsidRPr="00177870">
        <w:rPr>
          <w:sz w:val="22"/>
          <w:szCs w:val="22"/>
        </w:rPr>
        <w:t>create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regulations</w:t>
      </w:r>
      <w:proofErr w:type="spellEnd"/>
      <w:r w:rsidRPr="00177870">
        <w:rPr>
          <w:sz w:val="22"/>
          <w:szCs w:val="22"/>
        </w:rPr>
        <w:t xml:space="preserve"> to </w:t>
      </w:r>
      <w:proofErr w:type="spellStart"/>
      <w:r w:rsidRPr="00177870">
        <w:rPr>
          <w:sz w:val="22"/>
          <w:szCs w:val="22"/>
        </w:rPr>
        <w:t>define</w:t>
      </w:r>
      <w:proofErr w:type="spellEnd"/>
      <w:r w:rsidRPr="00177870">
        <w:rPr>
          <w:sz w:val="22"/>
          <w:szCs w:val="22"/>
        </w:rPr>
        <w:t xml:space="preserve"> how public corporations are to </w:t>
      </w:r>
      <w:proofErr w:type="spellStart"/>
      <w:r w:rsidRPr="00177870">
        <w:rPr>
          <w:sz w:val="22"/>
          <w:szCs w:val="22"/>
        </w:rPr>
        <w:t>comply</w:t>
      </w:r>
      <w:proofErr w:type="spellEnd"/>
      <w:r w:rsidRPr="00177870">
        <w:rPr>
          <w:sz w:val="22"/>
          <w:szCs w:val="22"/>
        </w:rPr>
        <w:t xml:space="preserve"> </w:t>
      </w:r>
      <w:proofErr w:type="spellStart"/>
      <w:r w:rsidRPr="00177870">
        <w:rPr>
          <w:sz w:val="22"/>
          <w:szCs w:val="22"/>
        </w:rPr>
        <w:t>with</w:t>
      </w:r>
      <w:proofErr w:type="spellEnd"/>
      <w:r w:rsidRPr="00177870">
        <w:rPr>
          <w:sz w:val="22"/>
          <w:szCs w:val="22"/>
        </w:rPr>
        <w:t xml:space="preserve"> the </w:t>
      </w:r>
      <w:proofErr w:type="spellStart"/>
      <w:r w:rsidRPr="00177870">
        <w:rPr>
          <w:sz w:val="22"/>
          <w:szCs w:val="22"/>
        </w:rPr>
        <w:t>law</w:t>
      </w:r>
      <w:proofErr w:type="spellEnd"/>
      <w:r w:rsidRPr="00177870">
        <w:rPr>
          <w:sz w:val="22"/>
          <w:szCs w:val="22"/>
        </w:rPr>
        <w:t>.</w:t>
      </w:r>
      <w:r w:rsidR="004C5DA5" w:rsidRPr="00177870">
        <w:rPr>
          <w:sz w:val="22"/>
          <w:szCs w:val="22"/>
        </w:rPr>
        <w:t xml:space="preserve"> </w:t>
      </w:r>
    </w:p>
    <w:p w14:paraId="28A78018" w14:textId="4EAA83E8" w:rsidR="00395C50" w:rsidRPr="00177870" w:rsidRDefault="00395C50" w:rsidP="00177870">
      <w:pPr>
        <w:rPr>
          <w:rFonts w:eastAsia="Times New Roman"/>
          <w:color w:val="202122"/>
          <w:sz w:val="22"/>
          <w:szCs w:val="22"/>
          <w:shd w:val="clear" w:color="auto" w:fill="FFFFFF"/>
        </w:rPr>
      </w:pPr>
    </w:p>
    <w:p w14:paraId="20F8B573" w14:textId="1F094B09" w:rsidR="00EB3664" w:rsidRPr="00177870" w:rsidRDefault="00EB3664" w:rsidP="00177870">
      <w:pPr>
        <w:rPr>
          <w:rFonts w:eastAsia="Times New Roman"/>
          <w:color w:val="auto"/>
          <w:sz w:val="22"/>
          <w:szCs w:val="22"/>
        </w:rPr>
      </w:pPr>
      <w:r w:rsidRPr="00177870">
        <w:rPr>
          <w:rFonts w:eastAsia="Times New Roman"/>
          <w:sz w:val="22"/>
          <w:szCs w:val="22"/>
          <w:shd w:val="clear" w:color="auto" w:fill="FFFFFF"/>
        </w:rPr>
        <w:t xml:space="preserve">The investigation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into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Enron's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collapse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was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conducted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by the Enron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Task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Force, a team of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federal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prosecutors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within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the Justice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Department's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Criminal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Division, and agents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from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the FBI and the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Internal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Revenue Service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Criminal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Investigations Division. The Enron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Task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Force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also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coordinated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with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the Securities and Exchange Commission. The Enron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Task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Force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was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part of the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President's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Corporate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Fraud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Task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Force,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created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in July 2002 to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investigate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allegations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of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fraud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and corruption </w:t>
      </w:r>
      <w:proofErr w:type="spellStart"/>
      <w:r w:rsidRPr="00177870">
        <w:rPr>
          <w:rFonts w:eastAsia="Times New Roman"/>
          <w:sz w:val="22"/>
          <w:szCs w:val="22"/>
          <w:shd w:val="clear" w:color="auto" w:fill="FFFFFF"/>
        </w:rPr>
        <w:t>at</w:t>
      </w:r>
      <w:proofErr w:type="spellEnd"/>
      <w:r w:rsidRPr="00177870">
        <w:rPr>
          <w:rFonts w:eastAsia="Times New Roman"/>
          <w:sz w:val="22"/>
          <w:szCs w:val="22"/>
          <w:shd w:val="clear" w:color="auto" w:fill="FFFFFF"/>
        </w:rPr>
        <w:t xml:space="preserve"> U.S. corporations.</w:t>
      </w:r>
    </w:p>
    <w:p w14:paraId="6813A41F" w14:textId="77777777" w:rsidR="00EB3664" w:rsidRPr="00177870" w:rsidRDefault="00EB3664" w:rsidP="00177870">
      <w:pPr>
        <w:rPr>
          <w:rFonts w:eastAsia="Times New Roman"/>
          <w:color w:val="202122"/>
          <w:sz w:val="22"/>
          <w:szCs w:val="22"/>
          <w:shd w:val="clear" w:color="auto" w:fill="FFFFFF"/>
        </w:rPr>
      </w:pPr>
    </w:p>
    <w:p w14:paraId="4E3B345B" w14:textId="5054665E" w:rsidR="00177870" w:rsidRPr="00177870" w:rsidRDefault="00EB3664" w:rsidP="00177870">
      <w:pPr>
        <w:rPr>
          <w:sz w:val="22"/>
          <w:szCs w:val="22"/>
        </w:rPr>
      </w:pPr>
      <w:r w:rsidRPr="00177870">
        <w:rPr>
          <w:rFonts w:eastAsia="Times New Roman"/>
          <w:bCs/>
          <w:color w:val="202122"/>
          <w:sz w:val="22"/>
          <w:szCs w:val="22"/>
          <w:shd w:val="clear" w:color="auto" w:fill="FFFFFF"/>
        </w:rPr>
        <w:t xml:space="preserve">Enron </w:t>
      </w:r>
      <w:proofErr w:type="spellStart"/>
      <w:r w:rsidRPr="00177870">
        <w:rPr>
          <w:rFonts w:eastAsia="Times New Roman"/>
          <w:bCs/>
          <w:color w:val="202122"/>
          <w:sz w:val="22"/>
          <w:szCs w:val="22"/>
          <w:shd w:val="clear" w:color="auto" w:fill="FFFFFF"/>
        </w:rPr>
        <w:t>Task</w:t>
      </w:r>
      <w:proofErr w:type="spellEnd"/>
      <w:r w:rsidRPr="00177870">
        <w:rPr>
          <w:rFonts w:eastAsia="Times New Roman"/>
          <w:bCs/>
          <w:color w:val="202122"/>
          <w:sz w:val="22"/>
          <w:szCs w:val="22"/>
          <w:shd w:val="clear" w:color="auto" w:fill="FFFFFF"/>
        </w:rPr>
        <w:t xml:space="preserve"> force made</w:t>
      </w:r>
      <w:r w:rsidR="00395C50" w:rsidRPr="00177870">
        <w:rPr>
          <w:rFonts w:eastAsia="Times New Roman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proofErr w:type="spellStart"/>
      <w:r w:rsidR="009F255D" w:rsidRPr="00177870">
        <w:rPr>
          <w:sz w:val="22"/>
          <w:szCs w:val="22"/>
        </w:rPr>
        <w:t>significant</w:t>
      </w:r>
      <w:proofErr w:type="spellEnd"/>
      <w:r w:rsidR="009F255D" w:rsidRPr="00177870">
        <w:rPr>
          <w:sz w:val="22"/>
          <w:szCs w:val="22"/>
        </w:rPr>
        <w:t xml:space="preserve"> </w:t>
      </w:r>
      <w:proofErr w:type="spellStart"/>
      <w:r w:rsidR="009F255D" w:rsidRPr="00177870">
        <w:rPr>
          <w:sz w:val="22"/>
          <w:szCs w:val="22"/>
        </w:rPr>
        <w:t>amount</w:t>
      </w:r>
      <w:proofErr w:type="spellEnd"/>
      <w:r w:rsidR="009F255D" w:rsidRPr="00177870">
        <w:rPr>
          <w:sz w:val="22"/>
          <w:szCs w:val="22"/>
        </w:rPr>
        <w:t xml:space="preserve"> of information public record, </w:t>
      </w:r>
      <w:proofErr w:type="spellStart"/>
      <w:r w:rsidR="009F255D" w:rsidRPr="00177870">
        <w:rPr>
          <w:sz w:val="22"/>
          <w:szCs w:val="22"/>
        </w:rPr>
        <w:t>including</w:t>
      </w:r>
      <w:proofErr w:type="spellEnd"/>
      <w:r w:rsidR="009F255D" w:rsidRPr="00177870">
        <w:rPr>
          <w:sz w:val="22"/>
          <w:szCs w:val="22"/>
        </w:rPr>
        <w:t xml:space="preserve"> </w:t>
      </w:r>
      <w:proofErr w:type="spellStart"/>
      <w:r w:rsidR="009F255D" w:rsidRPr="00177870">
        <w:rPr>
          <w:sz w:val="22"/>
          <w:szCs w:val="22"/>
        </w:rPr>
        <w:t>tens</w:t>
      </w:r>
      <w:proofErr w:type="spellEnd"/>
      <w:r w:rsidR="009F255D" w:rsidRPr="00177870">
        <w:rPr>
          <w:sz w:val="22"/>
          <w:szCs w:val="22"/>
        </w:rPr>
        <w:t xml:space="preserve"> of </w:t>
      </w:r>
      <w:proofErr w:type="spellStart"/>
      <w:r w:rsidR="009F255D" w:rsidRPr="00177870">
        <w:rPr>
          <w:sz w:val="22"/>
          <w:szCs w:val="22"/>
        </w:rPr>
        <w:t>thousands</w:t>
      </w:r>
      <w:proofErr w:type="spellEnd"/>
      <w:r w:rsidR="009F255D" w:rsidRPr="00177870">
        <w:rPr>
          <w:sz w:val="22"/>
          <w:szCs w:val="22"/>
        </w:rPr>
        <w:t xml:space="preserve"> of emails and </w:t>
      </w:r>
      <w:proofErr w:type="spellStart"/>
      <w:r w:rsidR="009F255D" w:rsidRPr="00177870">
        <w:rPr>
          <w:sz w:val="22"/>
          <w:szCs w:val="22"/>
        </w:rPr>
        <w:t>detailed</w:t>
      </w:r>
      <w:proofErr w:type="spellEnd"/>
      <w:r w:rsidR="009F255D" w:rsidRPr="00177870">
        <w:rPr>
          <w:sz w:val="22"/>
          <w:szCs w:val="22"/>
        </w:rPr>
        <w:t xml:space="preserve"> </w:t>
      </w:r>
      <w:proofErr w:type="spellStart"/>
      <w:r w:rsidR="009F255D" w:rsidRPr="00177870">
        <w:rPr>
          <w:sz w:val="22"/>
          <w:szCs w:val="22"/>
        </w:rPr>
        <w:t>financial</w:t>
      </w:r>
      <w:proofErr w:type="spellEnd"/>
      <w:r w:rsidR="009F255D" w:rsidRPr="00177870">
        <w:rPr>
          <w:sz w:val="22"/>
          <w:szCs w:val="22"/>
        </w:rPr>
        <w:t xml:space="preserve"> data for </w:t>
      </w:r>
      <w:r w:rsidR="00395C50" w:rsidRPr="00177870">
        <w:rPr>
          <w:sz w:val="22"/>
          <w:szCs w:val="22"/>
        </w:rPr>
        <w:t xml:space="preserve">Enron </w:t>
      </w:r>
      <w:proofErr w:type="spellStart"/>
      <w:r w:rsidR="00395C50" w:rsidRPr="00177870">
        <w:rPr>
          <w:sz w:val="22"/>
          <w:szCs w:val="22"/>
        </w:rPr>
        <w:t>employees</w:t>
      </w:r>
      <w:proofErr w:type="spellEnd"/>
      <w:r w:rsidR="00395C50" w:rsidRPr="00177870">
        <w:rPr>
          <w:sz w:val="22"/>
          <w:szCs w:val="22"/>
        </w:rPr>
        <w:t>.</w:t>
      </w:r>
      <w:r w:rsidR="00177870" w:rsidRPr="00177870">
        <w:rPr>
          <w:sz w:val="22"/>
          <w:szCs w:val="22"/>
        </w:rPr>
        <w:t xml:space="preserve"> </w:t>
      </w:r>
      <w:proofErr w:type="spellStart"/>
      <w:r w:rsidR="00177870" w:rsidRPr="00177870">
        <w:rPr>
          <w:sz w:val="22"/>
          <w:szCs w:val="22"/>
        </w:rPr>
        <w:t>Dataset</w:t>
      </w:r>
      <w:proofErr w:type="spellEnd"/>
      <w:r w:rsidR="00177870" w:rsidRPr="00177870">
        <w:rPr>
          <w:sz w:val="22"/>
          <w:szCs w:val="22"/>
        </w:rPr>
        <w:t xml:space="preserve"> </w:t>
      </w:r>
      <w:proofErr w:type="spellStart"/>
      <w:r w:rsidR="00177870" w:rsidRPr="00177870">
        <w:rPr>
          <w:sz w:val="22"/>
          <w:szCs w:val="22"/>
        </w:rPr>
        <w:t>is</w:t>
      </w:r>
      <w:proofErr w:type="spellEnd"/>
      <w:r w:rsidR="00177870" w:rsidRPr="00177870">
        <w:rPr>
          <w:sz w:val="22"/>
          <w:szCs w:val="22"/>
        </w:rPr>
        <w:t xml:space="preserve"> made of </w:t>
      </w:r>
      <w:proofErr w:type="spellStart"/>
      <w:r w:rsidR="00177870" w:rsidRPr="00177870">
        <w:rPr>
          <w:sz w:val="22"/>
          <w:szCs w:val="22"/>
        </w:rPr>
        <w:t>this</w:t>
      </w:r>
      <w:proofErr w:type="spellEnd"/>
      <w:r w:rsidR="00177870" w:rsidRPr="00177870">
        <w:rPr>
          <w:sz w:val="22"/>
          <w:szCs w:val="22"/>
        </w:rPr>
        <w:t xml:space="preserve"> information.</w:t>
      </w:r>
    </w:p>
    <w:p w14:paraId="61E995BF" w14:textId="05402EF9" w:rsidR="00306F9D" w:rsidRPr="00177870" w:rsidRDefault="00177870" w:rsidP="00177870">
      <w:pPr>
        <w:rPr>
          <w:sz w:val="22"/>
          <w:szCs w:val="22"/>
        </w:rPr>
      </w:pPr>
      <w:r w:rsidRPr="00177870">
        <w:rPr>
          <w:sz w:val="22"/>
          <w:szCs w:val="22"/>
        </w:rPr>
        <w:t xml:space="preserve">In addition to Enron </w:t>
      </w:r>
      <w:proofErr w:type="spellStart"/>
      <w:r w:rsidRPr="00177870">
        <w:rPr>
          <w:sz w:val="22"/>
          <w:szCs w:val="22"/>
        </w:rPr>
        <w:t>dataset</w:t>
      </w:r>
      <w:proofErr w:type="spellEnd"/>
      <w:r w:rsidRPr="00177870">
        <w:rPr>
          <w:sz w:val="22"/>
          <w:szCs w:val="22"/>
        </w:rPr>
        <w:t xml:space="preserve">, a </w:t>
      </w:r>
      <w:proofErr w:type="spellStart"/>
      <w:r w:rsidRPr="00177870">
        <w:rPr>
          <w:sz w:val="22"/>
          <w:szCs w:val="22"/>
        </w:rPr>
        <w:t>list</w:t>
      </w:r>
      <w:proofErr w:type="spellEnd"/>
      <w:r w:rsidR="00395C50" w:rsidRPr="00177870">
        <w:rPr>
          <w:sz w:val="22"/>
          <w:szCs w:val="22"/>
        </w:rPr>
        <w:t xml:space="preserve"> of </w:t>
      </w:r>
      <w:proofErr w:type="spellStart"/>
      <w:r w:rsidR="00395C50" w:rsidRPr="00177870">
        <w:rPr>
          <w:sz w:val="22"/>
          <w:szCs w:val="22"/>
        </w:rPr>
        <w:t>Person</w:t>
      </w:r>
      <w:r w:rsidR="00306F9D" w:rsidRPr="00177870">
        <w:rPr>
          <w:sz w:val="22"/>
          <w:szCs w:val="22"/>
        </w:rPr>
        <w:t>s</w:t>
      </w:r>
      <w:proofErr w:type="spellEnd"/>
      <w:r w:rsidR="00306F9D" w:rsidRPr="00177870">
        <w:rPr>
          <w:sz w:val="22"/>
          <w:szCs w:val="22"/>
        </w:rPr>
        <w:t xml:space="preserve"> Of </w:t>
      </w:r>
      <w:proofErr w:type="spellStart"/>
      <w:r w:rsidR="00306F9D" w:rsidRPr="00177870">
        <w:rPr>
          <w:sz w:val="22"/>
          <w:szCs w:val="22"/>
        </w:rPr>
        <w:t>Inte</w:t>
      </w:r>
      <w:r w:rsidR="004C5DA5" w:rsidRPr="00177870">
        <w:rPr>
          <w:sz w:val="22"/>
          <w:szCs w:val="22"/>
        </w:rPr>
        <w:t>rest</w:t>
      </w:r>
      <w:proofErr w:type="spellEnd"/>
      <w:r w:rsidR="004C5DA5" w:rsidRPr="00177870">
        <w:rPr>
          <w:sz w:val="22"/>
          <w:szCs w:val="22"/>
        </w:rPr>
        <w:t xml:space="preserve"> (POI) </w:t>
      </w:r>
      <w:proofErr w:type="spellStart"/>
      <w:r w:rsidR="004C5DA5" w:rsidRPr="00177870">
        <w:rPr>
          <w:sz w:val="22"/>
          <w:szCs w:val="22"/>
        </w:rPr>
        <w:t>was</w:t>
      </w:r>
      <w:proofErr w:type="spellEnd"/>
      <w:r w:rsidR="004C5DA5" w:rsidRPr="00177870">
        <w:rPr>
          <w:sz w:val="22"/>
          <w:szCs w:val="22"/>
        </w:rPr>
        <w:t xml:space="preserve"> </w:t>
      </w:r>
      <w:proofErr w:type="spellStart"/>
      <w:r w:rsidR="004C5DA5" w:rsidRPr="00177870">
        <w:rPr>
          <w:sz w:val="22"/>
          <w:szCs w:val="22"/>
        </w:rPr>
        <w:t>created</w:t>
      </w:r>
      <w:proofErr w:type="spellEnd"/>
      <w:r w:rsidR="004C5DA5" w:rsidRPr="00177870">
        <w:rPr>
          <w:sz w:val="22"/>
          <w:szCs w:val="22"/>
        </w:rPr>
        <w:t xml:space="preserve"> </w:t>
      </w:r>
      <w:proofErr w:type="spellStart"/>
      <w:r w:rsidR="004C5DA5" w:rsidRPr="00177870">
        <w:rPr>
          <w:sz w:val="22"/>
          <w:szCs w:val="22"/>
        </w:rPr>
        <w:t>manually</w:t>
      </w:r>
      <w:proofErr w:type="spellEnd"/>
      <w:r w:rsidR="004C5DA5" w:rsidRPr="00177870">
        <w:rPr>
          <w:sz w:val="22"/>
          <w:szCs w:val="22"/>
        </w:rPr>
        <w:t xml:space="preserve">. Is a POI </w:t>
      </w:r>
      <w:proofErr w:type="spellStart"/>
      <w:r w:rsidR="004C5DA5" w:rsidRPr="00177870">
        <w:rPr>
          <w:sz w:val="22"/>
          <w:szCs w:val="22"/>
        </w:rPr>
        <w:t>either</w:t>
      </w:r>
      <w:proofErr w:type="spellEnd"/>
      <w:r w:rsidR="004C5DA5" w:rsidRPr="00177870">
        <w:rPr>
          <w:sz w:val="22"/>
          <w:szCs w:val="22"/>
        </w:rPr>
        <w:t> </w:t>
      </w:r>
      <w:proofErr w:type="gramStart"/>
      <w:r w:rsidR="004C5DA5" w:rsidRPr="00177870">
        <w:rPr>
          <w:sz w:val="22"/>
          <w:szCs w:val="22"/>
        </w:rPr>
        <w:t>:</w:t>
      </w:r>
      <w:proofErr w:type="spellStart"/>
      <w:r w:rsidR="00306F9D" w:rsidRPr="00177870">
        <w:rPr>
          <w:sz w:val="22"/>
          <w:szCs w:val="22"/>
        </w:rPr>
        <w:t>someone</w:t>
      </w:r>
      <w:proofErr w:type="spellEnd"/>
      <w:proofErr w:type="gram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who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was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indicted</w:t>
      </w:r>
      <w:proofErr w:type="spellEnd"/>
      <w:r w:rsidR="00306F9D" w:rsidRPr="00177870">
        <w:rPr>
          <w:sz w:val="22"/>
          <w:szCs w:val="22"/>
        </w:rPr>
        <w:t xml:space="preserve">, or </w:t>
      </w:r>
      <w:proofErr w:type="spellStart"/>
      <w:r w:rsidR="00306F9D" w:rsidRPr="00177870">
        <w:rPr>
          <w:sz w:val="22"/>
          <w:szCs w:val="22"/>
        </w:rPr>
        <w:t>who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settled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without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admitting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guilt</w:t>
      </w:r>
      <w:proofErr w:type="spellEnd"/>
      <w:r w:rsidR="00306F9D" w:rsidRPr="00177870">
        <w:rPr>
          <w:sz w:val="22"/>
          <w:szCs w:val="22"/>
        </w:rPr>
        <w:t xml:space="preserve"> or </w:t>
      </w:r>
      <w:proofErr w:type="spellStart"/>
      <w:r w:rsidR="00306F9D" w:rsidRPr="00177870">
        <w:rPr>
          <w:sz w:val="22"/>
          <w:szCs w:val="22"/>
        </w:rPr>
        <w:t>who</w:t>
      </w:r>
      <w:proofErr w:type="spellEnd"/>
      <w:r w:rsidR="00306F9D" w:rsidRPr="00177870">
        <w:rPr>
          <w:sz w:val="22"/>
          <w:szCs w:val="22"/>
        </w:rPr>
        <w:t xml:space="preserve"> </w:t>
      </w:r>
      <w:proofErr w:type="spellStart"/>
      <w:r w:rsidR="00306F9D" w:rsidRPr="00177870">
        <w:rPr>
          <w:sz w:val="22"/>
          <w:szCs w:val="22"/>
        </w:rPr>
        <w:t>tes</w:t>
      </w:r>
      <w:r w:rsidR="004C5DA5" w:rsidRPr="00177870">
        <w:rPr>
          <w:sz w:val="22"/>
          <w:szCs w:val="22"/>
        </w:rPr>
        <w:t>tified</w:t>
      </w:r>
      <w:proofErr w:type="spellEnd"/>
      <w:r w:rsidR="004C5DA5" w:rsidRPr="00177870">
        <w:rPr>
          <w:sz w:val="22"/>
          <w:szCs w:val="22"/>
        </w:rPr>
        <w:t xml:space="preserve"> in exchange for </w:t>
      </w:r>
      <w:proofErr w:type="spellStart"/>
      <w:r w:rsidR="004C5DA5" w:rsidRPr="00177870">
        <w:rPr>
          <w:sz w:val="22"/>
          <w:szCs w:val="22"/>
        </w:rPr>
        <w:t>immunity</w:t>
      </w:r>
      <w:proofErr w:type="spellEnd"/>
      <w:r w:rsidR="004C5DA5" w:rsidRPr="00177870">
        <w:rPr>
          <w:sz w:val="22"/>
          <w:szCs w:val="22"/>
        </w:rPr>
        <w:t>.</w:t>
      </w:r>
    </w:p>
    <w:p w14:paraId="63128A70" w14:textId="77777777" w:rsidR="00177870" w:rsidRDefault="00177870" w:rsidP="00177870">
      <w:pPr>
        <w:rPr>
          <w:rFonts w:eastAsia="Times New Roman"/>
          <w:color w:val="4F4F4F"/>
          <w:sz w:val="22"/>
          <w:szCs w:val="22"/>
          <w:shd w:val="clear" w:color="auto" w:fill="FFFFFF"/>
        </w:rPr>
      </w:pPr>
    </w:p>
    <w:p w14:paraId="50E7FFC9" w14:textId="1BA50AEA" w:rsidR="00177870" w:rsidRPr="00177870" w:rsidRDefault="00AC3BD6" w:rsidP="00177870">
      <w:p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Goal of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this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project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is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to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build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a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person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of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interest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identifier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based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on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financial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and email data made public as a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result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of the Enron </w:t>
      </w:r>
      <w:proofErr w:type="spellStart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scandal</w:t>
      </w:r>
      <w:proofErr w:type="spellEnd"/>
      <w:r w:rsidR="00177870" w:rsidRPr="00177870">
        <w:rPr>
          <w:rFonts w:eastAsia="Times New Roman"/>
          <w:color w:val="4F4F4F"/>
          <w:sz w:val="22"/>
          <w:szCs w:val="22"/>
          <w:shd w:val="clear" w:color="auto" w:fill="FFFFFF"/>
        </w:rPr>
        <w:t>.</w:t>
      </w:r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For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this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, as the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amount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of data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available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is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hudge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, machine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learning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4F4F4F"/>
          <w:sz w:val="22"/>
          <w:szCs w:val="22"/>
          <w:shd w:val="clear" w:color="auto" w:fill="FFFFFF"/>
        </w:rPr>
        <w:t>tools</w:t>
      </w:r>
      <w:proofErr w:type="spellEnd"/>
      <w:r>
        <w:rPr>
          <w:rFonts w:eastAsia="Times New Roman"/>
          <w:color w:val="4F4F4F"/>
          <w:sz w:val="22"/>
          <w:szCs w:val="22"/>
          <w:shd w:val="clear" w:color="auto" w:fill="FFFFFF"/>
        </w:rPr>
        <w:t xml:space="preserve"> are a must.</w:t>
      </w:r>
    </w:p>
    <w:p w14:paraId="467BC13B" w14:textId="77777777" w:rsidR="004C5DA5" w:rsidRPr="00395C50" w:rsidRDefault="004C5DA5" w:rsidP="009F25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27272"/>
          <w:sz w:val="22"/>
          <w:szCs w:val="22"/>
        </w:rPr>
      </w:pPr>
    </w:p>
    <w:p w14:paraId="02966C53" w14:textId="77777777" w:rsidR="00E62C56" w:rsidRDefault="00E62C56" w:rsidP="00E62C56"/>
    <w:p w14:paraId="5FC670DC" w14:textId="77777777" w:rsidR="00E62C56" w:rsidRPr="006016FA" w:rsidRDefault="00E62C56" w:rsidP="006016FA">
      <w:pPr>
        <w:pStyle w:val="Titre1"/>
      </w:pPr>
      <w:proofErr w:type="spellStart"/>
      <w:r w:rsidRPr="006016FA">
        <w:t>Dataset</w:t>
      </w:r>
      <w:proofErr w:type="spellEnd"/>
    </w:p>
    <w:p w14:paraId="2D58BA57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678B11CB" w14:textId="77777777" w:rsidR="004C5DA5" w:rsidRDefault="009A0ACC" w:rsidP="00306F9D">
      <w:pPr>
        <w:rPr>
          <w:rFonts w:ascii="Arial" w:hAnsi="Arial" w:cs="Arial"/>
          <w:sz w:val="22"/>
          <w:szCs w:val="22"/>
        </w:rPr>
      </w:pPr>
      <w:proofErr w:type="spellStart"/>
      <w:r w:rsidRPr="00306F9D">
        <w:rPr>
          <w:rFonts w:ascii="Arial" w:hAnsi="Arial" w:cs="Arial"/>
          <w:sz w:val="22"/>
          <w:szCs w:val="22"/>
        </w:rPr>
        <w:t>Aim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306F9D">
        <w:rPr>
          <w:rFonts w:ascii="Arial" w:hAnsi="Arial" w:cs="Arial"/>
          <w:sz w:val="22"/>
          <w:szCs w:val="22"/>
        </w:rPr>
        <w:t>this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project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is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306F9D">
        <w:rPr>
          <w:rFonts w:ascii="Arial" w:hAnsi="Arial" w:cs="Arial"/>
          <w:sz w:val="22"/>
          <w:szCs w:val="22"/>
        </w:rPr>
        <w:t>define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features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that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allow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306F9D">
        <w:rPr>
          <w:rFonts w:ascii="Arial" w:hAnsi="Arial" w:cs="Arial"/>
          <w:sz w:val="22"/>
          <w:szCs w:val="22"/>
        </w:rPr>
        <w:t>identify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person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306F9D">
        <w:rPr>
          <w:rFonts w:ascii="Arial" w:hAnsi="Arial" w:cs="Arial"/>
          <w:sz w:val="22"/>
          <w:szCs w:val="22"/>
        </w:rPr>
        <w:t>interest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. </w:t>
      </w:r>
    </w:p>
    <w:p w14:paraId="3FE7E238" w14:textId="1703BC44" w:rsidR="00E62C56" w:rsidRDefault="009A0ACC" w:rsidP="00306F9D">
      <w:pPr>
        <w:rPr>
          <w:rFonts w:ascii="Arial" w:hAnsi="Arial" w:cs="Arial"/>
          <w:sz w:val="22"/>
          <w:szCs w:val="22"/>
        </w:rPr>
      </w:pPr>
      <w:r w:rsidRPr="00306F9D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306F9D">
        <w:rPr>
          <w:rFonts w:ascii="Arial" w:hAnsi="Arial" w:cs="Arial"/>
          <w:sz w:val="22"/>
          <w:szCs w:val="22"/>
        </w:rPr>
        <w:t>is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meant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306F9D">
        <w:rPr>
          <w:rFonts w:ascii="Arial" w:hAnsi="Arial" w:cs="Arial"/>
          <w:sz w:val="22"/>
          <w:szCs w:val="22"/>
        </w:rPr>
        <w:t>identify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features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that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6F9D">
        <w:rPr>
          <w:rFonts w:ascii="Arial" w:hAnsi="Arial" w:cs="Arial"/>
          <w:sz w:val="22"/>
          <w:szCs w:val="22"/>
        </w:rPr>
        <w:t>could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help to </w:t>
      </w:r>
      <w:proofErr w:type="spellStart"/>
      <w:r w:rsidRPr="00306F9D">
        <w:rPr>
          <w:rFonts w:ascii="Arial" w:hAnsi="Arial" w:cs="Arial"/>
          <w:sz w:val="22"/>
          <w:szCs w:val="22"/>
        </w:rPr>
        <w:t>identify</w:t>
      </w:r>
      <w:proofErr w:type="spellEnd"/>
      <w:r w:rsidRPr="00306F9D">
        <w:rPr>
          <w:rFonts w:ascii="Arial" w:hAnsi="Arial" w:cs="Arial"/>
          <w:sz w:val="22"/>
          <w:szCs w:val="22"/>
        </w:rPr>
        <w:t xml:space="preserve"> future </w:t>
      </w:r>
      <w:proofErr w:type="spellStart"/>
      <w:r w:rsidRPr="00306F9D">
        <w:rPr>
          <w:rFonts w:ascii="Arial" w:hAnsi="Arial" w:cs="Arial"/>
          <w:sz w:val="22"/>
          <w:szCs w:val="22"/>
        </w:rPr>
        <w:t>fra</w:t>
      </w:r>
      <w:r w:rsidR="00AC3BD6">
        <w:rPr>
          <w:rFonts w:ascii="Arial" w:hAnsi="Arial" w:cs="Arial"/>
          <w:sz w:val="22"/>
          <w:szCs w:val="22"/>
        </w:rPr>
        <w:t>udsters</w:t>
      </w:r>
      <w:proofErr w:type="spellEnd"/>
      <w:r w:rsidR="00AC3BD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C3BD6">
        <w:rPr>
          <w:rFonts w:ascii="Arial" w:hAnsi="Arial" w:cs="Arial"/>
          <w:sz w:val="22"/>
          <w:szCs w:val="22"/>
        </w:rPr>
        <w:t>dishonnest</w:t>
      </w:r>
      <w:proofErr w:type="spellEnd"/>
      <w:r w:rsidR="00AC3B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BD6">
        <w:rPr>
          <w:rFonts w:ascii="Arial" w:hAnsi="Arial" w:cs="Arial"/>
          <w:sz w:val="22"/>
          <w:szCs w:val="22"/>
        </w:rPr>
        <w:t>employees</w:t>
      </w:r>
      <w:proofErr w:type="spellEnd"/>
      <w:r w:rsidR="00AC3BD6">
        <w:rPr>
          <w:rFonts w:ascii="Arial" w:hAnsi="Arial" w:cs="Arial"/>
          <w:sz w:val="22"/>
          <w:szCs w:val="22"/>
        </w:rPr>
        <w:t>, managers or consultants.</w:t>
      </w:r>
    </w:p>
    <w:p w14:paraId="28FCB5C4" w14:textId="3CB6E663" w:rsidR="00614D92" w:rsidRPr="00306F9D" w:rsidRDefault="00614D92" w:rsidP="009648F9">
      <w:pPr>
        <w:pStyle w:val="Titre2"/>
      </w:pPr>
      <w:proofErr w:type="spellStart"/>
      <w:r>
        <w:t>Dataset</w:t>
      </w:r>
      <w:proofErr w:type="spellEnd"/>
      <w:r>
        <w:t xml:space="preserve"> </w:t>
      </w:r>
      <w:r w:rsidRPr="006016FA">
        <w:t>source</w:t>
      </w:r>
      <w:r>
        <w:t xml:space="preserve"> and python modules </w:t>
      </w:r>
      <w:proofErr w:type="spellStart"/>
      <w:r>
        <w:t>used</w:t>
      </w:r>
      <w:proofErr w:type="spellEnd"/>
      <w:r>
        <w:t>.</w:t>
      </w:r>
    </w:p>
    <w:p w14:paraId="3FF17226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3DDE4D8B" w14:textId="77777777" w:rsidR="00E62C56" w:rsidRPr="004C5DA5" w:rsidRDefault="00E62C56" w:rsidP="00306F9D">
      <w:pPr>
        <w:rPr>
          <w:rFonts w:ascii="Arial" w:hAnsi="Arial" w:cs="Arial"/>
          <w:i/>
          <w:sz w:val="22"/>
          <w:szCs w:val="22"/>
        </w:rPr>
      </w:pPr>
      <w:proofErr w:type="spellStart"/>
      <w:r w:rsidRPr="004C5DA5">
        <w:rPr>
          <w:rFonts w:ascii="Arial" w:hAnsi="Arial" w:cs="Arial"/>
          <w:i/>
          <w:sz w:val="22"/>
          <w:szCs w:val="22"/>
        </w:rPr>
        <w:t>We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will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use Enron email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dataset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, in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its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2015 </w:t>
      </w:r>
      <w:proofErr w:type="gramStart"/>
      <w:r w:rsidRPr="004C5DA5">
        <w:rPr>
          <w:rFonts w:ascii="Arial" w:hAnsi="Arial" w:cs="Arial"/>
          <w:i/>
          <w:sz w:val="22"/>
          <w:szCs w:val="22"/>
        </w:rPr>
        <w:t>version</w:t>
      </w:r>
      <w:proofErr w:type="gram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downloaded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from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link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below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> :</w:t>
      </w:r>
    </w:p>
    <w:p w14:paraId="1B84C04E" w14:textId="055A28C4" w:rsidR="00E62C56" w:rsidRPr="004C5DA5" w:rsidRDefault="004E356E" w:rsidP="00306F9D">
      <w:pPr>
        <w:rPr>
          <w:rFonts w:ascii="Arial" w:hAnsi="Arial" w:cs="Arial"/>
          <w:i/>
          <w:sz w:val="22"/>
          <w:szCs w:val="22"/>
        </w:rPr>
      </w:pPr>
      <w:hyperlink r:id="rId11" w:history="1">
        <w:r w:rsidR="00E62C56" w:rsidRPr="004C5DA5">
          <w:rPr>
            <w:rFonts w:ascii="Arial" w:hAnsi="Arial" w:cs="Arial"/>
            <w:i/>
            <w:sz w:val="22"/>
            <w:szCs w:val="22"/>
          </w:rPr>
          <w:t>https://www.cs.cmu.edu/~./enron/enron_mail_20150507.tar.gz</w:t>
        </w:r>
      </w:hyperlink>
    </w:p>
    <w:p w14:paraId="4ED22FBA" w14:textId="77777777" w:rsidR="00E62C56" w:rsidRPr="004C5DA5" w:rsidRDefault="00E62C56" w:rsidP="00306F9D">
      <w:pPr>
        <w:rPr>
          <w:rFonts w:ascii="Arial" w:hAnsi="Arial" w:cs="Arial"/>
          <w:i/>
          <w:sz w:val="22"/>
          <w:szCs w:val="22"/>
        </w:rPr>
      </w:pPr>
      <w:r w:rsidRPr="004C5DA5">
        <w:rPr>
          <w:rFonts w:ascii="Arial" w:hAnsi="Arial" w:cs="Arial"/>
          <w:i/>
          <w:sz w:val="22"/>
          <w:szCs w:val="22"/>
        </w:rPr>
        <w:t xml:space="preserve">In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order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to </w:t>
      </w:r>
      <w:proofErr w:type="spellStart"/>
      <w:r w:rsidR="00B56764" w:rsidRPr="004C5DA5">
        <w:rPr>
          <w:rFonts w:ascii="Arial" w:hAnsi="Arial" w:cs="Arial"/>
          <w:i/>
          <w:sz w:val="22"/>
          <w:szCs w:val="22"/>
        </w:rPr>
        <w:t>be</w:t>
      </w:r>
      <w:proofErr w:type="spellEnd"/>
      <w:r w:rsidR="00B56764" w:rsidRPr="004C5DA5">
        <w:rPr>
          <w:rFonts w:ascii="Arial" w:hAnsi="Arial" w:cs="Arial"/>
          <w:i/>
          <w:sz w:val="22"/>
          <w:szCs w:val="22"/>
        </w:rPr>
        <w:t xml:space="preserve"> in line </w:t>
      </w:r>
      <w:proofErr w:type="spellStart"/>
      <w:r w:rsidR="00B56764" w:rsidRPr="004C5DA5">
        <w:rPr>
          <w:rFonts w:ascii="Arial" w:hAnsi="Arial" w:cs="Arial"/>
          <w:i/>
          <w:sz w:val="22"/>
          <w:szCs w:val="22"/>
        </w:rPr>
        <w:t>with</w:t>
      </w:r>
      <w:proofErr w:type="spellEnd"/>
      <w:r w:rsidR="00B56764"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56764" w:rsidRPr="004C5DA5">
        <w:rPr>
          <w:rFonts w:ascii="Arial" w:hAnsi="Arial" w:cs="Arial"/>
          <w:i/>
          <w:sz w:val="22"/>
          <w:szCs w:val="22"/>
        </w:rPr>
        <w:t>udacity</w:t>
      </w:r>
      <w:proofErr w:type="spellEnd"/>
      <w:r w:rsidR="00B56764" w:rsidRPr="004C5DA5">
        <w:rPr>
          <w:rFonts w:ascii="Arial" w:hAnsi="Arial" w:cs="Arial"/>
          <w:i/>
          <w:sz w:val="22"/>
          <w:szCs w:val="22"/>
        </w:rPr>
        <w:t xml:space="preserve"> « machine </w:t>
      </w:r>
      <w:proofErr w:type="spellStart"/>
      <w:r w:rsidR="00B56764" w:rsidRPr="004C5DA5">
        <w:rPr>
          <w:rFonts w:ascii="Arial" w:hAnsi="Arial" w:cs="Arial"/>
          <w:i/>
          <w:sz w:val="22"/>
          <w:szCs w:val="22"/>
        </w:rPr>
        <w:t>learning</w:t>
      </w:r>
      <w:proofErr w:type="spellEnd"/>
      <w:r w:rsidR="00B56764" w:rsidRPr="004C5DA5">
        <w:rPr>
          <w:rFonts w:ascii="Arial" w:hAnsi="Arial" w:cs="Arial"/>
          <w:i/>
          <w:sz w:val="22"/>
          <w:szCs w:val="22"/>
        </w:rPr>
        <w:t xml:space="preserve"> » </w:t>
      </w:r>
      <w:proofErr w:type="spellStart"/>
      <w:r w:rsidR="00B56764" w:rsidRPr="004C5DA5">
        <w:rPr>
          <w:rFonts w:ascii="Arial" w:hAnsi="Arial" w:cs="Arial"/>
          <w:i/>
          <w:sz w:val="22"/>
          <w:szCs w:val="22"/>
        </w:rPr>
        <w:t>explanations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we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will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use python 2.7 version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together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with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skitlearn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version </w:t>
      </w:r>
      <w:r w:rsidR="00B56764" w:rsidRPr="004C5DA5">
        <w:rPr>
          <w:rFonts w:ascii="Arial" w:hAnsi="Arial" w:cs="Arial"/>
          <w:i/>
          <w:sz w:val="22"/>
          <w:szCs w:val="22"/>
        </w:rPr>
        <w:t>0.18 :</w:t>
      </w:r>
    </w:p>
    <w:p w14:paraId="707DBFAB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</w:p>
    <w:p w14:paraId="232EFFCE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  <w:r w:rsidRPr="004C5DA5">
        <w:rPr>
          <w:rFonts w:ascii="Arial" w:hAnsi="Arial" w:cs="Arial"/>
          <w:i/>
          <w:sz w:val="22"/>
          <w:szCs w:val="22"/>
        </w:rPr>
        <w:t xml:space="preserve">&gt;&gt;&gt; </w:t>
      </w:r>
      <w:proofErr w:type="gramStart"/>
      <w:r w:rsidRPr="004C5DA5">
        <w:rPr>
          <w:rFonts w:ascii="Arial" w:hAnsi="Arial" w:cs="Arial"/>
          <w:i/>
          <w:sz w:val="22"/>
          <w:szCs w:val="22"/>
        </w:rPr>
        <w:t>import</w:t>
      </w:r>
      <w:proofErr w:type="gram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sklearn</w:t>
      </w:r>
      <w:proofErr w:type="spellEnd"/>
    </w:p>
    <w:p w14:paraId="5D183EE7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  <w:r w:rsidRPr="004C5DA5">
        <w:rPr>
          <w:rFonts w:ascii="Arial" w:hAnsi="Arial" w:cs="Arial"/>
          <w:i/>
          <w:sz w:val="22"/>
          <w:szCs w:val="22"/>
        </w:rPr>
        <w:t xml:space="preserve">&gt;&gt;&gt;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sklearn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>.__version__</w:t>
      </w:r>
    </w:p>
    <w:p w14:paraId="0631FF2F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  <w:r w:rsidRPr="004C5DA5">
        <w:rPr>
          <w:rFonts w:ascii="Arial" w:hAnsi="Arial" w:cs="Arial"/>
          <w:i/>
          <w:sz w:val="22"/>
          <w:szCs w:val="22"/>
        </w:rPr>
        <w:t>'0.18'</w:t>
      </w:r>
    </w:p>
    <w:p w14:paraId="47176AB1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</w:p>
    <w:p w14:paraId="6864E01D" w14:textId="77777777" w:rsidR="00B56764" w:rsidRPr="004C5DA5" w:rsidRDefault="00B56764" w:rsidP="00306F9D">
      <w:pPr>
        <w:rPr>
          <w:rFonts w:ascii="Arial" w:hAnsi="Arial" w:cs="Arial"/>
          <w:i/>
          <w:sz w:val="22"/>
          <w:szCs w:val="22"/>
        </w:rPr>
      </w:pPr>
      <w:proofErr w:type="spellStart"/>
      <w:r w:rsidRPr="004C5DA5">
        <w:rPr>
          <w:rFonts w:ascii="Arial" w:hAnsi="Arial" w:cs="Arial"/>
          <w:i/>
          <w:sz w:val="22"/>
          <w:szCs w:val="22"/>
        </w:rPr>
        <w:t>However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both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those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versions are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now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decommissioned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and code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might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have to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be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adapted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to python 3 and  </w:t>
      </w:r>
      <w:proofErr w:type="spellStart"/>
      <w:r w:rsidRPr="004C5DA5">
        <w:rPr>
          <w:rFonts w:ascii="Arial" w:hAnsi="Arial" w:cs="Arial"/>
          <w:i/>
          <w:sz w:val="22"/>
          <w:szCs w:val="22"/>
        </w:rPr>
        <w:t>sklearn</w:t>
      </w:r>
      <w:proofErr w:type="spellEnd"/>
      <w:r w:rsidRPr="004C5DA5">
        <w:rPr>
          <w:rFonts w:ascii="Arial" w:hAnsi="Arial" w:cs="Arial"/>
          <w:i/>
          <w:sz w:val="22"/>
          <w:szCs w:val="22"/>
        </w:rPr>
        <w:t xml:space="preserve"> 0.24.</w:t>
      </w:r>
    </w:p>
    <w:p w14:paraId="09D715A3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26ED5496" w14:textId="7DBAEEA2" w:rsidR="00306F9D" w:rsidRPr="00306F9D" w:rsidRDefault="004C5DA5" w:rsidP="00306F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06F9D" w:rsidRPr="00306F9D">
        <w:rPr>
          <w:rFonts w:ascii="Arial" w:hAnsi="Arial" w:cs="Arial"/>
          <w:sz w:val="22"/>
          <w:szCs w:val="22"/>
        </w:rPr>
        <w:t xml:space="preserve">mail and finance data are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combined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into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a single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dataset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that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we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will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explore in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in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this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06F9D" w:rsidRPr="00306F9D">
        <w:rPr>
          <w:rFonts w:ascii="Arial" w:hAnsi="Arial" w:cs="Arial"/>
          <w:sz w:val="22"/>
          <w:szCs w:val="22"/>
        </w:rPr>
        <w:t>project</w:t>
      </w:r>
      <w:proofErr w:type="spellEnd"/>
      <w:r w:rsidR="00306F9D" w:rsidRPr="00306F9D">
        <w:rPr>
          <w:rFonts w:ascii="Arial" w:hAnsi="Arial" w:cs="Arial"/>
          <w:sz w:val="22"/>
          <w:szCs w:val="22"/>
        </w:rPr>
        <w:t>.</w:t>
      </w:r>
    </w:p>
    <w:p w14:paraId="79D2B7BA" w14:textId="77777777" w:rsidR="00306F9D" w:rsidRDefault="00306F9D" w:rsidP="00306F9D">
      <w:pPr>
        <w:rPr>
          <w:rFonts w:ascii="Arial" w:hAnsi="Arial" w:cs="Arial"/>
          <w:sz w:val="22"/>
          <w:szCs w:val="22"/>
        </w:rPr>
      </w:pPr>
    </w:p>
    <w:p w14:paraId="50C7F849" w14:textId="77777777" w:rsidR="007B2041" w:rsidRDefault="007B2041" w:rsidP="00306F9D">
      <w:pPr>
        <w:rPr>
          <w:rFonts w:ascii="Arial" w:hAnsi="Arial" w:cs="Arial"/>
          <w:sz w:val="22"/>
          <w:szCs w:val="22"/>
        </w:rPr>
      </w:pPr>
    </w:p>
    <w:p w14:paraId="228CF338" w14:textId="77777777" w:rsidR="007B2041" w:rsidRDefault="007B2041" w:rsidP="00306F9D">
      <w:pPr>
        <w:rPr>
          <w:rFonts w:ascii="Arial" w:hAnsi="Arial" w:cs="Arial"/>
          <w:sz w:val="22"/>
          <w:szCs w:val="22"/>
        </w:rPr>
      </w:pPr>
    </w:p>
    <w:p w14:paraId="145B7800" w14:textId="77777777" w:rsidR="007B2041" w:rsidRPr="00306F9D" w:rsidRDefault="007B2041" w:rsidP="00306F9D">
      <w:pPr>
        <w:rPr>
          <w:rFonts w:ascii="Arial" w:hAnsi="Arial" w:cs="Arial"/>
          <w:sz w:val="22"/>
          <w:szCs w:val="22"/>
        </w:rPr>
      </w:pPr>
    </w:p>
    <w:p w14:paraId="7BE3C6F9" w14:textId="109A07F2" w:rsidR="007B2041" w:rsidRDefault="007B2041" w:rsidP="009648F9">
      <w:pPr>
        <w:pStyle w:val="Titre2"/>
      </w:pPr>
      <w:r>
        <w:t xml:space="preserve">Enron </w:t>
      </w:r>
      <w:proofErr w:type="spellStart"/>
      <w:r>
        <w:t>dataset</w:t>
      </w:r>
      <w:proofErr w:type="spellEnd"/>
      <w:r>
        <w:t xml:space="preserve"> : </w:t>
      </w:r>
      <w:proofErr w:type="spellStart"/>
      <w:r>
        <w:t>Persons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(</w:t>
      </w:r>
      <w:proofErr w:type="spellStart"/>
      <w:r>
        <w:t>Poi</w:t>
      </w:r>
      <w:proofErr w:type="spellEnd"/>
      <w:r>
        <w:t>)</w:t>
      </w:r>
    </w:p>
    <w:p w14:paraId="002F889D" w14:textId="77777777" w:rsidR="00634EE2" w:rsidRPr="00634EE2" w:rsidRDefault="00634EE2" w:rsidP="00634EE2"/>
    <w:p w14:paraId="6C552BC6" w14:textId="14174483" w:rsidR="007B2041" w:rsidRPr="00B4579E" w:rsidRDefault="007B2041" w:rsidP="007B2041">
      <w:pPr>
        <w:rPr>
          <w:rFonts w:ascii="Arial" w:eastAsia="Times New Roman" w:hAnsi="Arial" w:cs="Times New Roman"/>
          <w:color w:val="auto"/>
          <w:shd w:val="clear" w:color="auto" w:fill="FFFFFF"/>
        </w:rPr>
      </w:pPr>
      <w:proofErr w:type="spellStart"/>
      <w:r w:rsidRPr="00B4579E">
        <w:rPr>
          <w:rFonts w:ascii="Arial" w:hAnsi="Arial" w:cs="Arial"/>
          <w:color w:val="auto"/>
          <w:sz w:val="22"/>
          <w:szCs w:val="22"/>
        </w:rPr>
        <w:t>Among</w:t>
      </w:r>
      <w:proofErr w:type="spellEnd"/>
      <w:r w:rsidRPr="00B4579E">
        <w:rPr>
          <w:rFonts w:ascii="Arial" w:hAnsi="Arial" w:cs="Arial"/>
          <w:color w:val="auto"/>
          <w:sz w:val="22"/>
          <w:szCs w:val="22"/>
        </w:rPr>
        <w:t xml:space="preserve"> 146 records</w:t>
      </w:r>
      <w:r>
        <w:rPr>
          <w:rFonts w:ascii="Arial" w:hAnsi="Arial" w:cs="Arial"/>
          <w:color w:val="auto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dataset</w:t>
      </w:r>
      <w:proofErr w:type="spellEnd"/>
      <w:r w:rsidRPr="00B4579E">
        <w:rPr>
          <w:rFonts w:ascii="Arial" w:hAnsi="Arial" w:cs="Arial"/>
          <w:color w:val="auto"/>
          <w:sz w:val="22"/>
          <w:szCs w:val="22"/>
        </w:rPr>
        <w:t xml:space="preserve">, 18 relate to </w:t>
      </w:r>
      <w:proofErr w:type="spellStart"/>
      <w:r w:rsidRPr="00B4579E">
        <w:rPr>
          <w:rFonts w:ascii="Arial" w:hAnsi="Arial" w:cs="Arial"/>
          <w:color w:val="auto"/>
          <w:sz w:val="22"/>
          <w:szCs w:val="22"/>
        </w:rPr>
        <w:t>persons</w:t>
      </w:r>
      <w:proofErr w:type="spellEnd"/>
      <w:r w:rsidRPr="00B4579E">
        <w:rPr>
          <w:rFonts w:ascii="Arial" w:hAnsi="Arial" w:cs="Arial"/>
          <w:color w:val="auto"/>
          <w:sz w:val="22"/>
          <w:szCs w:val="22"/>
        </w:rPr>
        <w:t xml:space="preserve"> of </w:t>
      </w:r>
      <w:proofErr w:type="spellStart"/>
      <w:r w:rsidRPr="00B4579E">
        <w:rPr>
          <w:rFonts w:ascii="Arial" w:hAnsi="Arial" w:cs="Arial"/>
          <w:color w:val="auto"/>
          <w:sz w:val="22"/>
          <w:szCs w:val="22"/>
        </w:rPr>
        <w:t>interest</w:t>
      </w:r>
      <w:proofErr w:type="spellEnd"/>
      <w:r w:rsidRPr="00B4579E">
        <w:rPr>
          <w:rFonts w:ascii="Arial" w:hAnsi="Arial" w:cs="Arial"/>
          <w:color w:val="auto"/>
          <w:sz w:val="22"/>
          <w:szCs w:val="22"/>
        </w:rPr>
        <w:t> : (‘</w:t>
      </w:r>
      <w:proofErr w:type="spellStart"/>
      <w:r w:rsidRPr="00B4579E">
        <w:rPr>
          <w:rFonts w:ascii="Arial" w:hAnsi="Arial" w:cs="Arial"/>
          <w:color w:val="auto"/>
          <w:sz w:val="22"/>
          <w:szCs w:val="22"/>
        </w:rPr>
        <w:t>poi</w:t>
      </w:r>
      <w:proofErr w:type="spellEnd"/>
      <w:r w:rsidRPr="00B4579E">
        <w:rPr>
          <w:rFonts w:ascii="Arial" w:hAnsi="Arial" w:cs="Arial"/>
          <w:color w:val="auto"/>
          <w:sz w:val="22"/>
          <w:szCs w:val="22"/>
        </w:rPr>
        <w:t>’)</w:t>
      </w:r>
    </w:p>
    <w:p w14:paraId="1A7D4BBC" w14:textId="6EDA932F" w:rsidR="007B2041" w:rsidRPr="00B4579E" w:rsidRDefault="007B2041" w:rsidP="007B2041">
      <w:pPr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</w:pPr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Enron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had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29000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employees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in 2002,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so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146 records </w:t>
      </w:r>
      <w:r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of </w:t>
      </w:r>
      <w:proofErr w:type="spellStart"/>
      <w:r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which</w:t>
      </w:r>
      <w:proofErr w:type="spellEnd"/>
      <w:r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18 of POI class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could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seem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not a large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sample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.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However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, 18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persons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of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interest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seems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significant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proportion in the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sample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 : 12%.</w:t>
      </w:r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In addition, </w:t>
      </w:r>
      <w:proofErr w:type="spellStart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each</w:t>
      </w:r>
      <w:proofErr w:type="spellEnd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record correspond to a </w:t>
      </w:r>
      <w:proofErr w:type="spellStart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person</w:t>
      </w:r>
      <w:proofErr w:type="spellEnd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and </w:t>
      </w:r>
      <w:proofErr w:type="spellStart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gathers</w:t>
      </w:r>
      <w:proofErr w:type="spellEnd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a lot of emails for </w:t>
      </w:r>
      <w:proofErr w:type="spellStart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each</w:t>
      </w:r>
      <w:proofErr w:type="spellEnd"/>
      <w:r w:rsidR="00AC3BD6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.</w:t>
      </w:r>
    </w:p>
    <w:p w14:paraId="53CF2810" w14:textId="77777777" w:rsidR="007B2041" w:rsidRPr="00B4579E" w:rsidRDefault="007B2041" w:rsidP="007B2041">
      <w:pPr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</w:pP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Considering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the size of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present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sample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any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conclusion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would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have to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be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validated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with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larger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sample</w:t>
      </w:r>
      <w:proofErr w:type="spellEnd"/>
      <w:r w:rsidRPr="00B4579E">
        <w:rPr>
          <w:rFonts w:ascii="Arial" w:eastAsia="Times New Roman" w:hAnsi="Arial" w:cs="Times New Roman"/>
          <w:color w:val="auto"/>
          <w:sz w:val="22"/>
          <w:szCs w:val="22"/>
          <w:shd w:val="clear" w:color="auto" w:fill="FFFFFF"/>
        </w:rPr>
        <w:t>.</w:t>
      </w:r>
    </w:p>
    <w:p w14:paraId="4D40D391" w14:textId="77777777" w:rsidR="007B2041" w:rsidRDefault="007B2041" w:rsidP="007B2041">
      <w:pPr>
        <w:rPr>
          <w:rFonts w:ascii="Cambria" w:eastAsia="Times New Roman" w:hAnsi="Cambria" w:cs="Times New Roman"/>
          <w:color w:val="727272"/>
          <w:shd w:val="clear" w:color="auto" w:fill="FFFFFF"/>
        </w:rPr>
      </w:pPr>
    </w:p>
    <w:p w14:paraId="4B012EC7" w14:textId="77777777" w:rsidR="007B2041" w:rsidRDefault="007B2041" w:rsidP="007B2041">
      <w:pPr>
        <w:rPr>
          <w:rFonts w:ascii="Cambria" w:eastAsia="Times New Roman" w:hAnsi="Cambria" w:cs="Times New Roman"/>
          <w:color w:val="727272"/>
          <w:shd w:val="clear" w:color="auto" w:fill="FFFFFF"/>
        </w:rPr>
      </w:pPr>
    </w:p>
    <w:p w14:paraId="076C5E9D" w14:textId="77777777" w:rsidR="007B2041" w:rsidRDefault="007B2041" w:rsidP="007B2041">
      <w:pPr>
        <w:rPr>
          <w:rFonts w:ascii="Arial" w:hAnsi="Arial" w:cs="Arial"/>
          <w:sz w:val="22"/>
          <w:szCs w:val="22"/>
        </w:rPr>
      </w:pPr>
      <w:r w:rsidRPr="00B4579E">
        <w:rPr>
          <w:rFonts w:ascii="Arial" w:hAnsi="Arial" w:cs="Arial"/>
          <w:sz w:val="22"/>
          <w:szCs w:val="22"/>
        </w:rPr>
        <w:t xml:space="preserve">About POI in </w:t>
      </w:r>
      <w:proofErr w:type="spellStart"/>
      <w:r w:rsidRPr="00B4579E">
        <w:rPr>
          <w:rFonts w:ascii="Arial" w:hAnsi="Arial" w:cs="Arial"/>
          <w:sz w:val="22"/>
          <w:szCs w:val="22"/>
        </w:rPr>
        <w:t>our</w:t>
      </w:r>
      <w:proofErr w:type="spellEnd"/>
      <w:r w:rsidRPr="00B457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4579E">
        <w:rPr>
          <w:rFonts w:ascii="Arial" w:hAnsi="Arial" w:cs="Arial"/>
          <w:sz w:val="22"/>
          <w:szCs w:val="22"/>
        </w:rPr>
        <w:t>dataset</w:t>
      </w:r>
      <w:proofErr w:type="spellEnd"/>
      <w:r w:rsidRPr="00B4579E">
        <w:rPr>
          <w:rFonts w:ascii="Arial" w:hAnsi="Arial" w:cs="Arial"/>
          <w:sz w:val="22"/>
          <w:szCs w:val="22"/>
        </w:rPr>
        <w:t> :</w:t>
      </w:r>
    </w:p>
    <w:p w14:paraId="63766A1A" w14:textId="77777777" w:rsidR="007B2041" w:rsidRDefault="007B2041" w:rsidP="007B204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information about </w:t>
      </w:r>
      <w:proofErr w:type="spellStart"/>
      <w:r>
        <w:rPr>
          <w:rFonts w:ascii="Arial" w:hAnsi="Arial" w:cs="Arial"/>
          <w:sz w:val="22"/>
          <w:szCs w:val="22"/>
        </w:rPr>
        <w:t>their</w:t>
      </w:r>
      <w:proofErr w:type="spellEnd"/>
      <w:r>
        <w:rPr>
          <w:rFonts w:ascii="Arial" w:hAnsi="Arial" w:cs="Arial"/>
          <w:sz w:val="22"/>
          <w:szCs w:val="22"/>
        </w:rPr>
        <w:t xml:space="preserve"> former </w:t>
      </w:r>
      <w:proofErr w:type="spellStart"/>
      <w:r>
        <w:rPr>
          <w:rFonts w:ascii="Arial" w:hAnsi="Arial" w:cs="Arial"/>
          <w:sz w:val="22"/>
          <w:szCs w:val="22"/>
        </w:rPr>
        <w:t>function</w:t>
      </w:r>
      <w:proofErr w:type="spellEnd"/>
      <w:r>
        <w:rPr>
          <w:rFonts w:ascii="Arial" w:hAnsi="Arial" w:cs="Arial"/>
          <w:sz w:val="22"/>
          <w:szCs w:val="22"/>
        </w:rPr>
        <w:t xml:space="preserve"> in Enron and how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sentenced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0D142B5" w14:textId="77777777" w:rsidR="007B2041" w:rsidRDefault="007B2041" w:rsidP="007B204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all </w:t>
      </w:r>
      <w:proofErr w:type="spellStart"/>
      <w:r>
        <w:rPr>
          <w:rFonts w:ascii="Arial" w:hAnsi="Arial" w:cs="Arial"/>
          <w:sz w:val="22"/>
          <w:szCs w:val="22"/>
        </w:rPr>
        <w:t>POIs</w:t>
      </w:r>
      <w:proofErr w:type="spellEnd"/>
      <w:r>
        <w:rPr>
          <w:rFonts w:ascii="Arial" w:hAnsi="Arial" w:cs="Arial"/>
          <w:sz w:val="22"/>
          <w:szCs w:val="22"/>
        </w:rPr>
        <w:t xml:space="preserve"> of the </w:t>
      </w:r>
      <w:proofErr w:type="spellStart"/>
      <w:r>
        <w:rPr>
          <w:rFonts w:ascii="Arial" w:hAnsi="Arial" w:cs="Arial"/>
          <w:sz w:val="22"/>
          <w:szCs w:val="22"/>
        </w:rPr>
        <w:t>dataset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seem</w:t>
      </w:r>
      <w:proofErr w:type="spellEnd"/>
      <w:r>
        <w:rPr>
          <w:rFonts w:ascii="Arial" w:hAnsi="Arial" w:cs="Arial"/>
          <w:sz w:val="22"/>
          <w:szCs w:val="22"/>
        </w:rPr>
        <w:t xml:space="preserve"> not to have the </w:t>
      </w:r>
      <w:proofErr w:type="spellStart"/>
      <w:r>
        <w:rPr>
          <w:rFonts w:ascii="Arial" w:hAnsi="Arial" w:cs="Arial"/>
          <w:sz w:val="22"/>
          <w:szCs w:val="22"/>
        </w:rPr>
        <w:t>same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level</w:t>
      </w:r>
      <w:proofErr w:type="spellEnd"/>
      <w:r>
        <w:rPr>
          <w:rFonts w:ascii="Arial" w:hAnsi="Arial" w:cs="Arial"/>
          <w:sz w:val="22"/>
          <w:szCs w:val="22"/>
        </w:rPr>
        <w:t xml:space="preserve"> in implication in </w:t>
      </w:r>
      <w:proofErr w:type="spellStart"/>
      <w:r>
        <w:rPr>
          <w:rFonts w:ascii="Arial" w:hAnsi="Arial" w:cs="Arial"/>
          <w:sz w:val="22"/>
          <w:szCs w:val="22"/>
        </w:rPr>
        <w:t>fraud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6F8FCBD" w14:textId="77777777" w:rsidR="007B2041" w:rsidRPr="00B4579E" w:rsidRDefault="007B2041" w:rsidP="007B2041">
      <w:pPr>
        <w:rPr>
          <w:rFonts w:ascii="Arial" w:hAnsi="Arial" w:cs="Arial"/>
          <w:sz w:val="22"/>
          <w:szCs w:val="22"/>
        </w:rPr>
      </w:pPr>
    </w:p>
    <w:p w14:paraId="1904901E" w14:textId="77777777" w:rsidR="007B2041" w:rsidRDefault="007B2041" w:rsidP="007B2041">
      <w:r>
        <w:rPr>
          <w:noProof/>
        </w:rPr>
        <w:drawing>
          <wp:inline distT="0" distB="0" distL="0" distR="0" wp14:anchorId="5F197DE0" wp14:editId="6FFEF64E">
            <wp:extent cx="6143185" cy="2201545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10-09 à 18.4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8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D45A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2C9034C6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33454C9F" w14:textId="4CC1D47C" w:rsidR="009A0ACC" w:rsidRPr="00306F9D" w:rsidRDefault="00177870" w:rsidP="009648F9">
      <w:pPr>
        <w:pStyle w:val="Titre2"/>
      </w:pPr>
      <w:r>
        <w:t xml:space="preserve">Enron </w:t>
      </w:r>
      <w:proofErr w:type="spellStart"/>
      <w:r>
        <w:t>dataset</w:t>
      </w:r>
      <w:proofErr w:type="spellEnd"/>
      <w:r>
        <w:t xml:space="preserve"> : </w:t>
      </w:r>
      <w:proofErr w:type="spellStart"/>
      <w:r>
        <w:t>features</w:t>
      </w:r>
      <w:proofErr w:type="spellEnd"/>
      <w:r>
        <w:t xml:space="preserve"> and labels</w:t>
      </w:r>
      <w:r w:rsidR="00E426B4">
        <w:t xml:space="preserve"> </w:t>
      </w:r>
    </w:p>
    <w:p w14:paraId="04994E8D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08672216" w14:textId="77777777" w:rsidR="009A0ACC" w:rsidRPr="00306F9D" w:rsidRDefault="009A0ACC" w:rsidP="00306F9D">
      <w:pPr>
        <w:rPr>
          <w:rFonts w:ascii="Arial" w:hAnsi="Arial" w:cs="Arial"/>
          <w:sz w:val="22"/>
          <w:szCs w:val="22"/>
        </w:rPr>
      </w:pPr>
    </w:p>
    <w:p w14:paraId="136D8418" w14:textId="22E8B75E" w:rsidR="00855556" w:rsidRPr="00614D92" w:rsidRDefault="009F255D" w:rsidP="00306F9D">
      <w:pPr>
        <w:rPr>
          <w:rFonts w:ascii="Arial" w:hAnsi="Arial" w:cs="Arial"/>
          <w:sz w:val="22"/>
          <w:szCs w:val="22"/>
        </w:rPr>
      </w:pPr>
      <w:r w:rsidRPr="00614D92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614D92">
        <w:rPr>
          <w:rFonts w:ascii="Arial" w:hAnsi="Arial" w:cs="Arial"/>
          <w:sz w:val="22"/>
          <w:szCs w:val="22"/>
        </w:rPr>
        <w:t>dataset</w:t>
      </w:r>
      <w:proofErr w:type="spellEnd"/>
      <w:r w:rsidRPr="00614D9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14D92">
        <w:rPr>
          <w:rFonts w:ascii="Arial" w:hAnsi="Arial" w:cs="Arial"/>
          <w:sz w:val="22"/>
          <w:szCs w:val="22"/>
        </w:rPr>
        <w:t>contains</w:t>
      </w:r>
      <w:proofErr w:type="spellEnd"/>
      <w:r w:rsidRPr="00614D92">
        <w:rPr>
          <w:rFonts w:ascii="Arial" w:hAnsi="Arial" w:cs="Arial"/>
          <w:sz w:val="22"/>
          <w:szCs w:val="22"/>
        </w:rPr>
        <w:t> 146 records .</w:t>
      </w:r>
      <w:proofErr w:type="spellStart"/>
      <w:r w:rsidRPr="00614D92">
        <w:rPr>
          <w:rFonts w:ascii="Arial" w:hAnsi="Arial" w:cs="Arial"/>
          <w:sz w:val="22"/>
          <w:szCs w:val="22"/>
        </w:rPr>
        <w:t>consisting</w:t>
      </w:r>
      <w:proofErr w:type="spellEnd"/>
      <w:r w:rsidRPr="00614D92">
        <w:rPr>
          <w:rFonts w:ascii="Arial" w:hAnsi="Arial" w:cs="Arial"/>
          <w:sz w:val="22"/>
          <w:szCs w:val="22"/>
        </w:rPr>
        <w:t xml:space="preserve"> of </w:t>
      </w:r>
      <w:r w:rsidR="00855556" w:rsidRPr="00614D92">
        <w:rPr>
          <w:rFonts w:ascii="Arial" w:hAnsi="Arial" w:cs="Arial"/>
          <w:sz w:val="22"/>
          <w:szCs w:val="22"/>
        </w:rPr>
        <w:t xml:space="preserve"> </w:t>
      </w:r>
      <w:r w:rsidR="009A0ACC" w:rsidRPr="00614D92">
        <w:rPr>
          <w:rFonts w:ascii="Arial" w:hAnsi="Arial" w:cs="Arial"/>
          <w:sz w:val="22"/>
          <w:szCs w:val="22"/>
        </w:rPr>
        <w:t>20</w:t>
      </w:r>
      <w:r w:rsidR="00855556" w:rsidRPr="00614D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0ACC" w:rsidRPr="00614D92">
        <w:rPr>
          <w:rFonts w:ascii="Arial" w:hAnsi="Arial" w:cs="Arial"/>
          <w:sz w:val="22"/>
          <w:szCs w:val="22"/>
        </w:rPr>
        <w:t>features</w:t>
      </w:r>
      <w:proofErr w:type="spellEnd"/>
      <w:r w:rsidR="009A0ACC" w:rsidRPr="00614D92">
        <w:rPr>
          <w:rFonts w:ascii="Arial" w:hAnsi="Arial" w:cs="Arial"/>
          <w:sz w:val="22"/>
          <w:szCs w:val="22"/>
        </w:rPr>
        <w:t>  and ‘</w:t>
      </w:r>
      <w:proofErr w:type="spellStart"/>
      <w:r w:rsidR="009A0ACC" w:rsidRPr="00614D92">
        <w:rPr>
          <w:rFonts w:ascii="Arial" w:hAnsi="Arial" w:cs="Arial"/>
          <w:sz w:val="22"/>
          <w:szCs w:val="22"/>
        </w:rPr>
        <w:t>poi’label</w:t>
      </w:r>
      <w:proofErr w:type="spellEnd"/>
    </w:p>
    <w:p w14:paraId="0462CEFF" w14:textId="64B65958" w:rsidR="009A0ACC" w:rsidRPr="00614D92" w:rsidRDefault="00614D92" w:rsidP="00306F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</w:t>
      </w:r>
      <w:r w:rsidR="009A0ACC" w:rsidRPr="00614D92">
        <w:rPr>
          <w:rFonts w:ascii="Arial" w:hAnsi="Arial" w:cs="Arial"/>
          <w:sz w:val="22"/>
          <w:szCs w:val="22"/>
        </w:rPr>
        <w:t xml:space="preserve">14 </w:t>
      </w:r>
      <w:proofErr w:type="spellStart"/>
      <w:r w:rsidR="009A0ACC" w:rsidRPr="00614D92">
        <w:rPr>
          <w:rFonts w:ascii="Arial" w:hAnsi="Arial" w:cs="Arial"/>
          <w:sz w:val="22"/>
          <w:szCs w:val="22"/>
        </w:rPr>
        <w:t>features</w:t>
      </w:r>
      <w:proofErr w:type="spellEnd"/>
      <w:r w:rsidR="009A0ACC" w:rsidRPr="00614D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0ACC" w:rsidRPr="00614D92">
        <w:rPr>
          <w:rFonts w:ascii="Arial" w:hAnsi="Arial" w:cs="Arial"/>
          <w:sz w:val="22"/>
          <w:szCs w:val="22"/>
        </w:rPr>
        <w:t>related</w:t>
      </w:r>
      <w:proofErr w:type="spellEnd"/>
      <w:r w:rsidR="009A0ACC" w:rsidRPr="00614D92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9A0ACC" w:rsidRPr="00614D92">
        <w:rPr>
          <w:rFonts w:ascii="Arial" w:hAnsi="Arial" w:cs="Arial"/>
          <w:sz w:val="22"/>
          <w:szCs w:val="22"/>
        </w:rPr>
        <w:t>monetary</w:t>
      </w:r>
      <w:proofErr w:type="spellEnd"/>
      <w:r w:rsidR="009A0ACC" w:rsidRPr="00614D92">
        <w:rPr>
          <w:rFonts w:ascii="Arial" w:hAnsi="Arial" w:cs="Arial"/>
          <w:sz w:val="22"/>
          <w:szCs w:val="22"/>
        </w:rPr>
        <w:t xml:space="preserve"> information (« MONEY ») and 6 about mail content (« MAIL »)</w:t>
      </w:r>
    </w:p>
    <w:p w14:paraId="6B7150D4" w14:textId="77777777" w:rsidR="007448F9" w:rsidRPr="00614D92" w:rsidRDefault="007448F9" w:rsidP="00306F9D">
      <w:pPr>
        <w:rPr>
          <w:rFonts w:ascii="Arial" w:hAnsi="Arial" w:cs="Arial"/>
          <w:sz w:val="22"/>
          <w:szCs w:val="22"/>
        </w:rPr>
      </w:pPr>
      <w:proofErr w:type="spellStart"/>
      <w:r w:rsidRPr="00614D92">
        <w:rPr>
          <w:rFonts w:ascii="Arial" w:hAnsi="Arial" w:cs="Arial"/>
          <w:sz w:val="22"/>
          <w:szCs w:val="22"/>
        </w:rPr>
        <w:t>Features_list</w:t>
      </w:r>
      <w:proofErr w:type="spellEnd"/>
      <w:r w:rsidRPr="00614D92">
        <w:rPr>
          <w:rFonts w:ascii="Arial" w:hAnsi="Arial" w:cs="Arial"/>
          <w:sz w:val="22"/>
          <w:szCs w:val="22"/>
        </w:rPr>
        <w:t xml:space="preserve"> : &lt;class '</w:t>
      </w:r>
      <w:proofErr w:type="spellStart"/>
      <w:r w:rsidRPr="00614D92">
        <w:rPr>
          <w:rFonts w:ascii="Arial" w:hAnsi="Arial" w:cs="Arial"/>
          <w:sz w:val="22"/>
          <w:szCs w:val="22"/>
        </w:rPr>
        <w:t>pandas.core.frame.DataFrame</w:t>
      </w:r>
      <w:proofErr w:type="spellEnd"/>
      <w:r w:rsidRPr="00614D92">
        <w:rPr>
          <w:rFonts w:ascii="Arial" w:hAnsi="Arial" w:cs="Arial"/>
          <w:sz w:val="22"/>
          <w:szCs w:val="22"/>
        </w:rPr>
        <w:t xml:space="preserve">'&gt; </w:t>
      </w:r>
    </w:p>
    <w:p w14:paraId="7536BEA0" w14:textId="77777777" w:rsidR="007448F9" w:rsidRPr="00614D92" w:rsidRDefault="007448F9" w:rsidP="00306F9D">
      <w:pPr>
        <w:rPr>
          <w:rFonts w:ascii="Arial" w:hAnsi="Arial" w:cs="Arial"/>
          <w:sz w:val="22"/>
          <w:szCs w:val="22"/>
        </w:rPr>
      </w:pPr>
      <w:r w:rsidRPr="00614D92">
        <w:rPr>
          <w:rFonts w:ascii="Arial" w:hAnsi="Arial" w:cs="Arial"/>
          <w:sz w:val="22"/>
          <w:szCs w:val="22"/>
        </w:rPr>
        <w:t xml:space="preserve">Index: 146 entries, ALLEN PHILLIP K to YEAP SOON </w:t>
      </w:r>
    </w:p>
    <w:p w14:paraId="48A28291" w14:textId="77777777" w:rsidR="009A0ACC" w:rsidRPr="00614D92" w:rsidRDefault="009A0ACC" w:rsidP="00306F9D">
      <w:pPr>
        <w:rPr>
          <w:rFonts w:ascii="Arial" w:hAnsi="Arial" w:cs="Arial"/>
          <w:sz w:val="22"/>
          <w:szCs w:val="22"/>
        </w:rPr>
      </w:pPr>
    </w:p>
    <w:p w14:paraId="1D77DAE1" w14:textId="77777777" w:rsidR="009A0ACC" w:rsidRPr="00614D92" w:rsidRDefault="009A0ACC" w:rsidP="00306F9D">
      <w:pPr>
        <w:rPr>
          <w:rFonts w:ascii="Arial" w:hAnsi="Arial" w:cs="Arial"/>
          <w:sz w:val="22"/>
          <w:szCs w:val="22"/>
        </w:rPr>
      </w:pPr>
    </w:p>
    <w:p w14:paraId="503BEE0B" w14:textId="14C92A27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r w:rsidRPr="004E356E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4E356E">
        <w:rPr>
          <w:rFonts w:ascii="Arial" w:hAnsi="Arial" w:cs="Arial"/>
          <w:sz w:val="20"/>
          <w:szCs w:val="20"/>
        </w:rPr>
        <w:t>columns</w:t>
      </w:r>
      <w:proofErr w:type="spellEnd"/>
      <w:r w:rsidRPr="004E356E">
        <w:rPr>
          <w:rFonts w:ascii="Arial" w:hAnsi="Arial" w:cs="Arial"/>
          <w:sz w:val="20"/>
          <w:szCs w:val="20"/>
        </w:rPr>
        <w:t xml:space="preserve"> (total 21 </w:t>
      </w:r>
      <w:proofErr w:type="spellStart"/>
      <w:r w:rsidRPr="004E356E">
        <w:rPr>
          <w:rFonts w:ascii="Arial" w:hAnsi="Arial" w:cs="Arial"/>
          <w:sz w:val="20"/>
          <w:szCs w:val="20"/>
        </w:rPr>
        <w:t>columns</w:t>
      </w:r>
      <w:proofErr w:type="spellEnd"/>
      <w:r w:rsidRPr="004E356E">
        <w:rPr>
          <w:rFonts w:ascii="Arial" w:hAnsi="Arial" w:cs="Arial"/>
          <w:sz w:val="20"/>
          <w:szCs w:val="20"/>
        </w:rPr>
        <w:t xml:space="preserve">): </w:t>
      </w:r>
      <w:r w:rsidR="009A0ACC"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proofErr w:type="spellStart"/>
      <w:r w:rsidR="009A0ACC" w:rsidRPr="004E356E">
        <w:rPr>
          <w:rFonts w:ascii="Arial" w:hAnsi="Arial" w:cs="Arial"/>
          <w:sz w:val="20"/>
          <w:szCs w:val="20"/>
        </w:rPr>
        <w:t>My</w:t>
      </w:r>
      <w:proofErr w:type="spellEnd"/>
      <w:r w:rsidR="009A0ACC" w:rsidRPr="004E35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0ACC" w:rsidRPr="004E356E">
        <w:rPr>
          <w:rFonts w:ascii="Arial" w:hAnsi="Arial" w:cs="Arial"/>
          <w:sz w:val="20"/>
          <w:szCs w:val="20"/>
        </w:rPr>
        <w:t>feature</w:t>
      </w:r>
      <w:proofErr w:type="spellEnd"/>
      <w:r w:rsidR="009A0ACC" w:rsidRPr="004E356E">
        <w:rPr>
          <w:rFonts w:ascii="Arial" w:hAnsi="Arial" w:cs="Arial"/>
          <w:sz w:val="20"/>
          <w:szCs w:val="20"/>
        </w:rPr>
        <w:t>/label classification</w:t>
      </w:r>
    </w:p>
    <w:p w14:paraId="262807D2" w14:textId="68C6D994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gramStart"/>
      <w:r w:rsidRPr="004E356E">
        <w:rPr>
          <w:rFonts w:ascii="Arial" w:hAnsi="Arial" w:cs="Arial"/>
          <w:sz w:val="20"/>
          <w:szCs w:val="20"/>
        </w:rPr>
        <w:t>bonus</w:t>
      </w:r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r w:rsidR="00614D92"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>MONEY</w:t>
      </w:r>
    </w:p>
    <w:p w14:paraId="68C0C560" w14:textId="3A4DCB8B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deferral_payments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4660D5A8" w14:textId="55865BF3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deferred_income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0BF16973" w14:textId="64BD70DB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director_fees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r w:rsid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>MONEY</w:t>
      </w:r>
    </w:p>
    <w:p w14:paraId="476704F8" w14:textId="0F40EBCB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email_address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MAIL</w:t>
      </w:r>
    </w:p>
    <w:p w14:paraId="56366DAB" w14:textId="0C72ECC4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exercised_stock_options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011A0F38" w14:textId="529F7001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expenses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r w:rsid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>MONEY</w:t>
      </w:r>
    </w:p>
    <w:p w14:paraId="5FC67F81" w14:textId="053E6B71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from_messages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MAIL</w:t>
      </w:r>
    </w:p>
    <w:p w14:paraId="5D165F7D" w14:textId="46AC6FFE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from_poi_to_this_person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MAIL</w:t>
      </w:r>
    </w:p>
    <w:p w14:paraId="3E5A2BBB" w14:textId="4998A629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r w:rsidRPr="004E356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from_this_person_to_poi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</w:t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r w:rsid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>MAIL</w:t>
      </w:r>
    </w:p>
    <w:p w14:paraId="244C7F4D" w14:textId="6D0DFE4D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r w:rsidRPr="004E356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loan_advances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25BC62B3" w14:textId="4CE1B354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r w:rsidRPr="004E356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long_term_incentive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47232992" w14:textId="09A971F7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other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2AFE96E3" w14:textId="32857BE8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poi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LABEL</w:t>
      </w:r>
    </w:p>
    <w:p w14:paraId="03EF5BEF" w14:textId="002B5DE5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restricted_stock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</w:r>
      <w:r w:rsid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>MONEY</w:t>
      </w:r>
    </w:p>
    <w:p w14:paraId="10A68EA8" w14:textId="5918AA32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restricted_stock_deferred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60BB8AA9" w14:textId="7657CA6C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salary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15C3681D" w14:textId="531FC7BC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shared_receipt_with_poi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MAIL</w:t>
      </w:r>
    </w:p>
    <w:p w14:paraId="047DD789" w14:textId="45EF3DAF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to_messages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MAIL</w:t>
      </w:r>
    </w:p>
    <w:p w14:paraId="6AC262AE" w14:textId="20FD76FD" w:rsidR="007448F9" w:rsidRPr="004E356E" w:rsidRDefault="007448F9" w:rsidP="00306F9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total_payments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3E50AB17" w14:textId="36CA952A" w:rsidR="00855556" w:rsidRPr="00614D92" w:rsidRDefault="007448F9" w:rsidP="00306F9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E356E">
        <w:rPr>
          <w:rFonts w:ascii="Arial" w:hAnsi="Arial" w:cs="Arial"/>
          <w:sz w:val="20"/>
          <w:szCs w:val="20"/>
        </w:rPr>
        <w:t>total_stock_value</w:t>
      </w:r>
      <w:proofErr w:type="spellEnd"/>
      <w:proofErr w:type="gramEnd"/>
      <w:r w:rsidRPr="004E356E">
        <w:rPr>
          <w:rFonts w:ascii="Arial" w:hAnsi="Arial" w:cs="Arial"/>
          <w:sz w:val="20"/>
          <w:szCs w:val="20"/>
        </w:rPr>
        <w:t xml:space="preserve">            </w:t>
      </w:r>
      <w:r w:rsidRPr="004E356E">
        <w:rPr>
          <w:rFonts w:ascii="Arial" w:hAnsi="Arial" w:cs="Arial"/>
          <w:sz w:val="20"/>
          <w:szCs w:val="20"/>
        </w:rPr>
        <w:tab/>
      </w:r>
      <w:r w:rsidRPr="004E356E">
        <w:rPr>
          <w:rFonts w:ascii="Arial" w:hAnsi="Arial" w:cs="Arial"/>
          <w:sz w:val="20"/>
          <w:szCs w:val="20"/>
        </w:rPr>
        <w:tab/>
      </w:r>
      <w:r w:rsidR="009A0ACC" w:rsidRPr="004E356E">
        <w:rPr>
          <w:rFonts w:ascii="Arial" w:hAnsi="Arial" w:cs="Arial"/>
          <w:sz w:val="20"/>
          <w:szCs w:val="20"/>
        </w:rPr>
        <w:tab/>
        <w:t>MONEY</w:t>
      </w:r>
    </w:p>
    <w:p w14:paraId="23CF97C1" w14:textId="77777777" w:rsidR="00DE3C54" w:rsidRPr="00614D92" w:rsidRDefault="00DE3C54" w:rsidP="00306F9D">
      <w:pPr>
        <w:rPr>
          <w:rFonts w:ascii="Arial" w:hAnsi="Arial" w:cs="Arial"/>
          <w:sz w:val="22"/>
          <w:szCs w:val="22"/>
        </w:rPr>
      </w:pPr>
    </w:p>
    <w:p w14:paraId="6DFD987C" w14:textId="3479C9C8" w:rsidR="00DE3C54" w:rsidRPr="00614D92" w:rsidRDefault="00DE3C54" w:rsidP="00306F9D">
      <w:pPr>
        <w:rPr>
          <w:rFonts w:ascii="Arial" w:hAnsi="Arial" w:cs="Arial"/>
          <w:sz w:val="22"/>
          <w:szCs w:val="22"/>
        </w:rPr>
      </w:pPr>
    </w:p>
    <w:p w14:paraId="64E34A2D" w14:textId="195277D7" w:rsidR="00867ABF" w:rsidRDefault="00E426B4" w:rsidP="009648F9">
      <w:pPr>
        <w:pStyle w:val="Titre2"/>
      </w:pPr>
      <w:proofErr w:type="spellStart"/>
      <w:r>
        <w:t>Dataset</w:t>
      </w:r>
      <w:proofErr w:type="spellEnd"/>
      <w:r>
        <w:t xml:space="preserve"> : </w:t>
      </w:r>
      <w:proofErr w:type="spellStart"/>
      <w:r>
        <w:t>removal</w:t>
      </w:r>
      <w:proofErr w:type="spellEnd"/>
      <w:r>
        <w:t xml:space="preserve"> of non </w:t>
      </w:r>
      <w:proofErr w:type="spellStart"/>
      <w:r>
        <w:t>significant</w:t>
      </w:r>
      <w:proofErr w:type="spellEnd"/>
      <w:r>
        <w:t xml:space="preserve"> records</w:t>
      </w:r>
    </w:p>
    <w:p w14:paraId="7EA18D84" w14:textId="1F31AD31" w:rsidR="00867ABF" w:rsidRDefault="00867ABF" w:rsidP="00306F9D">
      <w:pPr>
        <w:rPr>
          <w:rFonts w:ascii="Arial" w:hAnsi="Arial" w:cs="Arial"/>
          <w:sz w:val="22"/>
          <w:szCs w:val="22"/>
        </w:rPr>
      </w:pPr>
    </w:p>
    <w:p w14:paraId="16BEF3BF" w14:textId="4FCDE88C" w:rsidR="00867ABF" w:rsidRDefault="00AF6613" w:rsidP="00306F9D">
      <w:pPr>
        <w:rPr>
          <w:rFonts w:ascii="Arial" w:hAnsi="Arial" w:cs="Arial"/>
          <w:sz w:val="22"/>
          <w:szCs w:val="22"/>
        </w:rPr>
      </w:pPr>
      <w:r w:rsidRPr="00AF6613">
        <w:rPr>
          <w:rFonts w:ascii="Arial" w:hAnsi="Arial" w:cs="Arial"/>
          <w:sz w:val="22"/>
          <w:szCs w:val="22"/>
        </w:rPr>
        <w:drawing>
          <wp:inline distT="0" distB="0" distL="0" distR="0" wp14:anchorId="295F2218" wp14:editId="40A35467">
            <wp:extent cx="5756910" cy="318008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10-11 à 11.35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852" w14:textId="46F80593" w:rsidR="006D1A88" w:rsidRDefault="006D1A88" w:rsidP="00306F9D">
      <w:pPr>
        <w:rPr>
          <w:rFonts w:ascii="Arial" w:hAnsi="Arial" w:cs="Arial"/>
          <w:sz w:val="22"/>
          <w:szCs w:val="22"/>
        </w:rPr>
      </w:pPr>
    </w:p>
    <w:p w14:paraId="18026665" w14:textId="35E3C2FF" w:rsidR="00493C1A" w:rsidRDefault="00493C1A" w:rsidP="00306F9D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three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 xml:space="preserve"> have a lot of </w:t>
      </w:r>
      <w:proofErr w:type="spellStart"/>
      <w:r>
        <w:rPr>
          <w:rFonts w:ascii="Arial" w:hAnsi="Arial" w:cs="Arial"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values :</w:t>
      </w:r>
    </w:p>
    <w:p w14:paraId="020CAE01" w14:textId="0695015C" w:rsidR="00493C1A" w:rsidRPr="00AC3BD6" w:rsidRDefault="00493C1A" w:rsidP="00493C1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493C1A">
        <w:rPr>
          <w:rFonts w:ascii="Arial" w:hAnsi="Arial" w:cs="Arial"/>
          <w:sz w:val="22"/>
          <w:szCs w:val="22"/>
        </w:rPr>
        <w:t>restricted_stock_deffered</w:t>
      </w:r>
      <w:proofErr w:type="spellEnd"/>
      <w:r w:rsidR="004E356E">
        <w:rPr>
          <w:rFonts w:ascii="Arial" w:hAnsi="Arial" w:cs="Arial"/>
          <w:sz w:val="22"/>
          <w:szCs w:val="22"/>
        </w:rPr>
        <w:t> ;</w:t>
      </w:r>
    </w:p>
    <w:p w14:paraId="4241FCB6" w14:textId="7DDA7125" w:rsidR="00493C1A" w:rsidRDefault="00493C1A" w:rsidP="00493C1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loan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advances</w:t>
      </w:r>
      <w:proofErr w:type="spellEnd"/>
      <w:r w:rsidR="004E356E">
        <w:rPr>
          <w:rFonts w:ascii="Arial" w:hAnsi="Arial" w:cs="Arial"/>
          <w:sz w:val="22"/>
          <w:szCs w:val="22"/>
        </w:rPr>
        <w:t> ;</w:t>
      </w:r>
    </w:p>
    <w:p w14:paraId="65446DA4" w14:textId="09B4F3A1" w:rsidR="00AC3BD6" w:rsidRDefault="00493C1A" w:rsidP="00493C1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directo</w:t>
      </w:r>
      <w:r w:rsidR="00AC3BD6">
        <w:rPr>
          <w:rFonts w:ascii="Arial" w:hAnsi="Arial" w:cs="Arial"/>
          <w:sz w:val="22"/>
          <w:szCs w:val="22"/>
        </w:rPr>
        <w:t>rs</w:t>
      </w:r>
      <w:proofErr w:type="spellEnd"/>
      <w:r w:rsidR="00AC3BD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BD6">
        <w:rPr>
          <w:rFonts w:ascii="Arial" w:hAnsi="Arial" w:cs="Arial"/>
          <w:sz w:val="22"/>
          <w:szCs w:val="22"/>
        </w:rPr>
        <w:t>fees</w:t>
      </w:r>
      <w:proofErr w:type="spellEnd"/>
      <w:r w:rsidR="004E356E">
        <w:rPr>
          <w:rFonts w:ascii="Arial" w:hAnsi="Arial" w:cs="Arial"/>
          <w:sz w:val="22"/>
          <w:szCs w:val="22"/>
        </w:rPr>
        <w:t> ;</w:t>
      </w:r>
    </w:p>
    <w:p w14:paraId="0228426E" w14:textId="1F9A194B" w:rsidR="00AC3BD6" w:rsidRDefault="00AC3BD6" w:rsidP="00AC3B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sz w:val="22"/>
          <w:szCs w:val="22"/>
        </w:rPr>
        <w:t>particular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let’s</w:t>
      </w:r>
      <w:proofErr w:type="spellEnd"/>
      <w:r>
        <w:rPr>
          <w:rFonts w:ascii="Arial" w:hAnsi="Arial" w:cs="Arial"/>
          <w:sz w:val="22"/>
          <w:szCs w:val="22"/>
        </w:rPr>
        <w:t xml:space="preserve"> have a look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non </w:t>
      </w:r>
      <w:proofErr w:type="spellStart"/>
      <w:r>
        <w:rPr>
          <w:rFonts w:ascii="Arial" w:hAnsi="Arial" w:cs="Arial"/>
          <w:sz w:val="22"/>
          <w:szCs w:val="22"/>
        </w:rPr>
        <w:t>zero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advances</w:t>
      </w:r>
      <w:proofErr w:type="spellEnd"/>
      <w:r>
        <w:rPr>
          <w:rFonts w:ascii="Arial" w:hAnsi="Arial" w:cs="Arial"/>
          <w:sz w:val="22"/>
          <w:szCs w:val="22"/>
        </w:rPr>
        <w:t xml:space="preserve"> records :</w:t>
      </w:r>
    </w:p>
    <w:p w14:paraId="1677F8DD" w14:textId="77777777" w:rsidR="006434AB" w:rsidRDefault="006434AB" w:rsidP="00AC3BD6">
      <w:pPr>
        <w:rPr>
          <w:rFonts w:ascii="Arial" w:hAnsi="Arial" w:cs="Arial"/>
          <w:sz w:val="22"/>
          <w:szCs w:val="22"/>
        </w:rPr>
      </w:pPr>
    </w:p>
    <w:p w14:paraId="496F0CB4" w14:textId="6F8687F7" w:rsidR="006434AB" w:rsidRDefault="006434AB" w:rsidP="00AC3B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1B0199" wp14:editId="3A19FBED">
            <wp:extent cx="3554876" cy="165600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10-10 à 19.01.5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1"/>
                    <a:stretch/>
                  </pic:blipFill>
                  <pic:spPr bwMode="auto">
                    <a:xfrm>
                      <a:off x="0" y="0"/>
                      <a:ext cx="3556000" cy="165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7CD5" w14:textId="77777777" w:rsidR="006434AB" w:rsidRDefault="006434AB" w:rsidP="00AC3BD6">
      <w:pPr>
        <w:rPr>
          <w:rFonts w:ascii="Arial" w:hAnsi="Arial" w:cs="Arial"/>
          <w:sz w:val="22"/>
          <w:szCs w:val="22"/>
        </w:rPr>
      </w:pPr>
    </w:p>
    <w:p w14:paraId="38DBA0AA" w14:textId="4AD69076" w:rsidR="006434AB" w:rsidRDefault="006434AB" w:rsidP="00AC3BD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</w:t>
      </w:r>
      <w:proofErr w:type="spellEnd"/>
      <w:r>
        <w:rPr>
          <w:rFonts w:ascii="Arial" w:hAnsi="Arial" w:cs="Arial"/>
          <w:sz w:val="22"/>
          <w:szCs w:val="22"/>
        </w:rPr>
        <w:t xml:space="preserve"> of non </w:t>
      </w:r>
      <w:proofErr w:type="spellStart"/>
      <w:r>
        <w:rPr>
          <w:rFonts w:ascii="Arial" w:hAnsi="Arial" w:cs="Arial"/>
          <w:sz w:val="22"/>
          <w:szCs w:val="22"/>
        </w:rPr>
        <w:t>zero</w:t>
      </w:r>
      <w:proofErr w:type="spellEnd"/>
      <w:r>
        <w:rPr>
          <w:rFonts w:ascii="Arial" w:hAnsi="Arial" w:cs="Arial"/>
          <w:sz w:val="22"/>
          <w:szCs w:val="22"/>
        </w:rPr>
        <w:t xml:space="preserve"> values shows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Mark </w:t>
      </w:r>
      <w:proofErr w:type="spellStart"/>
      <w:r>
        <w:rPr>
          <w:rFonts w:ascii="Arial" w:hAnsi="Arial" w:cs="Arial"/>
          <w:sz w:val="22"/>
          <w:szCs w:val="22"/>
        </w:rPr>
        <w:t>Frevert</w:t>
      </w:r>
      <w:proofErr w:type="spellEnd"/>
      <w:r>
        <w:rPr>
          <w:rFonts w:ascii="Arial" w:hAnsi="Arial" w:cs="Arial"/>
          <w:sz w:val="22"/>
          <w:szCs w:val="22"/>
        </w:rPr>
        <w:t xml:space="preserve"> and Mark Pickering, </w:t>
      </w:r>
      <w:r w:rsidR="004E356E">
        <w:rPr>
          <w:rFonts w:ascii="Arial" w:hAnsi="Arial" w:cs="Arial"/>
          <w:sz w:val="22"/>
          <w:szCs w:val="22"/>
        </w:rPr>
        <w:t xml:space="preserve">Enron </w:t>
      </w:r>
      <w:proofErr w:type="spellStart"/>
      <w:r w:rsidR="004E356E">
        <w:rPr>
          <w:rFonts w:ascii="Arial" w:hAnsi="Arial" w:cs="Arial"/>
          <w:sz w:val="22"/>
          <w:szCs w:val="22"/>
        </w:rPr>
        <w:t>executives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who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were</w:t>
      </w:r>
      <w:proofErr w:type="spellEnd"/>
      <w:r>
        <w:rPr>
          <w:rFonts w:ascii="Arial" w:hAnsi="Arial" w:cs="Arial"/>
          <w:sz w:val="22"/>
          <w:szCs w:val="22"/>
        </w:rPr>
        <w:t xml:space="preserve"> not </w:t>
      </w:r>
      <w:proofErr w:type="spellStart"/>
      <w:r>
        <w:rPr>
          <w:rFonts w:ascii="Arial" w:hAnsi="Arial" w:cs="Arial"/>
          <w:sz w:val="22"/>
          <w:szCs w:val="22"/>
        </w:rPr>
        <w:t>involved</w:t>
      </w:r>
      <w:proofErr w:type="spellEnd"/>
      <w:r>
        <w:rPr>
          <w:rFonts w:ascii="Arial" w:hAnsi="Arial" w:cs="Arial"/>
          <w:sz w:val="22"/>
          <w:szCs w:val="22"/>
        </w:rPr>
        <w:t xml:space="preserve"> in Enron </w:t>
      </w:r>
      <w:proofErr w:type="spellStart"/>
      <w:r>
        <w:rPr>
          <w:rFonts w:ascii="Arial" w:hAnsi="Arial" w:cs="Arial"/>
          <w:sz w:val="22"/>
          <w:szCs w:val="22"/>
        </w:rPr>
        <w:t>scandal</w:t>
      </w:r>
      <w:r w:rsidR="004E356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received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loans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high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but </w:t>
      </w:r>
      <w:proofErr w:type="spellStart"/>
      <w:r w:rsidR="004E356E">
        <w:rPr>
          <w:rFonts w:ascii="Arial" w:hAnsi="Arial" w:cs="Arial"/>
          <w:sz w:val="22"/>
          <w:szCs w:val="22"/>
        </w:rPr>
        <w:t>much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lower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than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that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of Kenneth Lay (81M USD !!). The </w:t>
      </w:r>
      <w:proofErr w:type="spellStart"/>
      <w:r w:rsidR="004E356E">
        <w:rPr>
          <w:rFonts w:ascii="Arial" w:hAnsi="Arial" w:cs="Arial"/>
          <w:sz w:val="22"/>
          <w:szCs w:val="22"/>
        </w:rPr>
        <w:t>fact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that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only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three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records are </w:t>
      </w:r>
      <w:proofErr w:type="spellStart"/>
      <w:r w:rsidR="004E356E">
        <w:rPr>
          <w:rFonts w:ascii="Arial" w:hAnsi="Arial" w:cs="Arial"/>
          <w:sz w:val="22"/>
          <w:szCs w:val="22"/>
        </w:rPr>
        <w:t>significant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allows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us to </w:t>
      </w:r>
      <w:proofErr w:type="spellStart"/>
      <w:r w:rsidR="004E356E">
        <w:rPr>
          <w:rFonts w:ascii="Arial" w:hAnsi="Arial" w:cs="Arial"/>
          <w:sz w:val="22"/>
          <w:szCs w:val="22"/>
        </w:rPr>
        <w:t>remove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the « </w:t>
      </w:r>
      <w:proofErr w:type="spellStart"/>
      <w:r w:rsidR="004E356E">
        <w:rPr>
          <w:rFonts w:ascii="Arial" w:hAnsi="Arial" w:cs="Arial"/>
          <w:sz w:val="22"/>
          <w:szCs w:val="22"/>
        </w:rPr>
        <w:t>loan_advances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 » </w:t>
      </w:r>
      <w:proofErr w:type="spellStart"/>
      <w:r w:rsidR="004E356E">
        <w:rPr>
          <w:rFonts w:ascii="Arial" w:hAnsi="Arial" w:cs="Arial"/>
          <w:sz w:val="22"/>
          <w:szCs w:val="22"/>
        </w:rPr>
        <w:t>column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from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dataset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. This </w:t>
      </w:r>
      <w:proofErr w:type="spellStart"/>
      <w:r w:rsidR="004E356E">
        <w:rPr>
          <w:rFonts w:ascii="Arial" w:hAnsi="Arial" w:cs="Arial"/>
          <w:sz w:val="22"/>
          <w:szCs w:val="22"/>
        </w:rPr>
        <w:t>feature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seems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not to </w:t>
      </w:r>
      <w:proofErr w:type="spellStart"/>
      <w:r w:rsidR="004E356E">
        <w:rPr>
          <w:rFonts w:ascii="Arial" w:hAnsi="Arial" w:cs="Arial"/>
          <w:sz w:val="22"/>
          <w:szCs w:val="22"/>
        </w:rPr>
        <w:t>be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very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significant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4E356E">
        <w:rPr>
          <w:rFonts w:ascii="Arial" w:hAnsi="Arial" w:cs="Arial"/>
          <w:sz w:val="22"/>
          <w:szCs w:val="22"/>
        </w:rPr>
        <w:t>our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analysis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 : This </w:t>
      </w:r>
      <w:proofErr w:type="spellStart"/>
      <w:r w:rsidR="004E356E">
        <w:rPr>
          <w:rFonts w:ascii="Arial" w:hAnsi="Arial" w:cs="Arial"/>
          <w:sz w:val="22"/>
          <w:szCs w:val="22"/>
        </w:rPr>
        <w:t>can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not help to </w:t>
      </w:r>
      <w:proofErr w:type="spellStart"/>
      <w:r w:rsidR="004E356E">
        <w:rPr>
          <w:rFonts w:ascii="Arial" w:hAnsi="Arial" w:cs="Arial"/>
          <w:sz w:val="22"/>
          <w:szCs w:val="22"/>
        </w:rPr>
        <w:t>identify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other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PoI</w:t>
      </w:r>
      <w:proofErr w:type="spellEnd"/>
      <w:r w:rsidR="004E356E">
        <w:rPr>
          <w:rFonts w:ascii="Arial" w:hAnsi="Arial" w:cs="Arial"/>
          <w:sz w:val="22"/>
          <w:szCs w:val="22"/>
        </w:rPr>
        <w:t>.</w:t>
      </w:r>
    </w:p>
    <w:p w14:paraId="447F1BBF" w14:textId="60570A5A" w:rsidR="004E356E" w:rsidRDefault="004E356E" w:rsidP="00AC3BD6">
      <w:pPr>
        <w:rPr>
          <w:rFonts w:ascii="Arial" w:hAnsi="Arial" w:cs="Arial"/>
          <w:sz w:val="22"/>
          <w:szCs w:val="22"/>
        </w:rPr>
      </w:pPr>
    </w:p>
    <w:p w14:paraId="5FC67586" w14:textId="4AE35EA5" w:rsidR="004E356E" w:rsidRDefault="004E356E" w:rsidP="00AC3BD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Other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two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sz w:val="22"/>
          <w:szCs w:val="22"/>
        </w:rPr>
        <w:t>kept</w:t>
      </w:r>
      <w:proofErr w:type="spellEnd"/>
      <w:r>
        <w:rPr>
          <w:rFonts w:ascii="Arial" w:hAnsi="Arial" w:cs="Arial"/>
          <w:sz w:val="22"/>
          <w:szCs w:val="22"/>
        </w:rPr>
        <w:t xml:space="preserve"> :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there</w:t>
      </w:r>
      <w:proofErr w:type="spellEnd"/>
      <w:r>
        <w:rPr>
          <w:rFonts w:ascii="Arial" w:hAnsi="Arial" w:cs="Arial"/>
          <w:sz w:val="22"/>
          <w:szCs w:val="22"/>
        </w:rPr>
        <w:t xml:space="preserve"> are not a large </w:t>
      </w:r>
      <w:proofErr w:type="spellStart"/>
      <w:r>
        <w:rPr>
          <w:rFonts w:ascii="Arial" w:hAnsi="Arial" w:cs="Arial"/>
          <w:sz w:val="22"/>
          <w:szCs w:val="22"/>
        </w:rPr>
        <w:t>amount</w:t>
      </w:r>
      <w:proofErr w:type="spellEnd"/>
      <w:r>
        <w:rPr>
          <w:rFonts w:ascii="Arial" w:hAnsi="Arial" w:cs="Arial"/>
          <w:sz w:val="22"/>
          <w:szCs w:val="22"/>
        </w:rPr>
        <w:t xml:space="preserve"> of information, </w:t>
      </w:r>
      <w:proofErr w:type="spellStart"/>
      <w:r>
        <w:rPr>
          <w:rFonts w:ascii="Arial" w:hAnsi="Arial" w:cs="Arial"/>
          <w:sz w:val="22"/>
          <w:szCs w:val="22"/>
        </w:rPr>
        <w:t>those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two</w:t>
      </w:r>
      <w:proofErr w:type="spellEnd"/>
      <w:r>
        <w:rPr>
          <w:rFonts w:ascii="Arial" w:hAnsi="Arial" w:cs="Arial"/>
          <w:sz w:val="22"/>
          <w:szCs w:val="22"/>
        </w:rPr>
        <w:t xml:space="preserve"> information </w:t>
      </w:r>
      <w:proofErr w:type="spellStart"/>
      <w:r>
        <w:rPr>
          <w:rFonts w:ascii="Arial" w:hAnsi="Arial" w:cs="Arial"/>
          <w:sz w:val="22"/>
          <w:szCs w:val="22"/>
        </w:rPr>
        <w:t>might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interest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900B475" w14:textId="77777777" w:rsidR="00867ABF" w:rsidRDefault="00867ABF" w:rsidP="00AC3BD6">
      <w:pPr>
        <w:rPr>
          <w:rFonts w:ascii="Arial" w:hAnsi="Arial" w:cs="Arial"/>
          <w:sz w:val="22"/>
          <w:szCs w:val="22"/>
        </w:rPr>
      </w:pPr>
    </w:p>
    <w:p w14:paraId="1C5D7C94" w14:textId="130BA314" w:rsidR="00867ABF" w:rsidRDefault="00867ABF" w:rsidP="00867AB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remove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rows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sz w:val="22"/>
          <w:szCs w:val="22"/>
        </w:rPr>
        <w:t>significant</w:t>
      </w:r>
      <w:proofErr w:type="spellEnd"/>
      <w:r>
        <w:rPr>
          <w:rFonts w:ascii="Arial" w:hAnsi="Arial" w:cs="Arial"/>
          <w:sz w:val="22"/>
          <w:szCs w:val="22"/>
        </w:rPr>
        <w:t xml:space="preserve"> data : </w:t>
      </w:r>
    </w:p>
    <w:p w14:paraId="763645DC" w14:textId="2B7A6F46" w:rsidR="00867ABF" w:rsidRDefault="00867ABF" w:rsidP="00867AB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Let’s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identify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rows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where</w:t>
      </w:r>
      <w:proofErr w:type="spellEnd"/>
      <w:r>
        <w:rPr>
          <w:rFonts w:ascii="Arial" w:hAnsi="Arial" w:cs="Arial"/>
          <w:sz w:val="22"/>
          <w:szCs w:val="22"/>
        </w:rPr>
        <w:t xml:space="preserve"> more </w:t>
      </w:r>
      <w:proofErr w:type="spellStart"/>
      <w:r>
        <w:rPr>
          <w:rFonts w:ascii="Arial" w:hAnsi="Arial" w:cs="Arial"/>
          <w:sz w:val="22"/>
          <w:szCs w:val="22"/>
        </w:rPr>
        <w:t>than</w:t>
      </w:r>
      <w:proofErr w:type="spellEnd"/>
      <w:r>
        <w:rPr>
          <w:rFonts w:ascii="Arial" w:hAnsi="Arial" w:cs="Arial"/>
          <w:sz w:val="22"/>
          <w:szCs w:val="22"/>
        </w:rPr>
        <w:t xml:space="preserve">  19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 xml:space="preserve"> are NAN an</w:t>
      </w:r>
      <w:r w:rsidR="00AF6613">
        <w:rPr>
          <w:rFonts w:ascii="Arial" w:hAnsi="Arial" w:cs="Arial"/>
          <w:sz w:val="22"/>
          <w:szCs w:val="22"/>
        </w:rPr>
        <w:t xml:space="preserve">d </w:t>
      </w:r>
      <w:proofErr w:type="spellStart"/>
      <w:r w:rsidR="00AF6613">
        <w:rPr>
          <w:rFonts w:ascii="Arial" w:hAnsi="Arial" w:cs="Arial"/>
          <w:sz w:val="22"/>
          <w:szCs w:val="22"/>
        </w:rPr>
        <w:t>remove</w:t>
      </w:r>
      <w:proofErr w:type="spellEnd"/>
      <w:r w:rsidR="00AF66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F6613">
        <w:rPr>
          <w:rFonts w:ascii="Arial" w:hAnsi="Arial" w:cs="Arial"/>
          <w:sz w:val="22"/>
          <w:szCs w:val="22"/>
        </w:rPr>
        <w:t>them</w:t>
      </w:r>
      <w:proofErr w:type="spellEnd"/>
      <w:r w:rsidR="00AF66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F6613">
        <w:rPr>
          <w:rFonts w:ascii="Arial" w:hAnsi="Arial" w:cs="Arial"/>
          <w:sz w:val="22"/>
          <w:szCs w:val="22"/>
        </w:rPr>
        <w:t>from</w:t>
      </w:r>
      <w:proofErr w:type="spellEnd"/>
      <w:r w:rsidR="00AF6613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AF6613">
        <w:rPr>
          <w:rFonts w:ascii="Arial" w:hAnsi="Arial" w:cs="Arial"/>
          <w:sz w:val="22"/>
          <w:szCs w:val="22"/>
        </w:rPr>
        <w:t>dataset</w:t>
      </w:r>
      <w:proofErr w:type="spellEnd"/>
      <w:r w:rsidR="00AF6613">
        <w:rPr>
          <w:rFonts w:ascii="Arial" w:hAnsi="Arial" w:cs="Arial"/>
          <w:sz w:val="22"/>
          <w:szCs w:val="22"/>
        </w:rPr>
        <w:t>.</w:t>
      </w:r>
    </w:p>
    <w:p w14:paraId="1B22FC8A" w14:textId="77777777" w:rsidR="00867ABF" w:rsidRDefault="00867ABF" w:rsidP="00867AB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After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removal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dataset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contains</w:t>
      </w:r>
      <w:proofErr w:type="spellEnd"/>
      <w:r>
        <w:rPr>
          <w:rFonts w:ascii="Arial" w:hAnsi="Arial" w:cs="Arial"/>
          <w:sz w:val="22"/>
          <w:szCs w:val="22"/>
        </w:rPr>
        <w:t xml:space="preserve"> 141 records and 20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4A190F5" w14:textId="77777777" w:rsidR="00AF6613" w:rsidRDefault="00AF6613" w:rsidP="00AF6613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From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point of the </w:t>
      </w:r>
      <w:proofErr w:type="spellStart"/>
      <w:r>
        <w:rPr>
          <w:rFonts w:ascii="Arial" w:hAnsi="Arial" w:cs="Arial"/>
          <w:sz w:val="22"/>
          <w:szCs w:val="22"/>
        </w:rPr>
        <w:t>analysis</w:t>
      </w:r>
      <w:proofErr w:type="spellEnd"/>
      <w:r>
        <w:rPr>
          <w:rFonts w:ascii="Arial" w:hAnsi="Arial" w:cs="Arial"/>
          <w:sz w:val="22"/>
          <w:szCs w:val="22"/>
        </w:rPr>
        <w:t xml:space="preserve">, all </w:t>
      </w:r>
      <w:proofErr w:type="spellStart"/>
      <w:r>
        <w:rPr>
          <w:rFonts w:ascii="Arial" w:hAnsi="Arial" w:cs="Arial"/>
          <w:sz w:val="22"/>
          <w:szCs w:val="22"/>
        </w:rPr>
        <w:t>NaN</w:t>
      </w:r>
      <w:proofErr w:type="spellEnd"/>
      <w:r>
        <w:rPr>
          <w:rFonts w:ascii="Arial" w:hAnsi="Arial" w:cs="Arial"/>
          <w:sz w:val="22"/>
          <w:szCs w:val="22"/>
        </w:rPr>
        <w:t xml:space="preserve"> values in money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sz w:val="22"/>
          <w:szCs w:val="22"/>
        </w:rPr>
        <w:t>replaced</w:t>
      </w:r>
      <w:proofErr w:type="spellEnd"/>
      <w:r>
        <w:rPr>
          <w:rFonts w:ascii="Arial" w:hAnsi="Arial" w:cs="Arial"/>
          <w:sz w:val="22"/>
          <w:szCs w:val="22"/>
        </w:rPr>
        <w:t xml:space="preserve"> by 0.</w:t>
      </w:r>
    </w:p>
    <w:p w14:paraId="57DF17D1" w14:textId="407BF727" w:rsidR="00AF6613" w:rsidRDefault="00AF6613" w:rsidP="00867A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6E610" w14:textId="6A7DCFF2" w:rsidR="00AF6613" w:rsidRDefault="00AF6613" w:rsidP="009648F9">
      <w:pPr>
        <w:pStyle w:val="Titre2"/>
      </w:pPr>
      <w:proofErr w:type="spellStart"/>
      <w:r>
        <w:t>Outliers</w:t>
      </w:r>
      <w:proofErr w:type="spellEnd"/>
      <w:r>
        <w:t xml:space="preserve"> identification and </w:t>
      </w:r>
      <w:proofErr w:type="spellStart"/>
      <w:r>
        <w:t>removal</w:t>
      </w:r>
      <w:proofErr w:type="spellEnd"/>
    </w:p>
    <w:p w14:paraId="283EF81A" w14:textId="479D454A" w:rsidR="00867ABF" w:rsidRDefault="00867ABF" w:rsidP="00867ABF">
      <w:pPr>
        <w:rPr>
          <w:rFonts w:ascii="Arial" w:hAnsi="Arial" w:cs="Arial"/>
          <w:sz w:val="22"/>
          <w:szCs w:val="22"/>
        </w:rPr>
      </w:pPr>
    </w:p>
    <w:p w14:paraId="1B17A7C6" w14:textId="4117A9FF" w:rsidR="00867ABF" w:rsidRDefault="00C737BA" w:rsidP="00AC3B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2CE861D" wp14:editId="55AD94EC">
            <wp:simplePos x="0" y="0"/>
            <wp:positionH relativeFrom="column">
              <wp:posOffset>3771900</wp:posOffset>
            </wp:positionH>
            <wp:positionV relativeFrom="paragraph">
              <wp:posOffset>150495</wp:posOffset>
            </wp:positionV>
            <wp:extent cx="2573020" cy="4636135"/>
            <wp:effectExtent l="0" t="0" r="0" b="1206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10-11 à 10.18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46361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CA723" w14:textId="797A931F" w:rsidR="004E356E" w:rsidRDefault="004E356E" w:rsidP="00AC3BD6">
      <w:pPr>
        <w:rPr>
          <w:rFonts w:ascii="Arial" w:hAnsi="Arial" w:cs="Arial"/>
          <w:sz w:val="22"/>
          <w:szCs w:val="22"/>
        </w:rPr>
      </w:pPr>
    </w:p>
    <w:p w14:paraId="32278B5F" w14:textId="43E1831D" w:rsidR="00AF6613" w:rsidRDefault="00C737BA" w:rsidP="00AC3B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A8301F8" wp14:editId="3D6FC375">
            <wp:simplePos x="0" y="0"/>
            <wp:positionH relativeFrom="column">
              <wp:posOffset>114300</wp:posOffset>
            </wp:positionH>
            <wp:positionV relativeFrom="paragraph">
              <wp:posOffset>57785</wp:posOffset>
            </wp:positionV>
            <wp:extent cx="1826895" cy="1807845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10-11 à 09.49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807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812B8" w14:textId="77777777" w:rsidR="00E426B4" w:rsidRDefault="00E426B4" w:rsidP="00AC3BD6">
      <w:pPr>
        <w:rPr>
          <w:rFonts w:ascii="Arial" w:hAnsi="Arial" w:cs="Arial"/>
          <w:sz w:val="22"/>
          <w:szCs w:val="22"/>
        </w:rPr>
      </w:pPr>
    </w:p>
    <w:p w14:paraId="3072D245" w14:textId="77777777" w:rsidR="00E426B4" w:rsidRDefault="00E426B4" w:rsidP="00AC3BD6">
      <w:pPr>
        <w:rPr>
          <w:rFonts w:ascii="Arial" w:hAnsi="Arial" w:cs="Arial"/>
          <w:sz w:val="22"/>
          <w:szCs w:val="22"/>
        </w:rPr>
      </w:pPr>
    </w:p>
    <w:p w14:paraId="5DADD6B2" w14:textId="4BF9035A" w:rsidR="006434AB" w:rsidRDefault="006434AB" w:rsidP="00AC3BD6">
      <w:pPr>
        <w:rPr>
          <w:rFonts w:ascii="Arial" w:hAnsi="Arial" w:cs="Arial"/>
          <w:sz w:val="22"/>
          <w:szCs w:val="22"/>
        </w:rPr>
      </w:pPr>
    </w:p>
    <w:p w14:paraId="6989849B" w14:textId="11AF9126" w:rsidR="006434AB" w:rsidRDefault="006434AB" w:rsidP="00AC3BD6">
      <w:pPr>
        <w:rPr>
          <w:rFonts w:ascii="Arial" w:hAnsi="Arial" w:cs="Arial"/>
          <w:sz w:val="22"/>
          <w:szCs w:val="22"/>
        </w:rPr>
      </w:pPr>
    </w:p>
    <w:p w14:paraId="64FF46CD" w14:textId="00F67FC6" w:rsidR="004E356E" w:rsidRDefault="00C737BA" w:rsidP="004E35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sz w:val="22"/>
          <w:szCs w:val="22"/>
        </w:rPr>
        <w:t>scattered</w:t>
      </w:r>
      <w:proofErr w:type="spellEnd"/>
      <w:r>
        <w:rPr>
          <w:rFonts w:ascii="Arial" w:hAnsi="Arial" w:cs="Arial"/>
          <w:sz w:val="22"/>
          <w:szCs w:val="22"/>
        </w:rPr>
        <w:t xml:space="preserve"> plot </w:t>
      </w:r>
      <w:proofErr w:type="spellStart"/>
      <w:r>
        <w:rPr>
          <w:rFonts w:ascii="Arial" w:hAnsi="Arial" w:cs="Arial"/>
          <w:sz w:val="22"/>
          <w:szCs w:val="22"/>
        </w:rPr>
        <w:t>together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 xml:space="preserve"> of</w:t>
      </w:r>
      <w:r w:rsidR="004E356E">
        <w:rPr>
          <w:rFonts w:ascii="Arial" w:hAnsi="Arial" w:cs="Arial"/>
          <w:sz w:val="22"/>
          <w:szCs w:val="22"/>
        </w:rPr>
        <w:t xml:space="preserve"> bonus and salaries per </w:t>
      </w:r>
      <w:proofErr w:type="spellStart"/>
      <w:r w:rsidR="004E356E">
        <w:rPr>
          <w:rFonts w:ascii="Arial" w:hAnsi="Arial" w:cs="Arial"/>
          <w:sz w:val="22"/>
          <w:szCs w:val="22"/>
        </w:rPr>
        <w:t>person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reveals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outlier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4E356E">
        <w:rPr>
          <w:rFonts w:ascii="Arial" w:hAnsi="Arial" w:cs="Arial"/>
          <w:sz w:val="22"/>
          <w:szCs w:val="22"/>
        </w:rPr>
        <w:t>be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obviously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removed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from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356E">
        <w:rPr>
          <w:rFonts w:ascii="Arial" w:hAnsi="Arial" w:cs="Arial"/>
          <w:sz w:val="22"/>
          <w:szCs w:val="22"/>
        </w:rPr>
        <w:t>dataset</w:t>
      </w:r>
      <w:proofErr w:type="spellEnd"/>
      <w:r w:rsidR="004E356E">
        <w:rPr>
          <w:rFonts w:ascii="Arial" w:hAnsi="Arial" w:cs="Arial"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>Total</w:t>
      </w:r>
      <w:r w:rsidR="00A06602">
        <w:rPr>
          <w:rFonts w:ascii="Arial" w:hAnsi="Arial" w:cs="Arial"/>
          <w:sz w:val="22"/>
          <w:szCs w:val="22"/>
        </w:rPr>
        <w:tab/>
      </w:r>
      <w:r w:rsidR="00A06602">
        <w:rPr>
          <w:rFonts w:ascii="Arial" w:hAnsi="Arial" w:cs="Arial"/>
          <w:sz w:val="22"/>
          <w:szCs w:val="22"/>
        </w:rPr>
        <w:tab/>
      </w:r>
      <w:r w:rsidR="00A06602">
        <w:rPr>
          <w:rFonts w:ascii="Arial" w:hAnsi="Arial" w:cs="Arial"/>
          <w:sz w:val="22"/>
          <w:szCs w:val="22"/>
        </w:rPr>
        <w:tab/>
      </w:r>
      <w:r w:rsidR="00A0660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26B1760" w14:textId="3257C6FA" w:rsidR="004E356E" w:rsidRDefault="004E356E" w:rsidP="004E356E">
      <w:pPr>
        <w:rPr>
          <w:rFonts w:ascii="Arial" w:hAnsi="Arial" w:cs="Arial"/>
          <w:sz w:val="22"/>
          <w:szCs w:val="22"/>
        </w:rPr>
      </w:pPr>
    </w:p>
    <w:p w14:paraId="116CC499" w14:textId="4300E7F3" w:rsidR="004E356E" w:rsidRDefault="004E356E" w:rsidP="004E356E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After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removal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483B">
        <w:rPr>
          <w:rFonts w:ascii="Arial" w:hAnsi="Arial" w:cs="Arial"/>
          <w:sz w:val="22"/>
          <w:szCs w:val="22"/>
        </w:rPr>
        <w:t>remaining</w:t>
      </w:r>
      <w:proofErr w:type="spellEnd"/>
      <w:r w:rsidR="0057483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outliers</w:t>
      </w:r>
      <w:proofErr w:type="spellEnd"/>
      <w:r>
        <w:rPr>
          <w:rFonts w:ascii="Arial" w:hAnsi="Arial" w:cs="Arial"/>
          <w:sz w:val="22"/>
          <w:szCs w:val="22"/>
        </w:rPr>
        <w:t xml:space="preserve"> values </w:t>
      </w:r>
      <w:proofErr w:type="spellStart"/>
      <w:r>
        <w:rPr>
          <w:rFonts w:ascii="Arial" w:hAnsi="Arial" w:cs="Arial"/>
          <w:sz w:val="22"/>
          <w:szCs w:val="22"/>
        </w:rPr>
        <w:t>appear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b</w:t>
      </w:r>
      <w:r w:rsidR="0057483B">
        <w:rPr>
          <w:rFonts w:ascii="Arial" w:hAnsi="Arial" w:cs="Arial"/>
          <w:sz w:val="22"/>
          <w:szCs w:val="22"/>
        </w:rPr>
        <w:t>e</w:t>
      </w:r>
      <w:proofErr w:type="spellEnd"/>
      <w:r w:rsidR="005748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483B">
        <w:rPr>
          <w:rFonts w:ascii="Arial" w:hAnsi="Arial" w:cs="Arial"/>
          <w:sz w:val="22"/>
          <w:szCs w:val="22"/>
        </w:rPr>
        <w:t>that</w:t>
      </w:r>
      <w:proofErr w:type="spellEnd"/>
      <w:r w:rsidR="00A06602">
        <w:rPr>
          <w:rFonts w:ascii="Arial" w:hAnsi="Arial" w:cs="Arial"/>
          <w:sz w:val="22"/>
          <w:szCs w:val="22"/>
        </w:rPr>
        <w:t xml:space="preserve"> of </w:t>
      </w:r>
      <w:proofErr w:type="spellStart"/>
      <w:r w:rsidR="00A06602">
        <w:rPr>
          <w:rFonts w:ascii="Arial" w:hAnsi="Arial" w:cs="Arial"/>
          <w:sz w:val="22"/>
          <w:szCs w:val="22"/>
        </w:rPr>
        <w:t>most</w:t>
      </w:r>
      <w:proofErr w:type="spellEnd"/>
      <w:r w:rsidR="00A066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6602">
        <w:rPr>
          <w:rFonts w:ascii="Arial" w:hAnsi="Arial" w:cs="Arial"/>
          <w:sz w:val="22"/>
          <w:szCs w:val="22"/>
        </w:rPr>
        <w:t>severly</w:t>
      </w:r>
      <w:proofErr w:type="spellEnd"/>
      <w:r w:rsidR="00A066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6602">
        <w:rPr>
          <w:rFonts w:ascii="Arial" w:hAnsi="Arial" w:cs="Arial"/>
          <w:sz w:val="22"/>
          <w:szCs w:val="22"/>
        </w:rPr>
        <w:t>sentenced</w:t>
      </w:r>
      <w:proofErr w:type="spellEnd"/>
      <w:r w:rsidR="00A06602">
        <w:rPr>
          <w:rFonts w:ascii="Arial" w:hAnsi="Arial" w:cs="Arial"/>
          <w:sz w:val="22"/>
          <w:szCs w:val="22"/>
        </w:rPr>
        <w:t xml:space="preserve"> POI.</w:t>
      </w:r>
    </w:p>
    <w:p w14:paraId="2B4E7E48" w14:textId="2A948C09" w:rsidR="00A06602" w:rsidRDefault="00A06602" w:rsidP="005E7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But</w:t>
      </w:r>
      <w:proofErr w:type="gramStart"/>
      <w:r>
        <w:rPr>
          <w:rFonts w:ascii="Arial" w:hAnsi="Arial" w:cs="Arial"/>
          <w:sz w:val="22"/>
          <w:szCs w:val="22"/>
        </w:rPr>
        <w:t>..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Among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some</w:t>
      </w:r>
      <w:proofErr w:type="spellEnd"/>
      <w:r>
        <w:rPr>
          <w:rFonts w:ascii="Arial" w:hAnsi="Arial" w:cs="Arial"/>
          <w:sz w:val="22"/>
          <w:szCs w:val="22"/>
        </w:rPr>
        <w:t xml:space="preserve"> of the top </w:t>
      </w:r>
      <w:proofErr w:type="spellStart"/>
      <w:r>
        <w:rPr>
          <w:rFonts w:ascii="Arial" w:hAnsi="Arial" w:cs="Arial"/>
          <w:sz w:val="22"/>
          <w:szCs w:val="22"/>
        </w:rPr>
        <w:t>ranking</w:t>
      </w:r>
      <w:proofErr w:type="spellEnd"/>
      <w:r>
        <w:rPr>
          <w:rFonts w:ascii="Arial" w:hAnsi="Arial" w:cs="Arial"/>
          <w:sz w:val="22"/>
          <w:szCs w:val="22"/>
        </w:rPr>
        <w:t xml:space="preserve"> bonus, </w:t>
      </w: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find</w:t>
      </w:r>
      <w:proofErr w:type="spellEnd"/>
      <w:r>
        <w:rPr>
          <w:rFonts w:ascii="Arial" w:hAnsi="Arial" w:cs="Arial"/>
          <w:sz w:val="22"/>
          <w:szCs w:val="22"/>
        </w:rPr>
        <w:t xml:space="preserve"> non POI. Internet </w:t>
      </w:r>
      <w:proofErr w:type="spellStart"/>
      <w:r>
        <w:rPr>
          <w:rFonts w:ascii="Arial" w:hAnsi="Arial" w:cs="Arial"/>
          <w:sz w:val="22"/>
          <w:szCs w:val="22"/>
        </w:rPr>
        <w:t>search</w:t>
      </w:r>
      <w:proofErr w:type="spellEnd"/>
      <w:r>
        <w:rPr>
          <w:rFonts w:ascii="Arial" w:hAnsi="Arial" w:cs="Arial"/>
          <w:sz w:val="22"/>
          <w:szCs w:val="22"/>
        </w:rPr>
        <w:t xml:space="preserve"> about John </w:t>
      </w:r>
      <w:proofErr w:type="spellStart"/>
      <w:r>
        <w:rPr>
          <w:rFonts w:ascii="Arial" w:hAnsi="Arial" w:cs="Arial"/>
          <w:sz w:val="22"/>
          <w:szCs w:val="22"/>
        </w:rPr>
        <w:t>Lavorato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leads to  an article in the British </w:t>
      </w:r>
      <w:proofErr w:type="spellStart"/>
      <w:r w:rsidR="005E7DCE">
        <w:rPr>
          <w:rFonts w:ascii="Arial" w:hAnsi="Arial" w:cs="Arial"/>
          <w:sz w:val="22"/>
          <w:szCs w:val="22"/>
        </w:rPr>
        <w:t>newspaper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« the Guardian », </w:t>
      </w:r>
      <w:proofErr w:type="spellStart"/>
      <w:r w:rsidR="005E7DCE">
        <w:rPr>
          <w:rFonts w:ascii="Arial" w:hAnsi="Arial" w:cs="Arial"/>
          <w:sz w:val="22"/>
          <w:szCs w:val="22"/>
        </w:rPr>
        <w:t>that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shows </w:t>
      </w:r>
      <w:proofErr w:type="spellStart"/>
      <w:r w:rsidR="005E7DCE">
        <w:rPr>
          <w:rFonts w:ascii="Arial" w:hAnsi="Arial" w:cs="Arial"/>
          <w:sz w:val="22"/>
          <w:szCs w:val="22"/>
        </w:rPr>
        <w:t>why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John </w:t>
      </w:r>
      <w:proofErr w:type="spellStart"/>
      <w:r w:rsidR="005E7DCE">
        <w:rPr>
          <w:rFonts w:ascii="Arial" w:hAnsi="Arial" w:cs="Arial"/>
          <w:sz w:val="22"/>
          <w:szCs w:val="22"/>
        </w:rPr>
        <w:t>Lavorato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and Louise </w:t>
      </w:r>
      <w:proofErr w:type="spellStart"/>
      <w:r w:rsidR="005E7DCE">
        <w:rPr>
          <w:rFonts w:ascii="Arial" w:hAnsi="Arial" w:cs="Arial"/>
          <w:sz w:val="22"/>
          <w:szCs w:val="22"/>
        </w:rPr>
        <w:t>Kitchen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7DCE">
        <w:rPr>
          <w:rFonts w:ascii="Arial" w:hAnsi="Arial" w:cs="Arial"/>
          <w:sz w:val="22"/>
          <w:szCs w:val="22"/>
        </w:rPr>
        <w:t>received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7DCE">
        <w:rPr>
          <w:rFonts w:ascii="Arial" w:hAnsi="Arial" w:cs="Arial"/>
          <w:sz w:val="22"/>
          <w:szCs w:val="22"/>
        </w:rPr>
        <w:t>such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7DCE">
        <w:rPr>
          <w:rFonts w:ascii="Arial" w:hAnsi="Arial" w:cs="Arial"/>
          <w:sz w:val="22"/>
          <w:szCs w:val="22"/>
        </w:rPr>
        <w:t>bonuses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5E7DCE">
        <w:rPr>
          <w:rFonts w:ascii="Arial" w:hAnsi="Arial" w:cs="Arial"/>
          <w:sz w:val="22"/>
          <w:szCs w:val="22"/>
        </w:rPr>
        <w:t>were</w:t>
      </w:r>
      <w:proofErr w:type="spellEnd"/>
      <w:r w:rsidR="005E7DCE">
        <w:rPr>
          <w:rFonts w:ascii="Arial" w:hAnsi="Arial" w:cs="Arial"/>
          <w:sz w:val="22"/>
          <w:szCs w:val="22"/>
        </w:rPr>
        <w:t xml:space="preserve"> not </w:t>
      </w:r>
      <w:proofErr w:type="spellStart"/>
      <w:r w:rsidR="005E7DCE">
        <w:rPr>
          <w:rFonts w:ascii="Arial" w:hAnsi="Arial" w:cs="Arial"/>
          <w:sz w:val="22"/>
          <w:szCs w:val="22"/>
        </w:rPr>
        <w:t>indicted</w:t>
      </w:r>
      <w:proofErr w:type="spellEnd"/>
      <w:r w:rsidR="005E7DCE">
        <w:rPr>
          <w:rFonts w:ascii="Arial" w:hAnsi="Arial" w:cs="Arial"/>
          <w:sz w:val="22"/>
          <w:szCs w:val="22"/>
        </w:rPr>
        <w:t> :</w:t>
      </w:r>
    </w:p>
    <w:p w14:paraId="4780A13C" w14:textId="052A98AB" w:rsidR="005E7DCE" w:rsidRPr="005E7DCE" w:rsidRDefault="005E7DCE" w:rsidP="005E7DCE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i/>
          <w:color w:val="121212"/>
          <w:sz w:val="20"/>
          <w:szCs w:val="20"/>
        </w:rPr>
      </w:pPr>
      <w:proofErr w:type="spellStart"/>
      <w:r>
        <w:rPr>
          <w:rFonts w:ascii="Georgia" w:hAnsi="Georgia" w:cs="Times New Roman"/>
          <w:i/>
          <w:color w:val="121212"/>
          <w:sz w:val="20"/>
          <w:szCs w:val="20"/>
        </w:rPr>
        <w:t>Quote</w:t>
      </w:r>
      <w:proofErr w:type="spellEnd"/>
      <w:r>
        <w:rPr>
          <w:rFonts w:ascii="Georgia" w:hAnsi="Georgia" w:cs="Times New Roman"/>
          <w:i/>
          <w:color w:val="121212"/>
          <w:sz w:val="20"/>
          <w:szCs w:val="20"/>
        </w:rPr>
        <w:t> </w:t>
      </w:r>
      <w:proofErr w:type="gramStart"/>
      <w:r>
        <w:rPr>
          <w:rFonts w:ascii="Georgia" w:hAnsi="Georgia" w:cs="Times New Roman"/>
          <w:i/>
          <w:color w:val="121212"/>
          <w:sz w:val="20"/>
          <w:szCs w:val="20"/>
        </w:rPr>
        <w:t>:</w:t>
      </w:r>
      <w:r w:rsidRPr="005E7DCE">
        <w:rPr>
          <w:rFonts w:ascii="Georgia" w:hAnsi="Georgia" w:cs="Times New Roman"/>
          <w:i/>
          <w:color w:val="121212"/>
          <w:sz w:val="20"/>
          <w:szCs w:val="20"/>
        </w:rPr>
        <w:t>«</w:t>
      </w:r>
      <w:proofErr w:type="gram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 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doubts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were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raised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about Mr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Skilling's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testimony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on 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same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day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as CNN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revealed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that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some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500 Enron staff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had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received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windfalls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ranging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from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$1,000 to $5m. 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payments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were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made to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retain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staff as 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firm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faced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collapse. To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get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the cash, the staff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agreed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to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stay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for 90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days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>.</w:t>
      </w:r>
    </w:p>
    <w:p w14:paraId="2CB659A8" w14:textId="28526059" w:rsidR="005E7DCE" w:rsidRDefault="005E7DCE" w:rsidP="005E7DCE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i/>
          <w:color w:val="121212"/>
          <w:sz w:val="20"/>
          <w:szCs w:val="20"/>
        </w:rPr>
      </w:pPr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highest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payment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of $5m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went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to John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Lavorato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,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who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ran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Enron's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energy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trading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business,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while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Louise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Kitchen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, 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division's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British-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born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chief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operating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officer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,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pocketed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$2m.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Both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have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taken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up new jobs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with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UBS Warburg, the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investment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bank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that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now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</w:t>
      </w:r>
      <w:proofErr w:type="spellStart"/>
      <w:r w:rsidRPr="005E7DCE">
        <w:rPr>
          <w:rFonts w:ascii="Georgia" w:hAnsi="Georgia" w:cs="Times New Roman"/>
          <w:i/>
          <w:color w:val="121212"/>
          <w:sz w:val="20"/>
          <w:szCs w:val="20"/>
        </w:rPr>
        <w:t>owns</w:t>
      </w:r>
      <w:proofErr w:type="spellEnd"/>
      <w:r w:rsidRPr="005E7DCE">
        <w:rPr>
          <w:rFonts w:ascii="Georgia" w:hAnsi="Georgia" w:cs="Times New Roman"/>
          <w:i/>
          <w:color w:val="121212"/>
          <w:sz w:val="20"/>
          <w:szCs w:val="20"/>
        </w:rPr>
        <w:t xml:space="preserve"> the division. »</w:t>
      </w:r>
      <w:r>
        <w:rPr>
          <w:rFonts w:ascii="Georgia" w:hAnsi="Georgia" w:cs="Times New Roman"/>
          <w:i/>
          <w:color w:val="121212"/>
          <w:sz w:val="20"/>
          <w:szCs w:val="20"/>
        </w:rPr>
        <w:t xml:space="preserve"> (…)</w:t>
      </w:r>
    </w:p>
    <w:p w14:paraId="772553C4" w14:textId="12542E3E" w:rsidR="005E7DCE" w:rsidRDefault="005E7DCE" w:rsidP="005E7DCE">
      <w:pP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</w:pP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Workers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laid off by Enron have, by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contrast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, been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paid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the minimum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severance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of $4,500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before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tax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and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many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are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struggling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to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find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work</w:t>
      </w:r>
      <w:proofErr w:type="spellEnd"/>
      <w:r w:rsidRPr="005E7DCE"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.</w:t>
      </w:r>
      <w: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 » </w:t>
      </w:r>
      <w:proofErr w:type="gramStart"/>
      <w: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end</w:t>
      </w:r>
      <w:proofErr w:type="gramEnd"/>
      <w: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  <w:t>Quote</w:t>
      </w:r>
      <w:proofErr w:type="spellEnd"/>
    </w:p>
    <w:p w14:paraId="0DAD3792" w14:textId="77777777" w:rsidR="00E72B5B" w:rsidRDefault="00E72B5B" w:rsidP="005E7DCE">
      <w:pP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</w:pPr>
    </w:p>
    <w:p w14:paraId="49399044" w14:textId="77777777" w:rsidR="00E72B5B" w:rsidRDefault="00E72B5B" w:rsidP="005E7DCE">
      <w:pPr>
        <w:rPr>
          <w:rFonts w:ascii="Georgia" w:eastAsia="Times New Roman" w:hAnsi="Georgia" w:cs="Times New Roman"/>
          <w:i/>
          <w:color w:val="121212"/>
          <w:sz w:val="20"/>
          <w:szCs w:val="20"/>
          <w:shd w:val="clear" w:color="auto" w:fill="FFFFFF"/>
        </w:rPr>
      </w:pPr>
    </w:p>
    <w:p w14:paraId="3364BC5B" w14:textId="54719407" w:rsidR="00D850C0" w:rsidRDefault="00E72B5B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proofErr w:type="spellStart"/>
      <w:r w:rsidRPr="00D850C0">
        <w:rPr>
          <w:rFonts w:ascii="Arial" w:hAnsi="Arial" w:cs="Arial"/>
          <w:i/>
          <w:color w:val="121212"/>
          <w:sz w:val="22"/>
          <w:szCs w:val="22"/>
        </w:rPr>
        <w:t>We</w:t>
      </w:r>
      <w:proofErr w:type="spellEnd"/>
      <w:r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Pr="00D850C0">
        <w:rPr>
          <w:rFonts w:ascii="Arial" w:hAnsi="Arial" w:cs="Arial"/>
          <w:i/>
          <w:color w:val="121212"/>
          <w:sz w:val="22"/>
          <w:szCs w:val="22"/>
        </w:rPr>
        <w:t>can</w:t>
      </w:r>
      <w:proofErr w:type="spellEnd"/>
      <w:r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Pr="00D850C0">
        <w:rPr>
          <w:rFonts w:ascii="Arial" w:hAnsi="Arial" w:cs="Arial"/>
          <w:i/>
          <w:color w:val="121212"/>
          <w:sz w:val="22"/>
          <w:szCs w:val="22"/>
        </w:rPr>
        <w:t>see</w:t>
      </w:r>
      <w:proofErr w:type="spellEnd"/>
      <w:r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Pr="00D850C0">
        <w:rPr>
          <w:rFonts w:ascii="Arial" w:hAnsi="Arial" w:cs="Arial"/>
          <w:i/>
          <w:color w:val="121212"/>
          <w:sz w:val="22"/>
          <w:szCs w:val="22"/>
        </w:rPr>
        <w:t>that</w:t>
      </w:r>
      <w:proofErr w:type="spellEnd"/>
      <w:r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both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 John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Lavorato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and Louise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Kitchen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ratio bonus/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salary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is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much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higher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than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that</w:t>
      </w:r>
      <w:proofErr w:type="spellEnd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 xml:space="preserve"> of Mark </w:t>
      </w:r>
      <w:proofErr w:type="spellStart"/>
      <w:r w:rsidR="00D850C0" w:rsidRPr="00D850C0">
        <w:rPr>
          <w:rFonts w:ascii="Arial" w:hAnsi="Arial" w:cs="Arial"/>
          <w:i/>
          <w:color w:val="121212"/>
          <w:sz w:val="22"/>
          <w:szCs w:val="22"/>
        </w:rPr>
        <w:t>Frevert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who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was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chief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executive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of Enron Europe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from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1996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until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2000 and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then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appointed</w:t>
      </w:r>
      <w:proofErr w:type="spellEnd"/>
      <w:r w:rsidR="00D850C0" w:rsidRP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chairman of Enron in 2001</w:t>
      </w:r>
      <w:r w:rsid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. All </w:t>
      </w:r>
      <w:proofErr w:type="spellStart"/>
      <w:r w:rsidR="00D850C0">
        <w:rPr>
          <w:rFonts w:ascii="Arial" w:eastAsia="Times New Roman" w:hAnsi="Arial" w:cs="Arial"/>
          <w:sz w:val="22"/>
          <w:szCs w:val="22"/>
          <w:shd w:val="clear" w:color="auto" w:fill="FFFFFF"/>
        </w:rPr>
        <w:t>three</w:t>
      </w:r>
      <w:proofErr w:type="spellEnd"/>
      <w:r w:rsidR="00D850C0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are not POI.</w:t>
      </w:r>
    </w:p>
    <w:p w14:paraId="2448B6D2" w14:textId="77777777" w:rsidR="00D850C0" w:rsidRDefault="00D850C0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149A6DCF" w14:textId="27E149B0" w:rsidR="00D850C0" w:rsidRDefault="00D850C0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This ratio bonus/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salary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seems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to us an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interesting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feature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to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create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. As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those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tremendous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bonuses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were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granted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 few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months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before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bankrupt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this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ratio marks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desperate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attempt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to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hide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desastrous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situation of the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company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. This sort of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indicator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could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be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alert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for SEC in future comparable situations.</w:t>
      </w:r>
    </w:p>
    <w:p w14:paraId="7A90D29D" w14:textId="77777777" w:rsidR="002F1666" w:rsidRDefault="002F1666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20ECDC7B" w14:textId="1DD979DF" w:rsidR="002F1666" w:rsidRDefault="002F1666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Another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interesting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key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indicator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mail flow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from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 to POI. John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Lavorato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 Louise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Kitchen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were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granted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bonuses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by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well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informed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people about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fraud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so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they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were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in contact </w:t>
      </w:r>
      <w:proofErr w:type="spell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with</w:t>
      </w:r>
      <w:proofErr w:type="spellEnd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POI .</w:t>
      </w:r>
      <w:proofErr w:type="gramEnd"/>
    </w:p>
    <w:p w14:paraId="35DAD9C6" w14:textId="77777777" w:rsidR="00D850C0" w:rsidRDefault="00D850C0" w:rsidP="00D850C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5EC78BFD" w14:textId="738F7076" w:rsidR="005E7DCE" w:rsidRPr="005E7DCE" w:rsidRDefault="005E7DCE" w:rsidP="005E7DCE">
      <w:pPr>
        <w:shd w:val="clear" w:color="auto" w:fill="FFFFFF"/>
        <w:spacing w:before="100" w:beforeAutospacing="1" w:after="100" w:afterAutospacing="1"/>
        <w:rPr>
          <w:rFonts w:ascii="Georgia" w:hAnsi="Georgia" w:cs="Times New Roman"/>
          <w:i/>
          <w:color w:val="121212"/>
          <w:sz w:val="20"/>
          <w:szCs w:val="20"/>
        </w:rPr>
      </w:pPr>
    </w:p>
    <w:p w14:paraId="1FCD02F9" w14:textId="311A43B7" w:rsidR="005E7DCE" w:rsidRPr="005E7DCE" w:rsidRDefault="00656F8D" w:rsidP="00656F8D">
      <w:pPr>
        <w:pStyle w:val="Titre1"/>
      </w:pPr>
      <w:proofErr w:type="spellStart"/>
      <w:r>
        <w:t>Features</w:t>
      </w:r>
      <w:proofErr w:type="spellEnd"/>
    </w:p>
    <w:p w14:paraId="49869F1D" w14:textId="77777777" w:rsidR="00A06602" w:rsidRDefault="00A06602" w:rsidP="004E356E">
      <w:pPr>
        <w:rPr>
          <w:rFonts w:ascii="Arial" w:hAnsi="Arial" w:cs="Arial"/>
          <w:sz w:val="22"/>
          <w:szCs w:val="22"/>
        </w:rPr>
      </w:pPr>
    </w:p>
    <w:p w14:paraId="57A4898A" w14:textId="48A20494" w:rsidR="00656F8D" w:rsidRDefault="00656F8D" w:rsidP="004E35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Exploration of </w:t>
      </w:r>
      <w:proofErr w:type="spellStart"/>
      <w:r>
        <w:rPr>
          <w:rFonts w:ascii="Arial" w:hAnsi="Arial" w:cs="Arial"/>
          <w:sz w:val="22"/>
          <w:szCs w:val="22"/>
        </w:rPr>
        <w:t>dataset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enabled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remove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outliers</w:t>
      </w:r>
      <w:proofErr w:type="spellEnd"/>
      <w:r>
        <w:rPr>
          <w:rFonts w:ascii="Arial" w:hAnsi="Arial" w:cs="Arial"/>
          <w:sz w:val="22"/>
          <w:szCs w:val="22"/>
        </w:rPr>
        <w:t xml:space="preserve">, gave </w:t>
      </w:r>
      <w:proofErr w:type="spellStart"/>
      <w:r>
        <w:rPr>
          <w:rFonts w:ascii="Arial" w:hAnsi="Arial" w:cs="Arial"/>
          <w:sz w:val="22"/>
          <w:szCs w:val="22"/>
        </w:rPr>
        <w:t>hint</w:t>
      </w:r>
      <w:r w:rsidR="0083484D">
        <w:rPr>
          <w:rFonts w:ascii="Arial" w:hAnsi="Arial" w:cs="Arial"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for new </w:t>
      </w:r>
      <w:proofErr w:type="spellStart"/>
      <w:r>
        <w:rPr>
          <w:rFonts w:ascii="Arial" w:hAnsi="Arial" w:cs="Arial"/>
          <w:sz w:val="22"/>
          <w:szCs w:val="22"/>
        </w:rPr>
        <w:t>features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create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others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484D">
        <w:rPr>
          <w:rFonts w:ascii="Arial" w:hAnsi="Arial" w:cs="Arial"/>
          <w:sz w:val="22"/>
          <w:szCs w:val="22"/>
        </w:rPr>
        <w:t>featrures</w:t>
      </w:r>
      <w:proofErr w:type="spellEnd"/>
      <w:r w:rsidR="008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</w:t>
      </w:r>
      <w:proofErr w:type="spellStart"/>
      <w:r>
        <w:rPr>
          <w:rFonts w:ascii="Arial" w:hAnsi="Arial" w:cs="Arial"/>
          <w:sz w:val="22"/>
          <w:szCs w:val="22"/>
        </w:rPr>
        <w:t>supppress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34B3425" w14:textId="77777777" w:rsidR="002F1666" w:rsidRDefault="002F1666" w:rsidP="004E356E">
      <w:pPr>
        <w:rPr>
          <w:rFonts w:ascii="Arial" w:hAnsi="Arial" w:cs="Arial"/>
          <w:sz w:val="22"/>
          <w:szCs w:val="22"/>
        </w:rPr>
      </w:pPr>
    </w:p>
    <w:p w14:paraId="571C5F75" w14:textId="3A4123B5" w:rsidR="002F1666" w:rsidRDefault="00254F02" w:rsidP="009648F9">
      <w:pPr>
        <w:pStyle w:val="Titre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creation</w:t>
      </w:r>
      <w:proofErr w:type="spellEnd"/>
    </w:p>
    <w:p w14:paraId="3FC94BF7" w14:textId="77777777" w:rsidR="00605842" w:rsidRDefault="00605842" w:rsidP="004E35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7A733AA" w14:textId="1B12A99D" w:rsidR="00605842" w:rsidRDefault="00702CE1" w:rsidP="004E356E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058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5842">
        <w:rPr>
          <w:rFonts w:ascii="Arial" w:hAnsi="Arial" w:cs="Arial"/>
          <w:sz w:val="22"/>
          <w:szCs w:val="22"/>
        </w:rPr>
        <w:t>create</w:t>
      </w:r>
      <w:proofErr w:type="spellEnd"/>
      <w:r w:rsidR="006058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5842">
        <w:rPr>
          <w:rFonts w:ascii="Arial" w:hAnsi="Arial" w:cs="Arial"/>
          <w:sz w:val="22"/>
          <w:szCs w:val="22"/>
        </w:rPr>
        <w:t>three</w:t>
      </w:r>
      <w:proofErr w:type="spellEnd"/>
      <w:r w:rsidR="006058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5842">
        <w:rPr>
          <w:rFonts w:ascii="Arial" w:hAnsi="Arial" w:cs="Arial"/>
          <w:sz w:val="22"/>
          <w:szCs w:val="22"/>
        </w:rPr>
        <w:t>additional</w:t>
      </w:r>
      <w:proofErr w:type="spellEnd"/>
      <w:r w:rsidR="006058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5842">
        <w:rPr>
          <w:rFonts w:ascii="Arial" w:hAnsi="Arial" w:cs="Arial"/>
          <w:sz w:val="22"/>
          <w:szCs w:val="22"/>
        </w:rPr>
        <w:t>features</w:t>
      </w:r>
      <w:proofErr w:type="spellEnd"/>
      <w:r w:rsidR="00605842">
        <w:rPr>
          <w:rFonts w:ascii="Arial" w:hAnsi="Arial" w:cs="Arial"/>
          <w:sz w:val="22"/>
          <w:szCs w:val="22"/>
        </w:rPr>
        <w:t> :</w:t>
      </w:r>
    </w:p>
    <w:p w14:paraId="4318D97B" w14:textId="266854A8" w:rsidR="0015425A" w:rsidRPr="0015425A" w:rsidRDefault="0015425A" w:rsidP="0015425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5425A">
        <w:rPr>
          <w:rFonts w:ascii="Arial" w:hAnsi="Arial" w:cs="Arial"/>
          <w:sz w:val="22"/>
          <w:szCs w:val="22"/>
        </w:rPr>
        <w:t xml:space="preserve">% of mails </w:t>
      </w:r>
      <w:proofErr w:type="spellStart"/>
      <w:r w:rsidRPr="0015425A">
        <w:rPr>
          <w:rFonts w:ascii="Arial" w:hAnsi="Arial" w:cs="Arial"/>
          <w:sz w:val="22"/>
          <w:szCs w:val="22"/>
        </w:rPr>
        <w:t>from</w:t>
      </w:r>
      <w:proofErr w:type="spellEnd"/>
      <w:r w:rsidRPr="0015425A">
        <w:rPr>
          <w:rFonts w:ascii="Arial" w:hAnsi="Arial" w:cs="Arial"/>
          <w:sz w:val="22"/>
          <w:szCs w:val="22"/>
        </w:rPr>
        <w:t xml:space="preserve"> POI</w:t>
      </w:r>
    </w:p>
    <w:p w14:paraId="4422943C" w14:textId="1FF8C9F4" w:rsidR="0015425A" w:rsidRDefault="0015425A" w:rsidP="0015425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% of mails to POI </w:t>
      </w:r>
    </w:p>
    <w:p w14:paraId="6C4CA577" w14:textId="5F87AD1C" w:rsidR="00605842" w:rsidRPr="0015425A" w:rsidRDefault="0015425A" w:rsidP="0015425A">
      <w:pPr>
        <w:pStyle w:val="Paragraphedelis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salary</w:t>
      </w:r>
      <w:proofErr w:type="spellEnd"/>
      <w:r>
        <w:rPr>
          <w:rFonts w:ascii="Arial" w:hAnsi="Arial" w:cs="Arial"/>
          <w:sz w:val="22"/>
          <w:szCs w:val="22"/>
        </w:rPr>
        <w:t>/bonus ratio</w:t>
      </w:r>
      <w:bookmarkStart w:id="0" w:name="_GoBack"/>
      <w:bookmarkEnd w:id="0"/>
    </w:p>
    <w:sectPr w:rsidR="00605842" w:rsidRPr="0015425A" w:rsidSect="008074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9C1"/>
    <w:multiLevelType w:val="hybridMultilevel"/>
    <w:tmpl w:val="50263262"/>
    <w:lvl w:ilvl="0" w:tplc="D3B6821E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0EBF"/>
    <w:multiLevelType w:val="multilevel"/>
    <w:tmpl w:val="D04438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>
    <w:nsid w:val="13667712"/>
    <w:multiLevelType w:val="multilevel"/>
    <w:tmpl w:val="669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81D0C"/>
    <w:multiLevelType w:val="multilevel"/>
    <w:tmpl w:val="2C5E6C3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>
    <w:nsid w:val="17D916CD"/>
    <w:multiLevelType w:val="multilevel"/>
    <w:tmpl w:val="5B3C6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1C4941"/>
    <w:multiLevelType w:val="multilevel"/>
    <w:tmpl w:val="F93E44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>
    <w:nsid w:val="32994EE2"/>
    <w:multiLevelType w:val="multilevel"/>
    <w:tmpl w:val="457C15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48C77B2"/>
    <w:multiLevelType w:val="multilevel"/>
    <w:tmpl w:val="517C5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3158B"/>
    <w:multiLevelType w:val="multilevel"/>
    <w:tmpl w:val="D4AC5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282117"/>
    <w:multiLevelType w:val="multilevel"/>
    <w:tmpl w:val="233AB3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>
    <w:nsid w:val="58A73D9C"/>
    <w:multiLevelType w:val="multilevel"/>
    <w:tmpl w:val="EC32B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3B64EF"/>
    <w:multiLevelType w:val="multilevel"/>
    <w:tmpl w:val="5686D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672132E6"/>
    <w:multiLevelType w:val="multilevel"/>
    <w:tmpl w:val="19E61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56BC5"/>
    <w:multiLevelType w:val="multilevel"/>
    <w:tmpl w:val="BD8EA95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38B5D0D"/>
    <w:multiLevelType w:val="multilevel"/>
    <w:tmpl w:val="B9A440D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>
    <w:nsid w:val="7B7A480A"/>
    <w:multiLevelType w:val="multilevel"/>
    <w:tmpl w:val="736A35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5"/>
  </w:num>
  <w:num w:numId="13">
    <w:abstractNumId w:val="1"/>
  </w:num>
  <w:num w:numId="14">
    <w:abstractNumId w:val="7"/>
  </w:num>
  <w:num w:numId="15">
    <w:abstractNumId w:val="14"/>
  </w:num>
  <w:num w:numId="16">
    <w:abstractNumId w:val="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56"/>
    <w:rsid w:val="00085B1D"/>
    <w:rsid w:val="0015425A"/>
    <w:rsid w:val="001722C0"/>
    <w:rsid w:val="00177870"/>
    <w:rsid w:val="00254F02"/>
    <w:rsid w:val="002F1666"/>
    <w:rsid w:val="00306F9D"/>
    <w:rsid w:val="00395C50"/>
    <w:rsid w:val="00493C1A"/>
    <w:rsid w:val="004C4034"/>
    <w:rsid w:val="004C5DA5"/>
    <w:rsid w:val="004E356E"/>
    <w:rsid w:val="00531050"/>
    <w:rsid w:val="0057483B"/>
    <w:rsid w:val="005E7DCE"/>
    <w:rsid w:val="006016FA"/>
    <w:rsid w:val="00605842"/>
    <w:rsid w:val="00614D92"/>
    <w:rsid w:val="00634EE2"/>
    <w:rsid w:val="006434AB"/>
    <w:rsid w:val="00656F8D"/>
    <w:rsid w:val="006D1A88"/>
    <w:rsid w:val="00702CE1"/>
    <w:rsid w:val="007448F9"/>
    <w:rsid w:val="007B2041"/>
    <w:rsid w:val="008074C4"/>
    <w:rsid w:val="0083484D"/>
    <w:rsid w:val="00855556"/>
    <w:rsid w:val="00867ABF"/>
    <w:rsid w:val="008D6C4F"/>
    <w:rsid w:val="008F56E3"/>
    <w:rsid w:val="009648F9"/>
    <w:rsid w:val="00997AB2"/>
    <w:rsid w:val="009A0ACC"/>
    <w:rsid w:val="009B0D4B"/>
    <w:rsid w:val="009B435A"/>
    <w:rsid w:val="009F255D"/>
    <w:rsid w:val="00A06602"/>
    <w:rsid w:val="00A30ADD"/>
    <w:rsid w:val="00AC3BD6"/>
    <w:rsid w:val="00AF6613"/>
    <w:rsid w:val="00B4579E"/>
    <w:rsid w:val="00B56764"/>
    <w:rsid w:val="00C737BA"/>
    <w:rsid w:val="00D850C0"/>
    <w:rsid w:val="00DE3C54"/>
    <w:rsid w:val="00E426B4"/>
    <w:rsid w:val="00E62C56"/>
    <w:rsid w:val="00E72B5B"/>
    <w:rsid w:val="00EB3664"/>
    <w:rsid w:val="00F93B33"/>
    <w:rsid w:val="00FC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BD7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Times New Roman"/>
        <w:color w:val="000000"/>
        <w:sz w:val="18"/>
        <w:szCs w:val="1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54F02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FAFBFC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648F9"/>
    <w:pPr>
      <w:numPr>
        <w:ilvl w:val="1"/>
        <w:numId w:val="4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54F02"/>
    <w:pPr>
      <w:numPr>
        <w:ilvl w:val="2"/>
        <w:numId w:val="10"/>
      </w:num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F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2C5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2C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55D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lev">
    <w:name w:val="Strong"/>
    <w:basedOn w:val="Policepardfaut"/>
    <w:uiPriority w:val="22"/>
    <w:qFormat/>
    <w:rsid w:val="009F255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ACC"/>
    <w:rPr>
      <w:rFonts w:ascii="Lucida Grande" w:hAnsi="Lucida Grande" w:cs="Lucida Grand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ACC"/>
    <w:rPr>
      <w:rFonts w:ascii="Lucida Grande" w:hAnsi="Lucida Grande" w:cs="Lucida Grande"/>
    </w:rPr>
  </w:style>
  <w:style w:type="character" w:styleId="Lienhypertextesuivi">
    <w:name w:val="FollowedHyperlink"/>
    <w:basedOn w:val="Policepardfaut"/>
    <w:uiPriority w:val="99"/>
    <w:semiHidden/>
    <w:unhideWhenUsed/>
    <w:rsid w:val="004C5DA5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648F9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Times New Roman"/>
        <w:color w:val="000000"/>
        <w:sz w:val="18"/>
        <w:szCs w:val="1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54F02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FAFBFC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9648F9"/>
    <w:pPr>
      <w:numPr>
        <w:ilvl w:val="1"/>
        <w:numId w:val="4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54F02"/>
    <w:pPr>
      <w:numPr>
        <w:ilvl w:val="2"/>
        <w:numId w:val="10"/>
      </w:num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F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2C5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2C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55D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lev">
    <w:name w:val="Strong"/>
    <w:basedOn w:val="Policepardfaut"/>
    <w:uiPriority w:val="22"/>
    <w:qFormat/>
    <w:rsid w:val="009F255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ACC"/>
    <w:rPr>
      <w:rFonts w:ascii="Lucida Grande" w:hAnsi="Lucida Grande" w:cs="Lucida Grand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ACC"/>
    <w:rPr>
      <w:rFonts w:ascii="Lucida Grande" w:hAnsi="Lucida Grande" w:cs="Lucida Grande"/>
    </w:rPr>
  </w:style>
  <w:style w:type="character" w:styleId="Lienhypertextesuivi">
    <w:name w:val="FollowedHyperlink"/>
    <w:basedOn w:val="Policepardfaut"/>
    <w:uiPriority w:val="99"/>
    <w:semiHidden/>
    <w:unhideWhenUsed/>
    <w:rsid w:val="004C5DA5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648F9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4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mu.edu/~./enron/enron_mail_20150507.tar.gz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ertified_Public_Accountant" TargetMode="External"/><Relationship Id="rId7" Type="http://schemas.openxmlformats.org/officeDocument/2006/relationships/hyperlink" Target="https://en.wikipedia.org/wiki/Enron_scandal" TargetMode="External"/><Relationship Id="rId8" Type="http://schemas.openxmlformats.org/officeDocument/2006/relationships/hyperlink" Target="https://en.wikipedia.org/wiki/Audit" TargetMode="External"/><Relationship Id="rId9" Type="http://schemas.openxmlformats.org/officeDocument/2006/relationships/hyperlink" Target="https://en.wikipedia.org/wiki/Enron" TargetMode="External"/><Relationship Id="rId10" Type="http://schemas.openxmlformats.org/officeDocument/2006/relationships/hyperlink" Target="https://en.wikipedia.org/wiki/United_States_Securities_and_Exchange_Commission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1378</Words>
  <Characters>7582</Characters>
  <Application>Microsoft Macintosh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Marie-Anne LECOUAT PERAUD</dc:creator>
  <cp:keywords/>
  <dc:description/>
  <cp:lastModifiedBy>Marie-Anne LECOUAT PERAUD</cp:lastModifiedBy>
  <cp:revision>10</cp:revision>
  <cp:lastPrinted>2020-10-11T09:37:00Z</cp:lastPrinted>
  <dcterms:created xsi:type="dcterms:W3CDTF">2020-10-11T09:22:00Z</dcterms:created>
  <dcterms:modified xsi:type="dcterms:W3CDTF">2020-10-11T19:24:00Z</dcterms:modified>
</cp:coreProperties>
</file>