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13 - may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27 - may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05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qckdl2x2d2o">
            <w:r w:rsidDel="00000000" w:rsidR="00000000" w:rsidRPr="00000000">
              <w:rPr>
                <w:b w:val="1"/>
                <w:rtl w:val="0"/>
              </w:rPr>
              <w:t xml:space="preserve">Informe de avances 13/05/2021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_heading=h.qqckdl2x2d2o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4b0c58klzvkk">
            <w:r w:rsidDel="00000000" w:rsidR="00000000" w:rsidRPr="00000000">
              <w:rPr>
                <w:rtl w:val="0"/>
              </w:rPr>
              <w:t xml:space="preserve">Resumen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_heading=h.4b0c58klzvkk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qqckdl2x2d2o" w:id="1"/>
      <w:bookmarkEnd w:id="1"/>
      <w:r w:rsidDel="00000000" w:rsidR="00000000" w:rsidRPr="00000000">
        <w:rPr>
          <w:rtl w:val="0"/>
        </w:rPr>
        <w:t xml:space="preserve">Informe de avances 13/05/2021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r7ckkc61o7yl" w:id="2"/>
      <w:bookmarkEnd w:id="2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kyxpv8amr2eb" w:id="3"/>
      <w:bookmarkEnd w:id="3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jqiov8dsuwk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4b0c58klzvkk" w:id="5"/>
      <w:bookmarkEnd w:id="5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comenzó con la meta 6, empezando a realizar las pruebas correspondientes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 actualizaron el Kanban y el Gantt asociados al proyecto.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heading=h.6ri80hscnvoi" w:id="6"/>
      <w:bookmarkEnd w:id="6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Ninguna, ya que la meta 6 es una tarea que quedará en curso hasta el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heading=h.8y856s3o971c" w:id="7"/>
      <w:bookmarkEnd w:id="7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6: Plan de Pruebas y Registros</w:t>
      </w:r>
    </w:p>
    <w:p w:rsidR="00000000" w:rsidDel="00000000" w:rsidP="00000000" w:rsidRDefault="00000000" w:rsidRPr="00000000" w14:paraId="00000066">
      <w:pPr>
        <w:pStyle w:val="Heading2"/>
        <w:spacing w:after="240" w:before="240" w:lineRule="auto"/>
        <w:rPr/>
      </w:pPr>
      <w:bookmarkStart w:colFirst="0" w:colLast="0" w:name="_heading=h.66hwwsmarq04" w:id="8"/>
      <w:bookmarkEnd w:id="8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240" w:before="240" w:lineRule="auto"/>
        <w:rPr/>
      </w:pPr>
      <w:bookmarkStart w:colFirst="0" w:colLast="0" w:name="_heading=h.2a1nfckh0zec" w:id="9"/>
      <w:bookmarkEnd w:id="9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qr9i2h3uvyyo" w:id="10"/>
      <w:bookmarkEnd w:id="10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Meta 7: Implementar un Control de Calidad / Instrucciones/Administrar el Proyecto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22" name="image2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E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6F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2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DTJe+7mw4p+FO+EL+vJSE7m50w==">AMUW2mUZItd1ngeaNqApU8x8xIzBE5Uzjg1O1/kuuAX+3ZKFowGnj0hhkRLLcBpY/64c9qe92s7STT9qA6mOcsTaK+rKkduIpsfxlMjJP1WI1TepYUDd+hKEThVdZCLl/czA2bg75O23G6ygkmnPCqA2DMV+1MCIX0mbIaWDyYdYyzY0K7yIhfrOMTCCU6L5kyQxR3aXl5OmbZIggj7GHI4btMB4VqU5A3Q1AtgczK+UtPi5hs/Q8hBKPxMImm+8WwaKS+9QX+8XnK9v34dqmDXYWNOSaNKbXvawER6I9qAqaPPYjX47ETe1A+GPF7VFluoFCqU2PuH28lpJuVsZuZz46+3v+NBM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