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FC" w:rsidRPr="00A80BFC" w:rsidRDefault="00A80BFC" w:rsidP="00A80BFC">
      <w:pPr>
        <w:jc w:val="center"/>
        <w:rPr>
          <w:rFonts w:ascii="Arial Black" w:hAnsi="Arial Black"/>
          <w:sz w:val="24"/>
          <w:szCs w:val="24"/>
        </w:rPr>
      </w:pPr>
      <w:r w:rsidRPr="00A80BFC">
        <w:rPr>
          <w:rFonts w:ascii="Arial Black" w:hAnsi="Arial Black"/>
          <w:sz w:val="24"/>
          <w:szCs w:val="24"/>
        </w:rPr>
        <w:t>DESCRIPCION DEL FUNCIONAMIENTO</w:t>
      </w:r>
    </w:p>
    <w:p w:rsidR="00A80BFC" w:rsidRDefault="00A80BFC"/>
    <w:p w:rsidR="00530DB8" w:rsidRPr="00A80BFC" w:rsidRDefault="00FF25D2">
      <w:pPr>
        <w:rPr>
          <w:rFonts w:ascii="Arial Unicode MS" w:eastAsia="Arial Unicode MS" w:hAnsi="Arial Unicode MS" w:cs="Arial Unicode MS"/>
        </w:rPr>
      </w:pPr>
      <w:r w:rsidRPr="00A80BFC">
        <w:rPr>
          <w:rFonts w:ascii="Arial Unicode MS" w:eastAsia="Arial Unicode MS" w:hAnsi="Arial Unicode MS" w:cs="Arial Unicode MS"/>
        </w:rPr>
        <w:t>-PAGINA DE INICIO: Tendrá una sección para iniciar sesión o para registrarse. Luego se visualizaran dos botones (“BUSCAR HOSPEDAJE” y “OFRECER HOSPEDAJE”). Si la persona aún no se encuentra registrada y presiona alguno de los dos botones antes mencionados, la página lo llevara automáticamente a un formulario a llenar con su nombre de usuario y su contraseña para iniciar sesión. Además existirá una opción “REGISTRARSE”</w:t>
      </w:r>
      <w:r w:rsidR="00164FAC" w:rsidRPr="00A80BFC">
        <w:rPr>
          <w:rFonts w:ascii="Arial Unicode MS" w:eastAsia="Arial Unicode MS" w:hAnsi="Arial Unicode MS" w:cs="Arial Unicode MS"/>
        </w:rPr>
        <w:t xml:space="preserve"> en donde al hacer click</w:t>
      </w:r>
      <w:r w:rsidRPr="00A80BFC">
        <w:rPr>
          <w:rFonts w:ascii="Arial Unicode MS" w:eastAsia="Arial Unicode MS" w:hAnsi="Arial Unicode MS" w:cs="Arial Unicode MS"/>
        </w:rPr>
        <w:t xml:space="preserve"> allí se abrirá un nuevo formulario para que llene con datos personales y así crearse una cuenta nueva para poder iniciar sesión y poder ver el resto de las secciones de la página.</w:t>
      </w:r>
    </w:p>
    <w:p w:rsidR="00164FAC" w:rsidRPr="00A80BFC" w:rsidRDefault="00164FAC">
      <w:pPr>
        <w:rPr>
          <w:rFonts w:ascii="Arial Unicode MS" w:eastAsia="Arial Unicode MS" w:hAnsi="Arial Unicode MS" w:cs="Arial Unicode MS"/>
        </w:rPr>
      </w:pPr>
    </w:p>
    <w:p w:rsidR="00164FAC" w:rsidRPr="00A80BFC" w:rsidRDefault="00164FAC">
      <w:pPr>
        <w:rPr>
          <w:rFonts w:ascii="Arial Unicode MS" w:eastAsia="Arial Unicode MS" w:hAnsi="Arial Unicode MS" w:cs="Arial Unicode MS"/>
        </w:rPr>
      </w:pPr>
      <w:r w:rsidRPr="00A80BFC">
        <w:rPr>
          <w:rFonts w:ascii="Arial Unicode MS" w:eastAsia="Arial Unicode MS" w:hAnsi="Arial Unicode MS" w:cs="Arial Unicode MS"/>
        </w:rPr>
        <w:t>-Al seleccionar la opción de “BUSCAR HOSPEDAJE”, se abrirá una sección donde se pueden filtrar los resultados por lugar, fecha y cantidad de personas a hospedarse. Sobre la lista de publicaciones uno puede seleccionar alguna de ellas y ver los detalles, fotos y también se visualizara un botón para solicitar reserva. Al apretar este botón le llegará una notificación a la persona que ofrece su hogar.</w:t>
      </w:r>
    </w:p>
    <w:p w:rsidR="00A80BFC" w:rsidRPr="00A80BFC" w:rsidRDefault="00A80BFC">
      <w:pPr>
        <w:rPr>
          <w:rFonts w:ascii="Arial Unicode MS" w:eastAsia="Arial Unicode MS" w:hAnsi="Arial Unicode MS" w:cs="Arial Unicode MS"/>
        </w:rPr>
      </w:pPr>
    </w:p>
    <w:p w:rsidR="00164FAC" w:rsidRPr="00A80BFC" w:rsidRDefault="00164FAC">
      <w:pPr>
        <w:rPr>
          <w:rFonts w:ascii="Arial Unicode MS" w:eastAsia="Arial Unicode MS" w:hAnsi="Arial Unicode MS" w:cs="Arial Unicode MS"/>
        </w:rPr>
      </w:pPr>
      <w:r w:rsidRPr="00A80BFC">
        <w:rPr>
          <w:rFonts w:ascii="Arial Unicode MS" w:eastAsia="Arial Unicode MS" w:hAnsi="Arial Unicode MS" w:cs="Arial Unicode MS"/>
        </w:rPr>
        <w:t>-Si se presiona  el botón “OFRECER HOSPEDAJE”, la página abrirá un formulario donde te pedirá una descripción, la cantidad máxima de personas que pueden habit</w:t>
      </w:r>
      <w:r w:rsidR="00A80BFC" w:rsidRPr="00A80BFC">
        <w:rPr>
          <w:rFonts w:ascii="Arial Unicode MS" w:eastAsia="Arial Unicode MS" w:hAnsi="Arial Unicode MS" w:cs="Arial Unicode MS"/>
        </w:rPr>
        <w:t>ar, fotos y fecha de disponibilidad.</w:t>
      </w:r>
    </w:p>
    <w:sectPr w:rsidR="00164FAC" w:rsidRPr="00A80BFC" w:rsidSect="0053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5D2"/>
    <w:rsid w:val="00164FAC"/>
    <w:rsid w:val="00530DB8"/>
    <w:rsid w:val="00A80BFC"/>
    <w:rsid w:val="00FF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2</cp:revision>
  <dcterms:created xsi:type="dcterms:W3CDTF">2016-03-23T16:34:00Z</dcterms:created>
  <dcterms:modified xsi:type="dcterms:W3CDTF">2016-03-23T17:47:00Z</dcterms:modified>
</cp:coreProperties>
</file>