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78294" w14:textId="52A9EC79" w:rsidR="004D2C68" w:rsidRDefault="004D2C68">
      <w:r>
        <w:t>UNIDAD 5</w:t>
      </w:r>
    </w:p>
    <w:p w14:paraId="1B94432C" w14:textId="5BE1B193" w:rsidR="004D2C68" w:rsidRPr="00335E2B" w:rsidRDefault="004D2C68">
      <w:pPr>
        <w:rPr>
          <w:b/>
          <w:bCs/>
          <w:i/>
          <w:iCs/>
          <w:u w:val="single"/>
        </w:rPr>
      </w:pPr>
      <w:r w:rsidRPr="00335E2B">
        <w:rPr>
          <w:b/>
          <w:bCs/>
          <w:i/>
          <w:iCs/>
          <w:u w:val="single"/>
        </w:rPr>
        <w:t>LA DISTRIBUCION DEL PODER Y LA ORGANIZACIÓN DEL GOBIERNO</w:t>
      </w:r>
    </w:p>
    <w:p w14:paraId="5B24C30B" w14:textId="0DB02632" w:rsidR="004D2C68" w:rsidRDefault="004D2C68">
      <w:r>
        <w:t>Si la idea de instituciones de gobierno parte de una concepción objetiva de poder, la condición de objetividad estará dada por la existencia de normas válidas para la sociedad en la que actúan</w:t>
      </w:r>
      <w:r>
        <w:t>.</w:t>
      </w:r>
    </w:p>
    <w:p w14:paraId="4DBE56C5" w14:textId="77777777" w:rsidR="004D2C68" w:rsidRDefault="004D2C68">
      <w:r>
        <w:t>La primera respuesta es la constitución</w:t>
      </w:r>
      <w:r>
        <w:t xml:space="preserve">; </w:t>
      </w:r>
      <w:r>
        <w:t>opera sobre los tres componentes del régimen político. Así, definirá las estructuras de autoridad respectivas a los poderes ejecutivo, legislativo y judicial</w:t>
      </w:r>
      <w:r>
        <w:t>, c</w:t>
      </w:r>
      <w:r>
        <w:t>on qué recursos cuentan y cómo actúan, prescribiendo qué órgano prevalecerá para definir luego la forma de gobierno.</w:t>
      </w:r>
      <w:r>
        <w:t xml:space="preserve"> </w:t>
      </w:r>
      <w:r>
        <w:t xml:space="preserve">Sobre las reglas de juego, indicará los mecanismos de acceso al gobierno y la mecánica de interacción entre las instituciones. Respecto de las ideologías y valores, establecerá aquellos que serán dominantes y dignos de respeto, al colocarlos como idearios de una sociedad. </w:t>
      </w:r>
    </w:p>
    <w:p w14:paraId="2BAFF762" w14:textId="77777777" w:rsidR="004D2C68" w:rsidRDefault="004D2C68">
      <w:r>
        <w:t xml:space="preserve">En definitiva, la constitución supone la formalización y </w:t>
      </w:r>
      <w:proofErr w:type="spellStart"/>
      <w:r>
        <w:t>juridización</w:t>
      </w:r>
      <w:proofErr w:type="spellEnd"/>
      <w:r>
        <w:t xml:space="preserve"> del poder político de gobierno.</w:t>
      </w:r>
      <w:r w:rsidRPr="004D2C68">
        <w:t xml:space="preserve"> </w:t>
      </w:r>
      <w:r>
        <w:t xml:space="preserve">La disposición de todos los actores a someterse libremente a las reglas de juego supone el imperio de la ley o rule </w:t>
      </w:r>
      <w:proofErr w:type="spellStart"/>
      <w:r>
        <w:t>of</w:t>
      </w:r>
      <w:proofErr w:type="spellEnd"/>
      <w:r>
        <w:t xml:space="preserve"> </w:t>
      </w:r>
      <w:proofErr w:type="spellStart"/>
      <w:r>
        <w:t>law</w:t>
      </w:r>
      <w:proofErr w:type="spellEnd"/>
      <w:r>
        <w:t>. Este principio se constituirá en rector del ejercicio del gobierno en todo esquema constitucional.</w:t>
      </w:r>
    </w:p>
    <w:p w14:paraId="39B6058F" w14:textId="18B24365" w:rsidR="004D2C68" w:rsidRDefault="004D2C68">
      <w:r>
        <w:t xml:space="preserve"> La constitución se presenta entonces como el instrumento a través del cual se expresa un acuerdo colectivo y explícito.</w:t>
      </w:r>
    </w:p>
    <w:p w14:paraId="09D03689" w14:textId="0E62A933" w:rsidR="004D2C68" w:rsidRDefault="004D2C68">
      <w:r>
        <w:t>La constitución expresa los valores acordados por una comunidad y define la organización gubernamental, por lo cual puede concebírsela como el momento de instauración política.</w:t>
      </w:r>
    </w:p>
    <w:p w14:paraId="7A01C218" w14:textId="7E7CE056" w:rsidR="004D2C68" w:rsidRDefault="004D2C68">
      <w:r>
        <w:t xml:space="preserve">Filosóficamente el constitucionalismo es visto como la garantía frente a la desigualdad y la tiranía. A la idea de sociedad </w:t>
      </w:r>
      <w:proofErr w:type="spellStart"/>
      <w:r>
        <w:t>estamentada</w:t>
      </w:r>
      <w:proofErr w:type="spellEnd"/>
      <w:r>
        <w:t xml:space="preserve"> se opone la igualdad ante la ley ya que la legalidad expresada en la norma constitucional anula las diferencias que puedan darse en esa sociedad.</w:t>
      </w:r>
      <w:r>
        <w:t xml:space="preserve"> </w:t>
      </w:r>
    </w:p>
    <w:p w14:paraId="17B73343" w14:textId="64CA919A" w:rsidR="004D2C68" w:rsidRDefault="004D2C68">
      <w:r>
        <w:t>En este sentido, a la idea de constitución subyace la concepción de la separación de poderes como última garantía para la libertad.</w:t>
      </w:r>
    </w:p>
    <w:p w14:paraId="523740B6" w14:textId="77777777" w:rsidR="004D2C68" w:rsidRDefault="004D2C68">
      <w:r>
        <w:t xml:space="preserve">Esto marca una relación entre gobierno constitucional y gobierno democrático, cuya naturaleza dependerá de dos factores: qué se entiende por democracia y qué papel jugará la constitución en el ejercicio del gobierno. </w:t>
      </w:r>
    </w:p>
    <w:p w14:paraId="7726D9D4" w14:textId="00D07A54" w:rsidR="004D2C68" w:rsidRDefault="004D2C68">
      <w:r>
        <w:t>para que un gobierno constitucional sea democrático, deben existir a nivel social y legal las instituciones necesarias y suficientes para definir una poliarquía.</w:t>
      </w:r>
      <w:r>
        <w:t xml:space="preserve"> E</w:t>
      </w:r>
      <w:r>
        <w:t>s necesario clarificar el papel de la constitución y más específicamente el nivel de su cumplimiento o la naturaleza de sus violaciones. Se establecen dos criterios a este fin</w:t>
      </w:r>
      <w:r>
        <w:t>:</w:t>
      </w:r>
    </w:p>
    <w:p w14:paraId="4A40A2BA" w14:textId="026B7ECA" w:rsidR="004D2C68" w:rsidRDefault="004D2C68">
      <w:r>
        <w:t>1. Violaciones constantes y violaciones ocasionales: las constituciones contemplan medidas provisorias y limitadas para la suspensión de garantías individuales. Se prolonga indefinidamente, entonces existe una seria duda sobre la continuidad de éste y, por consiguiente, de la democracia. 2. Violaciones de disposiciones organizativas o violaciones a disposiciones esenciales: no existe gobierno constitucional si aun observándose puntillosamente la estructura organizativa se violan los derechos y garantías. El segundo criterio permite elaborar una tipología que clarifica el papel de la constitución en el ejercicio del gobierno</w:t>
      </w:r>
      <w:r>
        <w:t xml:space="preserve">. </w:t>
      </w:r>
      <w:r>
        <w:t xml:space="preserve">Las constituciones nominales son las que </w:t>
      </w:r>
      <w:proofErr w:type="gramStart"/>
      <w:r>
        <w:t>organizan</w:t>
      </w:r>
      <w:proofErr w:type="gramEnd"/>
      <w:r>
        <w:t xml:space="preserve"> pero no limitan el ejercicio del poder, haciendo a la ley un instrumento del poder en su calidad de determinante de la dominación. Las constituciones fachadas o pseudo constituciones tienen mero valor simbólico </w:t>
      </w:r>
      <w:r>
        <w:lastRenderedPageBreak/>
        <w:t>y, aunque reconocen la necesidad de limitar el ejercicio del poder, en la práctica no hay un respeto a las libertades individuales ni a los derechos ciudadanos. Las constituciones garantistas, por otra parte, son las que limitan efectivamente el poder de gobierno y garantizan la libertad de los hombres, existiendo en este caso una correspondencia entre la letra y el ejercicio del poder.</w:t>
      </w:r>
    </w:p>
    <w:p w14:paraId="24201C66" w14:textId="216C472C" w:rsidR="004D2C68" w:rsidRPr="00335E2B" w:rsidRDefault="004D2C68">
      <w:pPr>
        <w:rPr>
          <w:b/>
          <w:bCs/>
          <w:i/>
          <w:iCs/>
          <w:u w:val="single"/>
        </w:rPr>
      </w:pPr>
      <w:r w:rsidRPr="00335E2B">
        <w:rPr>
          <w:b/>
          <w:bCs/>
          <w:i/>
          <w:iCs/>
          <w:u w:val="single"/>
        </w:rPr>
        <w:t>GOBIERNO UNITARIO</w:t>
      </w:r>
    </w:p>
    <w:p w14:paraId="51F31A35" w14:textId="37660565" w:rsidR="004D2C68" w:rsidRDefault="004D2C68">
      <w:r>
        <w:t xml:space="preserve">En un </w:t>
      </w:r>
      <w:r>
        <w:t>gobierno unitario los gobiernos locales de una unidad soberana realizan una serie de funciones importantes, pero son “criaturas” del gobierno central</w:t>
      </w:r>
      <w:r>
        <w:t>.</w:t>
      </w:r>
    </w:p>
    <w:p w14:paraId="473DDF0A" w14:textId="16D20E09" w:rsidR="004D2C68" w:rsidRDefault="004D2C68">
      <w:r>
        <w:t>El autor se refiere así al Reino Unido como el ejemplo más claro de gobierno unitario. Existe consenso en considerar al gobierno unitario como una configuración que se caracteriza por:</w:t>
      </w:r>
    </w:p>
    <w:p w14:paraId="0A4BE30C" w14:textId="1501D595" w:rsidR="004D2C68" w:rsidRDefault="004D2C68">
      <w:r>
        <w:t xml:space="preserve"> a) la unificación vertical de la toma de decisión (concentración del poder); b) la existencia de una administración central</w:t>
      </w:r>
      <w:r>
        <w:t>;</w:t>
      </w:r>
      <w:r w:rsidR="002A099E">
        <w:t xml:space="preserve"> </w:t>
      </w:r>
      <w:r>
        <w:t xml:space="preserve">c) la administración local es sólo un brazo ejecutor del gobierno central; d) las subunidades no tienen autonomía y no sancionan su propia constitución, y </w:t>
      </w:r>
      <w:proofErr w:type="spellStart"/>
      <w:r>
        <w:t>e</w:t>
      </w:r>
      <w:proofErr w:type="spellEnd"/>
      <w:r>
        <w:t xml:space="preserve">) el pueblo sólo vota a sus representantes a nivel nacional. </w:t>
      </w:r>
    </w:p>
    <w:p w14:paraId="7E71505A" w14:textId="1C51F424" w:rsidR="004D2C68" w:rsidRDefault="004D2C68">
      <w:r>
        <w:t>Se delinea entonces una clara jerarquía vertical en la relación entre las instituciones centrales y las instituciones territoriales locales, lo que hace que, por definición, en los modelos unitarios exista una tendencia a la fusión del poder.</w:t>
      </w:r>
    </w:p>
    <w:p w14:paraId="6750AD20" w14:textId="77777777" w:rsidR="002A099E" w:rsidRDefault="004D2C68">
      <w:r>
        <w:t xml:space="preserve">La limitación a la centralización del poder se ha manifestado en los procesos de desconcentración y descentralización. La desconcentración es el proceso según el cual se pretende crear unidades más pequeñas, ya sea para facilitar la organización interna de la administración o para acercarla a los usuarios o vecinos. Se trata simplemente de unidades operativas del organismo </w:t>
      </w:r>
      <w:proofErr w:type="spellStart"/>
      <w:r>
        <w:t>desconcentrador</w:t>
      </w:r>
      <w:proofErr w:type="spellEnd"/>
      <w:r>
        <w:t xml:space="preserve"> que no pretenden representar a la sociedad en el territorio en el que actúe, ni posee autonomía en su funcionamiento.</w:t>
      </w:r>
    </w:p>
    <w:p w14:paraId="553E363B" w14:textId="13712BF7" w:rsidR="004D2C68" w:rsidRDefault="004D2C68">
      <w:r>
        <w:t xml:space="preserve"> La descentralización, en cambio, consiste en la relocalización de una actividad del gobierno o servicio público. Ésta puede ser de dos clases: política o administrativa. El segundo caso puede darse en los modelos unitarios, pues aquí lo que se distribuye son funciones y se crean órganos para cumplir cometidos específicos. Lo que se descentraliza es la ejecución de una norma; aunque no se trata de autogobierno, </w:t>
      </w:r>
      <w:proofErr w:type="gramStart"/>
      <w:r>
        <w:t>ya que</w:t>
      </w:r>
      <w:proofErr w:type="gramEnd"/>
      <w:r>
        <w:t xml:space="preserve"> si bien los organismos son independientes jerárquicamente del poder central, no dejan de ser responsables ante el mismo. En este caso se habla de gobierno unitario descentralizado.</w:t>
      </w:r>
    </w:p>
    <w:p w14:paraId="77B05B26" w14:textId="5CF35EF3" w:rsidR="002A099E" w:rsidRDefault="002A099E">
      <w:r>
        <w:t>La descentralización y el consecuente equilibrio entre centro y periferia no invalidan sin embargo el hecho de que los límites de acción de las subunidades continúen existiendo, en última instancia, bajo la decisión del poder central del gobierno. Éste es exclusivamente el depositario de la legitimidad democrática</w:t>
      </w:r>
      <w:r>
        <w:t>.</w:t>
      </w:r>
    </w:p>
    <w:p w14:paraId="08A4600E" w14:textId="16D75EA1" w:rsidR="002A099E" w:rsidRPr="00335E2B" w:rsidRDefault="002A099E">
      <w:pPr>
        <w:rPr>
          <w:b/>
          <w:bCs/>
          <w:i/>
          <w:iCs/>
          <w:u w:val="single"/>
        </w:rPr>
      </w:pPr>
      <w:r w:rsidRPr="00335E2B">
        <w:rPr>
          <w:b/>
          <w:bCs/>
          <w:i/>
          <w:iCs/>
          <w:u w:val="single"/>
        </w:rPr>
        <w:t>GOBIERNO FEDERAL</w:t>
      </w:r>
    </w:p>
    <w:p w14:paraId="5F561649" w14:textId="370FB058" w:rsidR="002A099E" w:rsidRDefault="002A099E">
      <w:r>
        <w:t>el federalismo es un “ordenamiento político nacional con dos o más niveles de gobierno, cada uno capaz de ejercer autoridad sobre determinadas áreas de políticas, especificadas constitucionalmente, pero en donde sólo uno de los niveles –el gobierno central– es internacionalmente soberano”.</w:t>
      </w:r>
    </w:p>
    <w:p w14:paraId="6FECF5FC" w14:textId="3BFD39D9" w:rsidR="002A099E" w:rsidRDefault="002A099E">
      <w:r>
        <w:t>Se caracteriza por:</w:t>
      </w:r>
    </w:p>
    <w:p w14:paraId="7F44F7CC" w14:textId="6AE28AFB" w:rsidR="002A099E" w:rsidRDefault="002A099E">
      <w:r>
        <w:lastRenderedPageBreak/>
        <w:t>a) existencia de una constitución escrita que especifique la repartición de poderes entre el gobierno central y los gobiernos regionales; b) existencia de bicameralismo, donde una de las cámaras representa al pueblo en su conjunto y la otra a las unidades constitutivas de la federación;</w:t>
      </w:r>
      <w:r>
        <w:t xml:space="preserve"> </w:t>
      </w:r>
      <w:r>
        <w:t>c) requisito de lograr mayorías agravadas en las segundas cámaras (cámaras federales) para cambiar la Constitución;</w:t>
      </w:r>
      <w:r>
        <w:t xml:space="preserve"> </w:t>
      </w:r>
      <w:r>
        <w:t>d) las unidades más pequeñas están sobrerrepresentadas en la cámara federal (la cuota de escaños elegibles es mayor a la que le corresponde según su población), y</w:t>
      </w:r>
      <w:r>
        <w:t xml:space="preserve"> </w:t>
      </w:r>
      <w:proofErr w:type="spellStart"/>
      <w:r>
        <w:t>e</w:t>
      </w:r>
      <w:proofErr w:type="spellEnd"/>
      <w:r>
        <w:t xml:space="preserve">) por lo general, el gobierno está descentralizado. </w:t>
      </w:r>
    </w:p>
    <w:p w14:paraId="7CA10655" w14:textId="13E35375" w:rsidR="002A099E" w:rsidRDefault="002A099E">
      <w:r>
        <w:t>El gobierno federal, entonces, prevé la distribución del poder entre instituciones que controlan ámbitos territoriales diferentes.</w:t>
      </w:r>
    </w:p>
    <w:p w14:paraId="13057D35" w14:textId="0D39D965" w:rsidR="002A099E" w:rsidRDefault="002A099E">
      <w:r>
        <w:t>Las unidades territoriales son constitutivas del gobierno nacional o federal. El principio general del federalismo reconoce que éste y las unidades locales conviven anulando cualquier tipo de subordinación política y legal. La constitución, como instrumento de resolución de los conflictos entre diferentes unidades, contempla en su interior una instancia que arbitrará ante posibles disputas entre ellas.</w:t>
      </w:r>
    </w:p>
    <w:p w14:paraId="7F55A984" w14:textId="685EAA56" w:rsidR="002A099E" w:rsidRDefault="002A099E">
      <w:r>
        <w:t>Otra de las características inherentes a este tipo de organización territorial es la autonomía y autarquía de las unidades locales, debiendo éstas intervenir en el proceso de reforma constitucional</w:t>
      </w:r>
      <w:r>
        <w:t>.</w:t>
      </w:r>
    </w:p>
    <w:p w14:paraId="3E9A1B4D" w14:textId="77777777" w:rsidR="002A099E" w:rsidRDefault="002A099E">
      <w:r>
        <w:t xml:space="preserve">El federalismo puede expresarse en dos modalidades: </w:t>
      </w:r>
    </w:p>
    <w:p w14:paraId="12B994AA" w14:textId="509785D5" w:rsidR="002A099E" w:rsidRDefault="002A099E">
      <w:r>
        <w:t>a) en el federalismo congruente las unidades locales y la nación como totalidad comparten características sociales y culturales, y b) en el federalismo incongruente las unidades presentan “una composición social y cultural que es distinta de una a otra y del país en su conjunto”</w:t>
      </w:r>
      <w:r>
        <w:t>.</w:t>
      </w:r>
    </w:p>
    <w:p w14:paraId="06179A40" w14:textId="1C738D37" w:rsidR="002A099E" w:rsidRDefault="002A099E">
      <w:r>
        <w:t>En resumen, un gobierno es federal siempre y cuando presente las siguientes características: 1. Constitución escrita que establece las atribuciones y las garantías en cada uno de los niveles de gobierno.2. Bicameralismo.3. Participación de las unidades locales en el proceso de reforma constitucional. 4. Grado efectivo de descentralización del poder. El federalismo se presenta como una solución de equilibrio entre la concentración de poder implícita en el modelo unitario y la dispersión absoluta de poder propia de las confederaciones.</w:t>
      </w:r>
      <w:r>
        <w:t xml:space="preserve"> </w:t>
      </w:r>
    </w:p>
    <w:p w14:paraId="17FD31A7" w14:textId="23905916" w:rsidR="002A099E" w:rsidRPr="00335E2B" w:rsidRDefault="002A099E">
      <w:pPr>
        <w:rPr>
          <w:b/>
          <w:bCs/>
          <w:i/>
          <w:iCs/>
          <w:u w:val="single"/>
        </w:rPr>
      </w:pPr>
      <w:r w:rsidRPr="00335E2B">
        <w:rPr>
          <w:b/>
          <w:bCs/>
          <w:i/>
          <w:iCs/>
          <w:u w:val="single"/>
        </w:rPr>
        <w:t>GOBIERNO COFEDERAL</w:t>
      </w:r>
    </w:p>
    <w:p w14:paraId="67CA760B" w14:textId="77777777" w:rsidR="002A099E" w:rsidRDefault="002A099E">
      <w:r>
        <w:t xml:space="preserve">Las confederaciones implican uniones entre Estados donde las instituciones centrales tienen un papel secundario y las unidades preexistentes deciden coordinar acciones en determinadas áreas de decisión política. </w:t>
      </w:r>
    </w:p>
    <w:p w14:paraId="26DE1678" w14:textId="77777777" w:rsidR="002A099E" w:rsidRDefault="002A099E">
      <w:r>
        <w:t>La característica fundamental de las confederaciones es que los miembros soberanos no están limitados constitucionalmente. Solamente están constreñidos por consideraciones coyunturales y actuarán colectivamente sólo en la medida en que cada miembro soberano juzgue que está en función de sus propios intereses.</w:t>
      </w:r>
    </w:p>
    <w:p w14:paraId="73B662A0" w14:textId="6984296C" w:rsidR="002A099E" w:rsidRDefault="002A099E">
      <w:r>
        <w:t>Las decisiones confederales se basan en la regla de la unanimidad. Esto equivale a reconocer que cada uno de los miembros posee derecho a veto: en caso de no existir unanimidad, la toma de decisiones se hace imposible. Los integrantes del órgano de gobierno central actúan como embajadores de sus propias unidades territoriales.</w:t>
      </w:r>
    </w:p>
    <w:p w14:paraId="0E360348" w14:textId="405F14BE" w:rsidR="002A099E" w:rsidRDefault="002A099E">
      <w:r>
        <w:t>Asimismo, estos modelos carecen de herramientas que obliguen a los miembros respecto de las decisiones adoptadas. La única sanción de la que se dispone ante la negativa de un miembro de cumplir los acuerdos alcanzados es la expulsión</w:t>
      </w:r>
      <w:r>
        <w:t>.</w:t>
      </w:r>
    </w:p>
    <w:p w14:paraId="1AABA4A7" w14:textId="44517877" w:rsidR="002A099E" w:rsidRPr="00335E2B" w:rsidRDefault="002A099E">
      <w:pPr>
        <w:rPr>
          <w:b/>
          <w:bCs/>
          <w:i/>
          <w:iCs/>
          <w:u w:val="single"/>
        </w:rPr>
      </w:pPr>
      <w:r w:rsidRPr="00335E2B">
        <w:rPr>
          <w:b/>
          <w:bCs/>
          <w:i/>
          <w:iCs/>
          <w:u w:val="single"/>
        </w:rPr>
        <w:lastRenderedPageBreak/>
        <w:t>LAS FORMAS DE GOBIERNO</w:t>
      </w:r>
    </w:p>
    <w:p w14:paraId="228E97F7" w14:textId="77777777" w:rsidR="007776FB" w:rsidRPr="00335E2B" w:rsidRDefault="007776FB">
      <w:pPr>
        <w:rPr>
          <w:b/>
          <w:bCs/>
          <w:i/>
          <w:iCs/>
          <w:u w:val="single"/>
        </w:rPr>
      </w:pPr>
      <w:r w:rsidRPr="00335E2B">
        <w:rPr>
          <w:b/>
          <w:bCs/>
          <w:i/>
          <w:iCs/>
          <w:u w:val="single"/>
        </w:rPr>
        <w:t>Parlamentarismo</w:t>
      </w:r>
    </w:p>
    <w:p w14:paraId="65A0789E" w14:textId="14406296" w:rsidR="007776FB" w:rsidRDefault="007776FB">
      <w:r>
        <w:t xml:space="preserve">  </w:t>
      </w:r>
      <w:r w:rsidRPr="00335E2B">
        <w:rPr>
          <w:b/>
          <w:bCs/>
        </w:rPr>
        <w:t>DEFINICIÓN</w:t>
      </w:r>
      <w:r>
        <w:t xml:space="preserve"> Según </w:t>
      </w:r>
      <w:proofErr w:type="spellStart"/>
      <w:proofErr w:type="gramStart"/>
      <w:r>
        <w:t>Lijphart</w:t>
      </w:r>
      <w:proofErr w:type="spellEnd"/>
      <w:r>
        <w:t xml:space="preserve">  los</w:t>
      </w:r>
      <w:proofErr w:type="gramEnd"/>
      <w:r>
        <w:t xml:space="preserve"> parlamentarismos se caracterizan por: </w:t>
      </w:r>
    </w:p>
    <w:p w14:paraId="3BF02DE1" w14:textId="081CE69C" w:rsidR="007776FB" w:rsidRDefault="007776FB" w:rsidP="007776FB">
      <w:pPr>
        <w:pStyle w:val="Prrafodelista"/>
        <w:numPr>
          <w:ilvl w:val="0"/>
          <w:numId w:val="1"/>
        </w:numPr>
      </w:pPr>
      <w:r>
        <w:t xml:space="preserve">el jefe de Gobierno y su correspondiente gabinete son responsables ante el legislativo, en el sentido en que dependen de la confianza </w:t>
      </w:r>
      <w:proofErr w:type="gramStart"/>
      <w:r>
        <w:t>del mismo</w:t>
      </w:r>
      <w:proofErr w:type="gramEnd"/>
      <w:r>
        <w:t xml:space="preserve"> y pueden ser destituidos de sus funciones en una votación de no confianza o censura; b)</w:t>
      </w:r>
      <w:r>
        <w:t xml:space="preserve"> </w:t>
      </w:r>
      <w:r>
        <w:t xml:space="preserve">los primeros ministros son formalmente siempre elegidos por el legislativo, y c) el poder ejecutivo es colectivo o colegiado, por lo que la toma de decisiones recae en todo el gabinete. </w:t>
      </w:r>
    </w:p>
    <w:p w14:paraId="7CA62244" w14:textId="77777777" w:rsidR="007776FB" w:rsidRDefault="007776FB" w:rsidP="007776FB">
      <w:pPr>
        <w:ind w:left="360"/>
      </w:pPr>
      <w:r>
        <w:t>Para Sartori el principio fundador de los parlamentarismos es que el parlamento es soberano. Esto significa que no existe una separación del poder entre el gobierno y el parlamento: su característica primordial es que el poder ejecutivo-legislativo se comparte.</w:t>
      </w:r>
    </w:p>
    <w:p w14:paraId="5227145D" w14:textId="77777777" w:rsidR="007776FB" w:rsidRDefault="007776FB" w:rsidP="007776FB">
      <w:pPr>
        <w:ind w:left="360"/>
      </w:pPr>
      <w:r>
        <w:t xml:space="preserve"> Puede decirse, entonces, que la naturaleza de la legitimidad en esta forma por la elección del gobierno es indirecta, en tanto que el parlamento es elegido de manera directa por el voto popular. El órgano ejecutivo presenta una estructura de tipo dual y colegiado, mientras que entre las diferentes estructuras de toma de decisión existen medidas de intervención recíprocas.</w:t>
      </w:r>
    </w:p>
    <w:p w14:paraId="04873AB6" w14:textId="36254DE8" w:rsidR="002A099E" w:rsidRDefault="007776FB" w:rsidP="007776FB">
      <w:pPr>
        <w:ind w:left="360"/>
      </w:pPr>
      <w:r>
        <w:t xml:space="preserve"> </w:t>
      </w:r>
      <w:r w:rsidRPr="00335E2B">
        <w:rPr>
          <w:b/>
          <w:bCs/>
        </w:rPr>
        <w:t>EVOLUCIÓN HISTÓRICA</w:t>
      </w:r>
      <w:r>
        <w:t xml:space="preserve"> El advenimiento del parlamento encuentra su antecedente histórico en los </w:t>
      </w:r>
      <w:proofErr w:type="spellStart"/>
      <w:r>
        <w:t>protoparlamentos</w:t>
      </w:r>
      <w:proofErr w:type="spellEnd"/>
      <w:r>
        <w:t xml:space="preserve"> de representación estamental convocados por la monarquía. Estos estamentos eran el clero, la nobleza y la burguesía. La introducción de este último le permitió al rey controlar a los otros dos a la vez que adquirir mejor financiamiento para sus empresas de conquista.</w:t>
      </w:r>
    </w:p>
    <w:p w14:paraId="7CD49BBA" w14:textId="77777777" w:rsidR="007776FB" w:rsidRDefault="007776FB" w:rsidP="007776FB">
      <w:pPr>
        <w:ind w:left="360"/>
      </w:pPr>
      <w:r>
        <w:t>El desarrollo de controles y restricciones sobre las acciones emprendidas por los monarcas produce una jerarquización de la institución parlamentaria. Ésta, en tanto órgano dotado de legitimidad.</w:t>
      </w:r>
    </w:p>
    <w:p w14:paraId="502A9625" w14:textId="287473F0" w:rsidR="007776FB" w:rsidRDefault="007776FB" w:rsidP="007776FB">
      <w:pPr>
        <w:ind w:left="360"/>
      </w:pPr>
      <w:r>
        <w:t>Los poderes burocráticos adoptaron la forma de Consejos de Estado integrados por ministros sobre quienes recaía la doble función de asesorar al rey y ejecutar su decisión. Estos consejos se constituyen luego en gabinetes del monarca, al tiempo que surge una figura que desempeña poderes ministeriales cualitativa y cuantitativamente diferentes a los de sus pares: el primer ministro. El rey ejerce entonces sus funciones de gobierno apoyado en el primer ministro y el gabinete, y cuenta todavía con una facultad decisiva: la posibilidad de disolver el parlamento.</w:t>
      </w:r>
    </w:p>
    <w:p w14:paraId="66A4D1FD" w14:textId="77777777" w:rsidR="007776FB" w:rsidRDefault="007776FB" w:rsidP="007776FB">
      <w:pPr>
        <w:ind w:left="360"/>
      </w:pPr>
      <w:r>
        <w:t xml:space="preserve">El monarca irá así perdiendo cada vez más poder hasta llegar a situarse en una posición meramente simbólica como </w:t>
      </w:r>
      <w:proofErr w:type="gramStart"/>
      <w:r>
        <w:t>Jefe</w:t>
      </w:r>
      <w:proofErr w:type="gramEnd"/>
      <w:r>
        <w:t xml:space="preserve"> del Estado, mientras que un primer ministro terminará asumiendo la totalidad de las funciones gubernamentales y reafirmando su dependencia y responsabilidad frente al parlamento.</w:t>
      </w:r>
    </w:p>
    <w:p w14:paraId="1690806D" w14:textId="5C18D011" w:rsidR="007776FB" w:rsidRDefault="007776FB" w:rsidP="007776FB">
      <w:pPr>
        <w:ind w:left="360"/>
      </w:pPr>
      <w:r>
        <w:t xml:space="preserve"> Éste es el modo en que las instituciones parlamentarias se desarrollaron históricamente en Gran Bretaña, hasta asumir su forma actual.</w:t>
      </w:r>
    </w:p>
    <w:p w14:paraId="1B7AA5E0" w14:textId="77777777" w:rsidR="007776FB" w:rsidRDefault="007776FB" w:rsidP="007776FB">
      <w:pPr>
        <w:ind w:left="360"/>
      </w:pPr>
      <w:r w:rsidRPr="00335E2B">
        <w:rPr>
          <w:b/>
          <w:bCs/>
        </w:rPr>
        <w:t>CARACTERÍSTICAS</w:t>
      </w:r>
      <w:r>
        <w:t xml:space="preserve"> En función de lo antedicho, las principales características distintivas de los sistemas parlamentarios son:</w:t>
      </w:r>
    </w:p>
    <w:p w14:paraId="1675383C" w14:textId="29FB2539" w:rsidR="007776FB" w:rsidRDefault="007776FB" w:rsidP="007776FB">
      <w:pPr>
        <w:pStyle w:val="Prrafodelista"/>
        <w:numPr>
          <w:ilvl w:val="0"/>
          <w:numId w:val="2"/>
        </w:numPr>
      </w:pPr>
      <w:r>
        <w:lastRenderedPageBreak/>
        <w:t xml:space="preserve">La legitimidad indirecta del gobierno. 2. El carácter colegiado del órgano ejecutivo. 3. La fusión de poderes entre los órganos ejecutivo y legislativo. 4. La elección directa, y por un período flexible, del parlamento. </w:t>
      </w:r>
    </w:p>
    <w:p w14:paraId="3EF3115D" w14:textId="66256499" w:rsidR="007776FB" w:rsidRDefault="007776FB" w:rsidP="007776FB">
      <w:pPr>
        <w:ind w:left="405"/>
      </w:pPr>
      <w:r w:rsidRPr="00335E2B">
        <w:rPr>
          <w:b/>
          <w:bCs/>
        </w:rPr>
        <w:t>El Poder Ejecutivo</w:t>
      </w:r>
      <w:r>
        <w:t>:</w:t>
      </w:r>
      <w:r>
        <w:t xml:space="preserve"> En el parlamentarismo, el poder ejecutivo es dual: se encuentra integrado por el gobierno y por la jefatura del Estado. Las dos instituciones presentan una diferenciación de tipo funcional, siendo el jefe del gobierno quien se encarga de la orientación político-administrativa, mientras que la representación básicamente simbólica y de corte ceremonial queda a cargo del jefe del Estado. El órgano ejecutivo de gobierno es colegiado, ya que está conformado por un primer ministro y otros ministros que tienen a su cargo la administración de las distintas áreas de políticas.</w:t>
      </w:r>
    </w:p>
    <w:p w14:paraId="439137E5" w14:textId="5C9AD55D" w:rsidR="007776FB" w:rsidRDefault="007776FB" w:rsidP="007776FB">
      <w:pPr>
        <w:ind w:left="405"/>
      </w:pPr>
      <w:r w:rsidRPr="00335E2B">
        <w:rPr>
          <w:b/>
          <w:bCs/>
        </w:rPr>
        <w:t>El Poder Legislativo</w:t>
      </w:r>
      <w:r w:rsidRPr="00335E2B">
        <w:rPr>
          <w:b/>
          <w:bCs/>
        </w:rPr>
        <w:t>:</w:t>
      </w:r>
      <w:r>
        <w:t xml:space="preserve"> El parlamento es el único de los órganos del gobierno con posibilidad de reclamar una legitimidad democrática directa a partir de su elección popular.</w:t>
      </w:r>
    </w:p>
    <w:p w14:paraId="3AF828E7" w14:textId="695BEDB2" w:rsidR="007776FB" w:rsidRDefault="007776FB" w:rsidP="007776FB">
      <w:pPr>
        <w:ind w:left="405"/>
      </w:pPr>
      <w:r>
        <w:t xml:space="preserve">El primer ministro cuenta con la posibilidad de apelar al jefe del Estado para solicitarle disolver el parlamento, lo que implica un consiguiente llamado a elecciones para lograr una nueva conformación del cuerpo, </w:t>
      </w:r>
      <w:proofErr w:type="gramStart"/>
      <w:r>
        <w:t>y</w:t>
      </w:r>
      <w:proofErr w:type="gramEnd"/>
      <w:r>
        <w:t xml:space="preserve"> en consecuencia, la designación de un nuevo gobierno.</w:t>
      </w:r>
    </w:p>
    <w:p w14:paraId="06BAC5DF" w14:textId="6CA2850A" w:rsidR="007776FB" w:rsidRPr="00335E2B" w:rsidRDefault="007776FB" w:rsidP="007776FB">
      <w:pPr>
        <w:ind w:left="405"/>
        <w:rPr>
          <w:b/>
          <w:bCs/>
          <w:i/>
          <w:iCs/>
          <w:u w:val="single"/>
        </w:rPr>
      </w:pPr>
      <w:r w:rsidRPr="00335E2B">
        <w:rPr>
          <w:b/>
          <w:bCs/>
          <w:i/>
          <w:iCs/>
          <w:u w:val="single"/>
        </w:rPr>
        <w:t>Tipos de parlamentarismo</w:t>
      </w:r>
    </w:p>
    <w:p w14:paraId="31D6C213" w14:textId="5FA9A941" w:rsidR="007776FB" w:rsidRDefault="007776FB" w:rsidP="007776FB">
      <w:pPr>
        <w:ind w:left="405"/>
      </w:pPr>
      <w:r w:rsidRPr="00335E2B">
        <w:rPr>
          <w:b/>
          <w:bCs/>
        </w:rPr>
        <w:t>En el modelo Westminster</w:t>
      </w:r>
      <w:r>
        <w:t xml:space="preserve">: </w:t>
      </w:r>
      <w:r>
        <w:t>el poder ejecutivo prevalece por sobre la asamblea legislativa. Estas diferencias se encuentran fundadas en el sistema de partidos y en la fragmentación que éstos presenten</w:t>
      </w:r>
      <w:r>
        <w:t>. E</w:t>
      </w:r>
      <w:r>
        <w:t xml:space="preserve">l jefe del gobierno adopta la modalidad de un primero por encima de sus desiguales. Se trata de un modelo en el cual el jefe del gobierno es quien realmente dirige y lleva adelante el curso del gobierno, conformado a partir de un solo partido. El jefe del poder ejecutivo es a la vez el de su partido y difícilmente pueda ser destituido por un voto parlamentario. Gobierna sobre los ministros de su gabinete, que </w:t>
      </w:r>
      <w:r>
        <w:t xml:space="preserve">se </w:t>
      </w:r>
      <w:r>
        <w:t>encuentran a él subordinados y puede tanto designarlos como reemplazarlos según su parecer.</w:t>
      </w:r>
    </w:p>
    <w:p w14:paraId="0ACF05D2" w14:textId="14E99E1C" w:rsidR="007776FB" w:rsidRDefault="007776FB" w:rsidP="007776FB">
      <w:pPr>
        <w:ind w:left="405"/>
      </w:pPr>
      <w:r>
        <w:t>En el caso del parlamentarismo de asamblea, el primer ministro es un primero entre iguales. Alude a todos los tipos de parlamentarismo clásico en donde el jefe de gobierno se renueva junto con todo su gabinete. El peso de los partidos políticos en la conformación del gabinete resulta fundamental en este tipo de gobiernos.</w:t>
      </w:r>
    </w:p>
    <w:p w14:paraId="616350BE" w14:textId="24FE4DEB" w:rsidR="007776FB" w:rsidRDefault="007776FB" w:rsidP="007776FB">
      <w:pPr>
        <w:ind w:left="405"/>
      </w:pPr>
      <w:r>
        <w:t>En el caso de los parlamentarismos controlados, el jefe de gobierno es un primero entre sus desiguales, ya que puede no ser líder del partido oficial, y su permanencia en el cargo es esperable aun ante recambios en el gabinete, dado que este último no es nombrado por el parlamento. Posee la capacidad de destituir a sus ministros, pero éstos no tienen la misma facultad con respecto a él. En este modelo se da la existencia de más de dos partidos, y la presencia de un sistema electoral no mayoritario. Las características que distinguen a este caso son la prohibición constitucional de los partidos antisistema, el establecimiento de una barrera electoral alta y la existencia del llamado “voto constructivo de censura”. La última de estas prescripciones se revela como la característica más saliente y refiere a la imposibilidad de destitución del canciller a menos que se posea de antemano el nombre de su sucesor</w:t>
      </w:r>
      <w:r>
        <w:t>.</w:t>
      </w:r>
    </w:p>
    <w:p w14:paraId="1B972F3A" w14:textId="77777777" w:rsidR="007776FB" w:rsidRDefault="007776FB" w:rsidP="007776FB">
      <w:pPr>
        <w:ind w:left="405"/>
      </w:pPr>
    </w:p>
    <w:p w14:paraId="77038915" w14:textId="77777777" w:rsidR="007776FB" w:rsidRDefault="007776FB" w:rsidP="007776FB">
      <w:pPr>
        <w:ind w:left="405"/>
      </w:pPr>
    </w:p>
    <w:p w14:paraId="3A365AFB" w14:textId="11FB76A6" w:rsidR="007776FB" w:rsidRPr="00335E2B" w:rsidRDefault="007776FB" w:rsidP="007776FB">
      <w:pPr>
        <w:ind w:left="405"/>
        <w:rPr>
          <w:b/>
          <w:bCs/>
          <w:i/>
          <w:iCs/>
          <w:u w:val="single"/>
        </w:rPr>
      </w:pPr>
      <w:r w:rsidRPr="00335E2B">
        <w:rPr>
          <w:b/>
          <w:bCs/>
          <w:i/>
          <w:iCs/>
          <w:u w:val="single"/>
        </w:rPr>
        <w:lastRenderedPageBreak/>
        <w:t xml:space="preserve">Presidencialismo </w:t>
      </w:r>
    </w:p>
    <w:p w14:paraId="76C14EB7" w14:textId="77777777" w:rsidR="007776FB" w:rsidRDefault="007776FB" w:rsidP="007776FB">
      <w:pPr>
        <w:ind w:left="405"/>
      </w:pPr>
      <w:r w:rsidRPr="00335E2B">
        <w:rPr>
          <w:b/>
          <w:bCs/>
        </w:rPr>
        <w:t>DEFINICIÓN</w:t>
      </w:r>
      <w:r w:rsidRPr="00335E2B">
        <w:rPr>
          <w:b/>
          <w:bCs/>
        </w:rPr>
        <w:t>:</w:t>
      </w:r>
      <w:r>
        <w:t xml:space="preserve"> </w:t>
      </w:r>
      <w:r>
        <w:t>un presidencialismo es tal cuando el presidente:</w:t>
      </w:r>
    </w:p>
    <w:p w14:paraId="2B9774A0" w14:textId="70CCD5A7" w:rsidR="007776FB" w:rsidRDefault="007776FB" w:rsidP="007776FB">
      <w:proofErr w:type="gramStart"/>
      <w:r>
        <w:t>a)</w:t>
      </w:r>
      <w:r>
        <w:t>es</w:t>
      </w:r>
      <w:proofErr w:type="gramEnd"/>
      <w:r>
        <w:t xml:space="preserve"> electo popularmente; b) no puede ser despedido del cargo por una votación del parlamento o congreso durante su período preestablecido, y c) encabeza o dirige de alguna forma el gobierno que </w:t>
      </w:r>
      <w:r>
        <w:t>designa.</w:t>
      </w:r>
    </w:p>
    <w:p w14:paraId="4B0001D1" w14:textId="7D2D586F" w:rsidR="007776FB" w:rsidRDefault="007776FB" w:rsidP="007776FB">
      <w:proofErr w:type="gramStart"/>
      <w:r>
        <w:t>A</w:t>
      </w:r>
      <w:r>
        <w:t>demás</w:t>
      </w:r>
      <w:proofErr w:type="gramEnd"/>
      <w:r>
        <w:t xml:space="preserve"> el presidente tiene garantizada constitucionalmente cierta autoridad en materia legislativa</w:t>
      </w:r>
      <w:r>
        <w:t>.</w:t>
      </w:r>
    </w:p>
    <w:p w14:paraId="47A5A9E1" w14:textId="77777777" w:rsidR="007776FB" w:rsidRDefault="007776FB" w:rsidP="007776FB">
      <w:r>
        <w:t>Vale decir que con respecto a la naturaleza de la legitimidad de los poderes ejecutivo y legislativo ésta es directa, ya que tanto el presidente como el congreso son electos por el voto popular. Por otra parte, el órgano ejecutivo presenta una estructura unipersonal, y entre las diferentes instancias de toma de decisión no existen medidas de intervención recíprocas, sino una interdependencia por coordinación</w:t>
      </w:r>
      <w:r>
        <w:t>.</w:t>
      </w:r>
      <w:r>
        <w:t xml:space="preserve"> </w:t>
      </w:r>
    </w:p>
    <w:p w14:paraId="4FA68266" w14:textId="263D059A" w:rsidR="007776FB" w:rsidRDefault="007776FB" w:rsidP="007776FB">
      <w:r w:rsidRPr="00335E2B">
        <w:rPr>
          <w:b/>
          <w:bCs/>
        </w:rPr>
        <w:t>EVOLUCIÓN HISTÓRICA</w:t>
      </w:r>
      <w:r w:rsidRPr="00335E2B">
        <w:rPr>
          <w:b/>
          <w:bCs/>
        </w:rPr>
        <w:t>:</w:t>
      </w:r>
      <w:r>
        <w:t xml:space="preserve"> El presidencialismo nace como una obra de ingeniería constitucional diseñada exclusivamente para responder ante una </w:t>
      </w:r>
      <w:proofErr w:type="spellStart"/>
      <w:r>
        <w:t>ciopolítica</w:t>
      </w:r>
      <w:proofErr w:type="spellEnd"/>
      <w:r>
        <w:t xml:space="preserve"> específica. En los fundamentos de dicha creación se encuentran como sus sustentos teóricos el iluminismo francés, expresado en la fórmula de Montesquieu, y la doctrina constitucional, como prescripción de reglas de conducta para el gobierno. En la práctica se reconoce en su diseño características de las formas monárquicas.</w:t>
      </w:r>
    </w:p>
    <w:p w14:paraId="7E5419CB" w14:textId="39AE94AA" w:rsidR="00905308" w:rsidRPr="00335E2B" w:rsidRDefault="00905308" w:rsidP="00905308">
      <w:pPr>
        <w:rPr>
          <w:b/>
          <w:bCs/>
        </w:rPr>
      </w:pPr>
      <w:r w:rsidRPr="00335E2B">
        <w:rPr>
          <w:b/>
          <w:bCs/>
        </w:rPr>
        <w:t>CARACTERISTICAS</w:t>
      </w:r>
      <w:r w:rsidR="00335E2B">
        <w:rPr>
          <w:b/>
          <w:bCs/>
        </w:rPr>
        <w:t xml:space="preserve">: </w:t>
      </w:r>
      <w:proofErr w:type="gramStart"/>
      <w:r>
        <w:t>1.</w:t>
      </w:r>
      <w:r>
        <w:t>Elección</w:t>
      </w:r>
      <w:proofErr w:type="gramEnd"/>
      <w:r>
        <w:t xml:space="preserve"> popular directa o casi directa del presidente y el congreso. 2. Unipersonalidad del órgano ejecutivo. 3. División de poderes. 4. Existencia de mandato fijo para el presidente y el congreso. </w:t>
      </w:r>
    </w:p>
    <w:p w14:paraId="0AF9343B" w14:textId="07F96FE5" w:rsidR="00905308" w:rsidRDefault="00905308" w:rsidP="00905308">
      <w:r w:rsidRPr="00335E2B">
        <w:rPr>
          <w:b/>
          <w:bCs/>
        </w:rPr>
        <w:t>P</w:t>
      </w:r>
      <w:r w:rsidRPr="00335E2B">
        <w:rPr>
          <w:b/>
          <w:bCs/>
        </w:rPr>
        <w:t>ODER EJECUTIVO:</w:t>
      </w:r>
      <w:r>
        <w:t xml:space="preserve"> La unipersonalidad del cargo implica que en una misma figura se concentra la jefatura del Estado y la del gobierno. Una segunda consecuencia derivada de la indivisibilidad de la autoridad es la claridad que supone en la línea de mando, ya que sólo el presidente dirige el gobierno. La conformación del gabinete depende pura y exclusivamente de él</w:t>
      </w:r>
      <w:r>
        <w:t xml:space="preserve">. </w:t>
      </w:r>
      <w:r>
        <w:t>Éstos no pueden integrar el parlamento simultáneamente. El gabinete representa en los gobiernos presidenciales un escenario donde pueden expresarse las diferentes ramas de un partido, donde se consigue un equilibrio entre políticos y técnicos, e incluso puede constituir un “pago, compensación o retribución lateral” a los apoyos de campaña. Independientemente de estas consideraciones, sólo el presidente posee poderes formales y por ende es responsable exclusivo de las decisiones adoptadas.</w:t>
      </w:r>
      <w:r>
        <w:t xml:space="preserve"> </w:t>
      </w:r>
    </w:p>
    <w:p w14:paraId="07464709" w14:textId="7502B398" w:rsidR="00905308" w:rsidRDefault="00905308" w:rsidP="00905308">
      <w:r>
        <w:t>tres formas de elección del presidente, de las cuales una es directa y dos de ellas son indirectas. La primera es la elección directa, que tiene lugar cuando el candidato que gana las elecciones es designado presidente sin más trámite, ya que no existe ninguna instancia intermedia entre los votantes y la elección del primer mandatario. La gran mayoría de los presidencialismos responden a esta forma. La segunda forma es la elección indirecta a través de un colegio electoral. Los votantes se pronuncian a favor de una figura presidencial tras elegir a los electores que adhieren al mismo, y que se reunirán en un segundo momento para consagrar al presidente.</w:t>
      </w:r>
      <w:r>
        <w:t xml:space="preserve"> </w:t>
      </w:r>
      <w:r>
        <w:t xml:space="preserve">Una tercera forma de elección es aquélla de carácter indirecto. En este caso existe un cuerpo intermedio entre la voluntad de los votantes y la elección final del presidente que sí tiene la potestad de alterar las preferencias del electorado. </w:t>
      </w:r>
    </w:p>
    <w:p w14:paraId="425BF2E2" w14:textId="77777777" w:rsidR="00335E2B" w:rsidRDefault="00335E2B" w:rsidP="00905308">
      <w:pPr>
        <w:rPr>
          <w:b/>
          <w:bCs/>
        </w:rPr>
      </w:pPr>
    </w:p>
    <w:p w14:paraId="03B0C3C9" w14:textId="798A1BDD" w:rsidR="00905308" w:rsidRPr="00335E2B" w:rsidRDefault="00905308" w:rsidP="00905308">
      <w:pPr>
        <w:rPr>
          <w:b/>
          <w:bCs/>
        </w:rPr>
      </w:pPr>
      <w:r w:rsidRPr="00335E2B">
        <w:rPr>
          <w:b/>
          <w:bCs/>
        </w:rPr>
        <w:lastRenderedPageBreak/>
        <w:t xml:space="preserve">PODER LEGISLATIVO </w:t>
      </w:r>
    </w:p>
    <w:p w14:paraId="432E6EFB" w14:textId="52778EE6" w:rsidR="00905308" w:rsidRDefault="00905308" w:rsidP="00905308">
      <w:r>
        <w:t>en esta forma de gobierno los miembros del congreso poseen un mandato fijo, mientras que el presidente no cuenta con la facultad de disolver el órgano</w:t>
      </w:r>
      <w:r>
        <w:t>.</w:t>
      </w:r>
    </w:p>
    <w:p w14:paraId="5F6D9B31" w14:textId="77777777" w:rsidR="00905308" w:rsidRDefault="00905308" w:rsidP="00905308">
      <w:r>
        <w:t xml:space="preserve">La </w:t>
      </w:r>
      <w:r>
        <w:t>existencia de dos poderes de gobierno con competencias exclusivas y ausencia de medidas de intervención recíproca prefigura un escenario donde los incentivos para la cooperación son escasos. En tal sentido, es posible visualizar dos esquemas de gobierno a partir de la relación que se establezca entre el presidente y el congreso. La primera de ellas alude a la idea de gobierno unificado, donde el presidente posee una mayoría parlamentaria en ambas cámaras, que dirige y controla a partir de una fuerte disciplina partidaria. La segunda configuración</w:t>
      </w:r>
      <w:r>
        <w:t xml:space="preserve"> </w:t>
      </w:r>
      <w:r>
        <w:t xml:space="preserve">será denominada gobierno dividido. Aquí no existe unión entre los dos poderes, sino que a la separación institucional se le adiciona la división política. Tres factores inciden en la conformación del gobierno dividido: </w:t>
      </w:r>
    </w:p>
    <w:p w14:paraId="4FB1F568" w14:textId="0AE79A45" w:rsidR="00905308" w:rsidRDefault="00905308" w:rsidP="00905308">
      <w:r>
        <w:t xml:space="preserve">• los institucionales, dados por la existencia de dos cámaras; • los políticos, determinados por los poderes de decreto y de veto del presidente, y la facultad </w:t>
      </w:r>
      <w:proofErr w:type="spellStart"/>
      <w:r>
        <w:t>congresional</w:t>
      </w:r>
      <w:proofErr w:type="spellEnd"/>
      <w:r>
        <w:t xml:space="preserve"> de oponerse a los vetos mediante a la insistencia (o bien la obligatoriedad constitucional de ratificar decretos); • los partidarios, que dependen del número de partidos presentes en el congreso y la posibilidad de configurar alianzas, ya sea de manera permanente o circunstancial.</w:t>
      </w:r>
    </w:p>
    <w:p w14:paraId="5BBB4F20" w14:textId="50721301" w:rsidR="00905308" w:rsidRDefault="00905308" w:rsidP="00905308">
      <w:r>
        <w:t>L</w:t>
      </w:r>
      <w:r>
        <w:t xml:space="preserve">a mayoría de </w:t>
      </w:r>
      <w:proofErr w:type="gramStart"/>
      <w:r>
        <w:t>bancas</w:t>
      </w:r>
      <w:proofErr w:type="gramEnd"/>
      <w:r>
        <w:t xml:space="preserve"> en ambas cámaras sea dominada por el partido contrario al presidente. La dinámica de relación entre el ejecutivo y el legislativo en este escenario afectará el ejercicio del gobierno, dando lugar a cinco posibles resultados: </w:t>
      </w:r>
    </w:p>
    <w:p w14:paraId="7215F905" w14:textId="695296DA" w:rsidR="00905308" w:rsidRDefault="00905308" w:rsidP="00905308">
      <w:r>
        <w:t xml:space="preserve">• parálisis en la toma de decisiones; • alto nivel de conflicto; • </w:t>
      </w:r>
      <w:proofErr w:type="spellStart"/>
      <w:r>
        <w:t>microlegislación</w:t>
      </w:r>
      <w:proofErr w:type="spellEnd"/>
      <w:r>
        <w:t xml:space="preserve"> producto de negociaciones y compromisos; • altos costos para la toma de medidas de gobierno; • desviaciones significativas de los preceptos básicos del presidencialismo: amenaza de disolver el congreso, amenaza de juicio político</w:t>
      </w:r>
      <w:r>
        <w:t>.</w:t>
      </w:r>
    </w:p>
    <w:p w14:paraId="58445035" w14:textId="77777777" w:rsidR="00335E2B" w:rsidRPr="00335E2B" w:rsidRDefault="00510106" w:rsidP="00905308">
      <w:pPr>
        <w:rPr>
          <w:b/>
          <w:bCs/>
          <w:i/>
          <w:iCs/>
          <w:u w:val="single"/>
        </w:rPr>
      </w:pPr>
      <w:r w:rsidRPr="00335E2B">
        <w:rPr>
          <w:b/>
          <w:bCs/>
          <w:i/>
          <w:iCs/>
          <w:u w:val="single"/>
        </w:rPr>
        <w:t>las críticas al presidencialismo y al parlamentarismo</w:t>
      </w:r>
    </w:p>
    <w:p w14:paraId="737BC483" w14:textId="77777777" w:rsidR="00335E2B" w:rsidRPr="00335E2B" w:rsidRDefault="00510106" w:rsidP="00905308">
      <w:pPr>
        <w:rPr>
          <w:b/>
          <w:bCs/>
        </w:rPr>
      </w:pPr>
      <w:r>
        <w:t xml:space="preserve"> </w:t>
      </w:r>
      <w:r w:rsidRPr="00335E2B">
        <w:rPr>
          <w:b/>
          <w:bCs/>
        </w:rPr>
        <w:t xml:space="preserve">Las características por las cuales el presidencialismo ha sido criticado son: </w:t>
      </w:r>
    </w:p>
    <w:p w14:paraId="50FD5B81" w14:textId="4FA38B71" w:rsidR="00335E2B" w:rsidRDefault="00335E2B" w:rsidP="00335E2B">
      <w:r>
        <w:t>1)</w:t>
      </w:r>
      <w:r w:rsidR="00510106">
        <w:t>La doble legitimidad: existen dos poderes independientes: el presidente y el congreso. 2. La existencia de un mandato fijo para el presidente, por lo que ante situaciones de crisis no se presenta ningún órgano de gobierno que pueda operar como fusible, otorgando rigidez al sistema. 3. La unipersonalidad del cargo: a. la presidencia es el premio mayor, incentivando a una lógica de “suma cero”; b. el estilo presidencial de la política, que hace que el presidente se considere representante de la nación entera y no de una opción partidaria. 4. Obliga a generar líderes en tiempos muy breves, propiciando un sentimiento de urgencia en el ejercicio del gobierno. 5. Sirve a modelos de democracia mayoritaria: no resulta aplicable a sociedades fragmentadas en términos culturales, lingüísticos y religiosos (</w:t>
      </w:r>
      <w:proofErr w:type="spellStart"/>
      <w:r w:rsidR="00510106">
        <w:t>Lijphart</w:t>
      </w:r>
      <w:proofErr w:type="spellEnd"/>
      <w:r w:rsidR="00510106">
        <w:t xml:space="preserve">, 1987). 6. Elección popular directa: facilita la aparición de outsiders y posibilita la demagogia y el populismo. 7. Tendencia a generar gobiernos divididos: a. Atenta contra la formación de coaliciones o la estructuración de opciones de centro. b. La conjunción de las tres primeras condiciones conduce al bloqueo, la parálisis y el inmovilismo gubernamental. </w:t>
      </w:r>
    </w:p>
    <w:p w14:paraId="5DDCA34A" w14:textId="77777777" w:rsidR="00335E2B" w:rsidRDefault="00335E2B" w:rsidP="00335E2B"/>
    <w:p w14:paraId="33897BD4" w14:textId="77777777" w:rsidR="00335E2B" w:rsidRDefault="00335E2B" w:rsidP="00335E2B"/>
    <w:p w14:paraId="553020E3" w14:textId="77777777" w:rsidR="00335E2B" w:rsidRDefault="00335E2B" w:rsidP="00335E2B"/>
    <w:p w14:paraId="39A79194" w14:textId="77777777" w:rsidR="00335E2B" w:rsidRDefault="00335E2B" w:rsidP="00335E2B"/>
    <w:p w14:paraId="0E9D2D65" w14:textId="326A78C3" w:rsidR="00335E2B" w:rsidRDefault="00510106" w:rsidP="00335E2B">
      <w:r>
        <w:t xml:space="preserve">Las características por las cuales el parlamentarismo de asamblea ha sido criticado son: </w:t>
      </w:r>
    </w:p>
    <w:p w14:paraId="5329741E" w14:textId="5A992144" w:rsidR="00335E2B" w:rsidRDefault="00335E2B" w:rsidP="00335E2B">
      <w:r>
        <w:t>1)</w:t>
      </w:r>
      <w:r w:rsidR="00510106">
        <w:t>No hay dirección de la legislatura por parte del gabinete. 2. Existe una dispersión y atomización del poder. 3. La responsabilidad se torna difusa. 4. Hay ineficacia y lentitud en la toma de decisiones. 5. Se produce un recambio permanente de gobierno, con la consecuente incertidumbre e imprevisibilidad de los plazos de gestión.</w:t>
      </w:r>
    </w:p>
    <w:p w14:paraId="304E863C" w14:textId="77777777" w:rsidR="00335E2B" w:rsidRPr="00335E2B" w:rsidRDefault="00510106" w:rsidP="00335E2B">
      <w:pPr>
        <w:rPr>
          <w:b/>
          <w:bCs/>
        </w:rPr>
      </w:pPr>
      <w:r w:rsidRPr="00335E2B">
        <w:rPr>
          <w:b/>
          <w:bCs/>
        </w:rPr>
        <w:t xml:space="preserve"> Las críticas principales al modelo Westminster son:</w:t>
      </w:r>
    </w:p>
    <w:p w14:paraId="20721EC3" w14:textId="26B45E26" w:rsidR="00510106" w:rsidRDefault="00335E2B" w:rsidP="00335E2B">
      <w:r>
        <w:t>1)</w:t>
      </w:r>
      <w:r w:rsidR="00510106">
        <w:t>La imposibilidad de imitación por parte de otros países: requieren para su funcionamiento de una férrea disciplina partidaria, así como de partidos nacidos y desarrollados dentro de la estructura parlamentaria. 2. La configuración de escenarios de ganador único: a. el primer ministro logra dominar absolutamente a la legislatura y a su gabinete, presentando rasgos de poder absoluto; b. menor capacidad de control sobre el partido gobernante. 3. Mayorías parlamentarias artificialmente construidas: exclusión de terceros partidos en el gobierno. 4. Política de adversarios: profunda división entre ganadores y perdedores, entre quien se hace cargo del gobierno y quien permanece en la oposición (</w:t>
      </w:r>
      <w:proofErr w:type="spellStart"/>
      <w:r w:rsidR="00510106">
        <w:t>Finer</w:t>
      </w:r>
      <w:proofErr w:type="spellEnd"/>
      <w:r w:rsidR="00510106">
        <w:t>, 1980).</w:t>
      </w:r>
    </w:p>
    <w:p w14:paraId="0E5960C9" w14:textId="77777777" w:rsidR="00335E2B" w:rsidRPr="00335E2B" w:rsidRDefault="00335E2B" w:rsidP="00335E2B">
      <w:pPr>
        <w:rPr>
          <w:b/>
          <w:bCs/>
          <w:i/>
          <w:iCs/>
          <w:u w:val="single"/>
        </w:rPr>
      </w:pPr>
      <w:r w:rsidRPr="00335E2B">
        <w:rPr>
          <w:b/>
          <w:bCs/>
          <w:i/>
          <w:iCs/>
          <w:u w:val="single"/>
        </w:rPr>
        <w:t>GOBIERNO, GOBERNANZA Y GOBERNALIDAD</w:t>
      </w:r>
    </w:p>
    <w:p w14:paraId="73416CB3" w14:textId="448DC8B3" w:rsidR="00335E2B" w:rsidRDefault="00335E2B" w:rsidP="00335E2B">
      <w:r w:rsidRPr="00335E2B">
        <w:rPr>
          <w:b/>
          <w:bCs/>
        </w:rPr>
        <w:t>GOBIERNO:</w:t>
      </w:r>
      <w:r>
        <w:t xml:space="preserve"> </w:t>
      </w:r>
      <w:r>
        <w:t>La capacidad de un gobierno se manifiesta en el nivel de equilibrio alcanzado entre las demandas provenientes de la sociedad y las respuestas emitidas desde las estructuras encargadas de tomar las decisiones. Para poder medir ese equilibrio es necesario analizar la eficacia, la eficiencia y la estabilidad de un gobierno. La eficacia refiere a la capacidad por parte del gobierno de dar respuesta a las demandas que recibe, y poder formular e implementar las políticas adecuadas. La eficiencia alude a la posibilidad de implementar estas medidas a través del mejor medio posible. Finalmente, la estabilidad remite a la facultad que el gobierno posee de adaptarse a los cambios y exigencias de la sociedad a la que está llamado a conducir, sin poner en riesgo su permanencia por factores exógenos. Subsidiariamente, implica previsibilidad en la conducta gubernamental.</w:t>
      </w:r>
    </w:p>
    <w:p w14:paraId="2A91A060" w14:textId="0F8DAD02" w:rsidR="00335E2B" w:rsidRDefault="00335E2B" w:rsidP="00335E2B">
      <w:r w:rsidRPr="00335E2B">
        <w:rPr>
          <w:b/>
          <w:bCs/>
        </w:rPr>
        <w:t>GOBERNALIDAD:</w:t>
      </w:r>
      <w:r>
        <w:t xml:space="preserve"> </w:t>
      </w:r>
      <w:r>
        <w:t>La gobernabilidad es una cualidad que se presenta como problemática especialmente en los regímenes democráticos. En ellos, la sociedad se ha convertido en una fuente inagotable de preguntas dirigidas al gobierno y éste se ve obligado a responderlas adecuadamente. El problema emerge a raíz de las diferencias entre la rapidez de las demandas ciudadanas frente a la lentitud propia de los procedimientos democráticos necesarios para la toma de decisiones. En el mismo sentido, las numerosas demandas que ingresan al gobierno hacen necesario que éste establezca prioridades, satisfaciendo algunas y excluyendo otras, lo cual genera descontento entre aquellos sectores que no encuentran respuesta gubernamental frente a sus requerimientos</w:t>
      </w:r>
      <w:r>
        <w:t>.</w:t>
      </w:r>
    </w:p>
    <w:p w14:paraId="1B617A82" w14:textId="796289A5" w:rsidR="00335E2B" w:rsidRDefault="00335E2B" w:rsidP="00335E2B">
      <w:r w:rsidRPr="00335E2B">
        <w:rPr>
          <w:b/>
          <w:bCs/>
        </w:rPr>
        <w:t>GOBERNANZA:</w:t>
      </w:r>
      <w:r>
        <w:t xml:space="preserve"> </w:t>
      </w:r>
      <w:r>
        <w:t xml:space="preserve">El término gobernanza indica un estilo de gobierno distinto del modelo de control jerárquico, caracterizado por un mayor grado de cooperación y por la interacción entre el gobierno y los actores no estatales al interior de redes decisionales mixtas entre lo público y lo privado. Ella alude a la idea de </w:t>
      </w:r>
      <w:proofErr w:type="gramStart"/>
      <w:r>
        <w:t>conducción</w:t>
      </w:r>
      <w:proofErr w:type="gramEnd"/>
      <w:r>
        <w:t xml:space="preserve"> pero no ya en áreas exclusivamente políticas, sino también en la esfera social y económica, involucrando a nuevos actores en el proceso de dirección de un gobierno. En relación con el gobierno, la idea de gobernanza permite evaluar el nivel de participación </w:t>
      </w:r>
      <w:proofErr w:type="gramStart"/>
      <w:r>
        <w:t>social</w:t>
      </w:r>
      <w:proofErr w:type="gramEnd"/>
      <w:r>
        <w:t xml:space="preserve"> así como el grado de responsabilización</w:t>
      </w:r>
      <w:r>
        <w:t xml:space="preserve"> </w:t>
      </w:r>
      <w:r>
        <w:t>tanto vertical como horizontal presente en las estructuras de toma de decisión</w:t>
      </w:r>
      <w:r>
        <w:t>.</w:t>
      </w:r>
    </w:p>
    <w:sectPr w:rsidR="00335E2B" w:rsidSect="0092590B">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50BB1"/>
    <w:multiLevelType w:val="hybridMultilevel"/>
    <w:tmpl w:val="E2EAC040"/>
    <w:lvl w:ilvl="0" w:tplc="B596CD2E">
      <w:start w:val="1"/>
      <w:numFmt w:val="lowerLetter"/>
      <w:lvlText w:val="%1)"/>
      <w:lvlJc w:val="left"/>
      <w:pPr>
        <w:ind w:left="810" w:hanging="360"/>
      </w:pPr>
      <w:rPr>
        <w:rFonts w:hint="default"/>
      </w:rPr>
    </w:lvl>
    <w:lvl w:ilvl="1" w:tplc="2C0A0019" w:tentative="1">
      <w:start w:val="1"/>
      <w:numFmt w:val="lowerLetter"/>
      <w:lvlText w:val="%2."/>
      <w:lvlJc w:val="left"/>
      <w:pPr>
        <w:ind w:left="1530" w:hanging="360"/>
      </w:pPr>
    </w:lvl>
    <w:lvl w:ilvl="2" w:tplc="2C0A001B" w:tentative="1">
      <w:start w:val="1"/>
      <w:numFmt w:val="lowerRoman"/>
      <w:lvlText w:val="%3."/>
      <w:lvlJc w:val="right"/>
      <w:pPr>
        <w:ind w:left="2250" w:hanging="180"/>
      </w:pPr>
    </w:lvl>
    <w:lvl w:ilvl="3" w:tplc="2C0A000F" w:tentative="1">
      <w:start w:val="1"/>
      <w:numFmt w:val="decimal"/>
      <w:lvlText w:val="%4."/>
      <w:lvlJc w:val="left"/>
      <w:pPr>
        <w:ind w:left="2970" w:hanging="360"/>
      </w:pPr>
    </w:lvl>
    <w:lvl w:ilvl="4" w:tplc="2C0A0019" w:tentative="1">
      <w:start w:val="1"/>
      <w:numFmt w:val="lowerLetter"/>
      <w:lvlText w:val="%5."/>
      <w:lvlJc w:val="left"/>
      <w:pPr>
        <w:ind w:left="3690" w:hanging="360"/>
      </w:pPr>
    </w:lvl>
    <w:lvl w:ilvl="5" w:tplc="2C0A001B" w:tentative="1">
      <w:start w:val="1"/>
      <w:numFmt w:val="lowerRoman"/>
      <w:lvlText w:val="%6."/>
      <w:lvlJc w:val="right"/>
      <w:pPr>
        <w:ind w:left="4410" w:hanging="180"/>
      </w:pPr>
    </w:lvl>
    <w:lvl w:ilvl="6" w:tplc="2C0A000F" w:tentative="1">
      <w:start w:val="1"/>
      <w:numFmt w:val="decimal"/>
      <w:lvlText w:val="%7."/>
      <w:lvlJc w:val="left"/>
      <w:pPr>
        <w:ind w:left="5130" w:hanging="360"/>
      </w:pPr>
    </w:lvl>
    <w:lvl w:ilvl="7" w:tplc="2C0A0019" w:tentative="1">
      <w:start w:val="1"/>
      <w:numFmt w:val="lowerLetter"/>
      <w:lvlText w:val="%8."/>
      <w:lvlJc w:val="left"/>
      <w:pPr>
        <w:ind w:left="5850" w:hanging="360"/>
      </w:pPr>
    </w:lvl>
    <w:lvl w:ilvl="8" w:tplc="2C0A001B" w:tentative="1">
      <w:start w:val="1"/>
      <w:numFmt w:val="lowerRoman"/>
      <w:lvlText w:val="%9."/>
      <w:lvlJc w:val="right"/>
      <w:pPr>
        <w:ind w:left="6570" w:hanging="180"/>
      </w:pPr>
    </w:lvl>
  </w:abstractNum>
  <w:abstractNum w:abstractNumId="1" w15:restartNumberingAfterBreak="0">
    <w:nsid w:val="204B1682"/>
    <w:multiLevelType w:val="hybridMultilevel"/>
    <w:tmpl w:val="58669F7C"/>
    <w:lvl w:ilvl="0" w:tplc="114261FC">
      <w:start w:val="1"/>
      <w:numFmt w:val="decimal"/>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abstractNum w:abstractNumId="2" w15:restartNumberingAfterBreak="0">
    <w:nsid w:val="22CF1799"/>
    <w:multiLevelType w:val="hybridMultilevel"/>
    <w:tmpl w:val="FB582BC0"/>
    <w:lvl w:ilvl="0" w:tplc="4C4C56F2">
      <w:start w:val="1"/>
      <w:numFmt w:val="decimal"/>
      <w:lvlText w:val="%1."/>
      <w:lvlJc w:val="left"/>
      <w:pPr>
        <w:ind w:left="765" w:hanging="360"/>
      </w:pPr>
      <w:rPr>
        <w:rFonts w:hint="default"/>
      </w:rPr>
    </w:lvl>
    <w:lvl w:ilvl="1" w:tplc="2C0A0019" w:tentative="1">
      <w:start w:val="1"/>
      <w:numFmt w:val="lowerLetter"/>
      <w:lvlText w:val="%2."/>
      <w:lvlJc w:val="left"/>
      <w:pPr>
        <w:ind w:left="1485" w:hanging="360"/>
      </w:pPr>
    </w:lvl>
    <w:lvl w:ilvl="2" w:tplc="2C0A001B" w:tentative="1">
      <w:start w:val="1"/>
      <w:numFmt w:val="lowerRoman"/>
      <w:lvlText w:val="%3."/>
      <w:lvlJc w:val="right"/>
      <w:pPr>
        <w:ind w:left="2205" w:hanging="180"/>
      </w:pPr>
    </w:lvl>
    <w:lvl w:ilvl="3" w:tplc="2C0A000F" w:tentative="1">
      <w:start w:val="1"/>
      <w:numFmt w:val="decimal"/>
      <w:lvlText w:val="%4."/>
      <w:lvlJc w:val="left"/>
      <w:pPr>
        <w:ind w:left="2925" w:hanging="360"/>
      </w:pPr>
    </w:lvl>
    <w:lvl w:ilvl="4" w:tplc="2C0A0019" w:tentative="1">
      <w:start w:val="1"/>
      <w:numFmt w:val="lowerLetter"/>
      <w:lvlText w:val="%5."/>
      <w:lvlJc w:val="left"/>
      <w:pPr>
        <w:ind w:left="3645" w:hanging="360"/>
      </w:pPr>
    </w:lvl>
    <w:lvl w:ilvl="5" w:tplc="2C0A001B" w:tentative="1">
      <w:start w:val="1"/>
      <w:numFmt w:val="lowerRoman"/>
      <w:lvlText w:val="%6."/>
      <w:lvlJc w:val="right"/>
      <w:pPr>
        <w:ind w:left="4365" w:hanging="180"/>
      </w:pPr>
    </w:lvl>
    <w:lvl w:ilvl="6" w:tplc="2C0A000F" w:tentative="1">
      <w:start w:val="1"/>
      <w:numFmt w:val="decimal"/>
      <w:lvlText w:val="%7."/>
      <w:lvlJc w:val="left"/>
      <w:pPr>
        <w:ind w:left="5085" w:hanging="360"/>
      </w:pPr>
    </w:lvl>
    <w:lvl w:ilvl="7" w:tplc="2C0A0019" w:tentative="1">
      <w:start w:val="1"/>
      <w:numFmt w:val="lowerLetter"/>
      <w:lvlText w:val="%8."/>
      <w:lvlJc w:val="left"/>
      <w:pPr>
        <w:ind w:left="5805" w:hanging="360"/>
      </w:pPr>
    </w:lvl>
    <w:lvl w:ilvl="8" w:tplc="2C0A001B" w:tentative="1">
      <w:start w:val="1"/>
      <w:numFmt w:val="lowerRoman"/>
      <w:lvlText w:val="%9."/>
      <w:lvlJc w:val="right"/>
      <w:pPr>
        <w:ind w:left="6525" w:hanging="180"/>
      </w:pPr>
    </w:lvl>
  </w:abstractNum>
  <w:abstractNum w:abstractNumId="3" w15:restartNumberingAfterBreak="0">
    <w:nsid w:val="443A2A70"/>
    <w:multiLevelType w:val="hybridMultilevel"/>
    <w:tmpl w:val="79CAE0A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7C6218F"/>
    <w:multiLevelType w:val="hybridMultilevel"/>
    <w:tmpl w:val="47A291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82A7C7F"/>
    <w:multiLevelType w:val="hybridMultilevel"/>
    <w:tmpl w:val="83D89F8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EF078BB"/>
    <w:multiLevelType w:val="hybridMultilevel"/>
    <w:tmpl w:val="99DC21B6"/>
    <w:lvl w:ilvl="0" w:tplc="0748C8DE">
      <w:start w:val="1"/>
      <w:numFmt w:val="lowerLetter"/>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7" w15:restartNumberingAfterBreak="0">
    <w:nsid w:val="782D2DEB"/>
    <w:multiLevelType w:val="hybridMultilevel"/>
    <w:tmpl w:val="6A3024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6"/>
  </w:num>
  <w:num w:numId="5">
    <w:abstractNumId w:val="5"/>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68"/>
    <w:rsid w:val="002A099E"/>
    <w:rsid w:val="00335E2B"/>
    <w:rsid w:val="003B0622"/>
    <w:rsid w:val="004D2C68"/>
    <w:rsid w:val="00510106"/>
    <w:rsid w:val="00542075"/>
    <w:rsid w:val="007776FB"/>
    <w:rsid w:val="00905308"/>
    <w:rsid w:val="009259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3CDA"/>
  <w15:chartTrackingRefBased/>
  <w15:docId w15:val="{A0B67C0B-5A59-4958-A19F-D5E42123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7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3997</Words>
  <Characters>21988</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 nella</dc:creator>
  <cp:keywords/>
  <dc:description/>
  <cp:lastModifiedBy>daniel di nella</cp:lastModifiedBy>
  <cp:revision>4</cp:revision>
  <dcterms:created xsi:type="dcterms:W3CDTF">2020-09-11T18:35:00Z</dcterms:created>
  <dcterms:modified xsi:type="dcterms:W3CDTF">2020-09-11T22:53:00Z</dcterms:modified>
</cp:coreProperties>
</file>