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left"/>
      </w:pPr>
      <w:r>
        <w:t>LABORATORIO • AUTOMATIZACIÓN</w:t>
      </w:r>
    </w:p>
    <w:p/>
    <w:p>
      <w:pPr>
        <w:pStyle w:val="Title"/>
      </w:pPr>
      <w:r>
        <w:t>Reporte automático de clima</w:t>
        <w:br/>
        <w:t>por correo electrónico</w:t>
      </w:r>
    </w:p>
    <w:p>
      <w:pPr>
        <w:jc w:val="left"/>
      </w:pPr>
      <w:r>
        <w:rPr>
          <w:b/>
          <w:color w:val="2F6FED"/>
          <w:sz w:val="30"/>
        </w:rPr>
        <w:t>Python + OpenWeatherMap + Gmail SMTP</w:t>
      </w:r>
    </w:p>
    <w:p>
      <w:pPr>
        <w:spacing w:after="120"/>
        <w:pBdr>
          <w:bottom w:val="single" w:sz="18" w:space="1" w:color="16B9C4"/>
        </w:pBdr>
      </w:pPr>
    </w:p>
    <w:p>
      <w:pPr>
        <w:spacing w:before="320"/>
      </w:pPr>
      <w:r>
        <w:rPr>
          <w:b/>
          <w:color w:val="172A46"/>
          <w:sz w:val="26"/>
        </w:rPr>
        <w:t>Proyecto Automatización JURM</w:t>
      </w:r>
    </w:p>
    <w:p>
      <w:r>
        <w:rPr>
          <w:sz w:val="22"/>
        </w:rPr>
        <w:t>Documento de apoyo para instalación, configuración, seguridad, ejecución y verificación.</w:t>
      </w:r>
    </w:p>
    <w:tbl>
      <w:tblPr>
        <w:tblW w:type="auto" w:w="0"/>
        <w:jc w:val="center"/>
        <w:tblLayout w:type="autofit"/>
        <w:tblLook w:firstColumn="1" w:firstRow="1" w:lastColumn="0" w:lastRow="0" w:noHBand="0" w:noVBand="1" w:val="04A0"/>
      </w:tblPr>
      <w:tblGrid>
        <w:gridCol w:w="5040"/>
        <w:gridCol w:w="5040"/>
      </w:tblGrid>
      <w:tr>
        <w:tc>
          <w:tcPr>
            <w:tcW w:type="dxa" w:w="173"/>
            <w:shd w:fill="2F6FED"/>
          </w:tcPr>
          <w:p/>
        </w:tc>
        <w:tc>
          <w:tcPr>
            <w:tcW w:type="dxa" w:w="9792"/>
            <w:shd w:fill="EEF6FF"/>
            <w:vAlign w:val="center"/>
          </w:tcPr>
          <w:p>
            <w:pPr>
              <w:spacing w:after="40"/>
            </w:pPr>
            <w:r/>
            <w:r>
              <w:rPr>
                <w:rFonts w:ascii="Aptos" w:hAnsi="Aptos"/>
                <w:b w:val="0"/>
                <w:color w:val="1F2937"/>
                <w:sz w:val="19"/>
              </w:rPr>
            </w:r>
            <w:r>
              <w:rPr>
                <w:b/>
                <w:color w:val="172A46"/>
                <w:sz w:val="21"/>
              </w:rPr>
              <w:t>Resultado esperado</w:t>
            </w:r>
          </w:p>
          <w:p>
            <w:pPr>
              <w:spacing w:after="80"/>
            </w:pPr>
            <w:r>
              <w:rPr>
                <w:sz w:val="19"/>
              </w:rPr>
              <w:t>El programa consulta el clima de una ciudad mediante la API de OpenWeatherMap, construye un mensaje y lo envía automáticamente a una cuenta de correo mediante el servidor SMTP de Gmail.</w:t>
            </w:r>
          </w:p>
        </w:tc>
      </w:tr>
    </w:tbl>
    <w:p>
      <w:pPr>
        <w:spacing w:after="20"/>
      </w:pPr>
    </w:p>
    <w:p/>
    <w:p>
      <w:r>
        <w:rPr>
          <w:b/>
          <w:color w:val="16B9C4"/>
        </w:rPr>
        <w:t>Estética actualizada</w:t>
      </w:r>
      <w:r>
        <w:t xml:space="preserve">  •  Azul marino, azul eléctrico, blanco y gris suave. Sin el esquema rojo del documento de referencia.</w:t>
      </w:r>
    </w:p>
    <w:p>
      <w:r>
        <w:br w:type="page"/>
      </w:r>
    </w:p>
    <w:p>
      <w:pPr>
        <w:pStyle w:val="Heading1"/>
      </w:pPr>
      <w:r>
        <w:t>1. Contexto y objetivo</w:t>
      </w:r>
    </w:p>
    <w:p>
      <w:r>
        <w:t>El material de referencia plantea una práctica de automatización con Python: crear un entorno virtual, conectar una API meteorológica, guardar las variables de configuración en un archivo .env, utilizar librerías de Python y enviar por correo el reporte obtenido. El presente documento conserva esa secuencia y añade de forma explícita el paso de contraseña de aplicación de Google.</w:t>
      </w:r>
    </w:p>
    <w:tbl>
      <w:tblPr>
        <w:tblW w:type="auto" w:w="0"/>
        <w:jc w:val="center"/>
        <w:tblLayout w:type="autofit"/>
        <w:tblLook w:firstColumn="1" w:firstRow="1" w:lastColumn="0" w:lastRow="0" w:noHBand="0" w:noVBand="1" w:val="04A0"/>
      </w:tblPr>
      <w:tblGrid>
        <w:gridCol w:w="5040"/>
        <w:gridCol w:w="5040"/>
      </w:tblGrid>
      <w:tr>
        <w:tc>
          <w:tcPr>
            <w:tcW w:type="dxa" w:w="173"/>
            <w:shd w:fill="16B9C4"/>
          </w:tcPr>
          <w:p/>
        </w:tc>
        <w:tc>
          <w:tcPr>
            <w:tcW w:type="dxa" w:w="9792"/>
            <w:shd w:fill="F3F6FA"/>
            <w:vAlign w:val="center"/>
          </w:tcPr>
          <w:p>
            <w:pPr>
              <w:spacing w:after="40"/>
            </w:pPr>
            <w:r/>
            <w:r>
              <w:rPr>
                <w:rFonts w:ascii="Aptos" w:hAnsi="Aptos"/>
                <w:b w:val="0"/>
                <w:color w:val="1F2937"/>
                <w:sz w:val="19"/>
              </w:rPr>
            </w:r>
            <w:r>
              <w:rPr>
                <w:b/>
                <w:color w:val="172A46"/>
                <w:sz w:val="21"/>
              </w:rPr>
              <w:t>Objetivo de la práctica</w:t>
            </w:r>
          </w:p>
          <w:p>
            <w:pPr>
              <w:spacing w:after="80"/>
            </w:pPr>
            <w:r>
              <w:rPr>
                <w:sz w:val="19"/>
              </w:rPr>
              <w:t>Construir una automatización que pueda ejecutarse en el computador y genere un reporte de clima por correo, manteniendo las credenciales fuera del código fuente.</w:t>
            </w:r>
          </w:p>
        </w:tc>
      </w:tr>
    </w:tbl>
    <w:p>
      <w:pPr>
        <w:spacing w:after="20"/>
      </w:pPr>
    </w:p>
    <w:p>
      <w:pPr>
        <w:pStyle w:val="Heading2"/>
      </w:pPr>
      <w:r>
        <w:t>Tecnologías utilizadas</w:t>
      </w:r>
    </w:p>
    <w:tbl>
      <w:tblPr>
        <w:tblW w:type="auto" w:w="0"/>
        <w:jc w:val="center"/>
        <w:tblLook w:firstColumn="1" w:firstRow="1" w:lastColumn="0" w:lastRow="0" w:noHBand="0" w:noVBand="1" w:val="04A0"/>
      </w:tblPr>
      <w:tblGrid>
        <w:gridCol w:w="3360"/>
        <w:gridCol w:w="3360"/>
        <w:gridCol w:w="3360"/>
      </w:tblGrid>
      <w:tr>
        <w:tc>
          <w:tcPr>
            <w:tcW w:type="dxa" w:w="3360"/>
            <w:shd w:fill="172A46"/>
            <w:vAlign w:val="center"/>
          </w:tcPr>
          <w:p>
            <w:r/>
            <w:r>
              <w:rPr>
                <w:rFonts w:ascii="Aptos" w:hAnsi="Aptos"/>
                <w:b/>
                <w:color w:val="FFFFFF"/>
                <w:sz w:val="19"/>
              </w:rPr>
              <w:t>Tecnología</w:t>
            </w:r>
          </w:p>
        </w:tc>
        <w:tc>
          <w:tcPr>
            <w:tcW w:type="dxa" w:w="3360"/>
            <w:shd w:fill="172A46"/>
            <w:vAlign w:val="center"/>
          </w:tcPr>
          <w:p>
            <w:r/>
            <w:r>
              <w:rPr>
                <w:rFonts w:ascii="Aptos" w:hAnsi="Aptos"/>
                <w:b/>
                <w:color w:val="FFFFFF"/>
                <w:sz w:val="19"/>
              </w:rPr>
              <w:t>Uso</w:t>
            </w:r>
          </w:p>
        </w:tc>
        <w:tc>
          <w:tcPr>
            <w:tcW w:type="dxa" w:w="3360"/>
            <w:shd w:fill="172A46"/>
            <w:vAlign w:val="center"/>
          </w:tcPr>
          <w:p>
            <w:r/>
            <w:r>
              <w:rPr>
                <w:rFonts w:ascii="Aptos" w:hAnsi="Aptos"/>
                <w:b/>
                <w:color w:val="FFFFFF"/>
                <w:sz w:val="19"/>
              </w:rPr>
              <w:t>Resultado</w:t>
            </w:r>
          </w:p>
        </w:tc>
      </w:tr>
      <w:tr>
        <w:tc>
          <w:tcPr>
            <w:tcW w:type="dxa" w:w="3360"/>
            <w:shd w:fill="F8FAFC"/>
            <w:vAlign w:val="center"/>
          </w:tcPr>
          <w:p>
            <w:r/>
            <w:r>
              <w:rPr>
                <w:rFonts w:ascii="Aptos" w:hAnsi="Aptos"/>
                <w:b w:val="0"/>
                <w:color w:val="1F2937"/>
                <w:sz w:val="19"/>
              </w:rPr>
              <w:t>Python</w:t>
            </w:r>
          </w:p>
        </w:tc>
        <w:tc>
          <w:tcPr>
            <w:tcW w:type="dxa" w:w="3360"/>
            <w:shd w:fill="F8FAFC"/>
            <w:vAlign w:val="center"/>
          </w:tcPr>
          <w:p>
            <w:r/>
            <w:r>
              <w:rPr>
                <w:rFonts w:ascii="Aptos" w:hAnsi="Aptos"/>
                <w:b w:val="0"/>
                <w:color w:val="1F2937"/>
                <w:sz w:val="19"/>
              </w:rPr>
              <w:t>Lógica de la automatización</w:t>
            </w:r>
          </w:p>
        </w:tc>
        <w:tc>
          <w:tcPr>
            <w:tcW w:type="dxa" w:w="3360"/>
            <w:shd w:fill="F8FAFC"/>
            <w:vAlign w:val="center"/>
          </w:tcPr>
          <w:p>
            <w:r/>
            <w:r>
              <w:rPr>
                <w:rFonts w:ascii="Aptos" w:hAnsi="Aptos"/>
                <w:b w:val="0"/>
                <w:color w:val="1F2937"/>
                <w:sz w:val="19"/>
              </w:rPr>
              <w:t>Script ejecutable</w:t>
            </w:r>
          </w:p>
        </w:tc>
      </w:tr>
      <w:tr>
        <w:tc>
          <w:tcPr>
            <w:tcW w:type="dxa" w:w="3360"/>
            <w:shd w:fill="F8FAFC"/>
            <w:vAlign w:val="center"/>
          </w:tcPr>
          <w:p>
            <w:r/>
            <w:r>
              <w:rPr>
                <w:rFonts w:ascii="Aptos" w:hAnsi="Aptos"/>
                <w:b w:val="0"/>
                <w:color w:val="1F2937"/>
                <w:sz w:val="19"/>
              </w:rPr>
              <w:t>OpenWeatherMap</w:t>
            </w:r>
          </w:p>
        </w:tc>
        <w:tc>
          <w:tcPr>
            <w:tcW w:type="dxa" w:w="3360"/>
            <w:shd w:fill="F8FAFC"/>
            <w:vAlign w:val="center"/>
          </w:tcPr>
          <w:p>
            <w:r/>
            <w:r>
              <w:rPr>
                <w:rFonts w:ascii="Aptos" w:hAnsi="Aptos"/>
                <w:b w:val="0"/>
                <w:color w:val="1F2937"/>
                <w:sz w:val="19"/>
              </w:rPr>
              <w:t>Consulta del clima</w:t>
            </w:r>
          </w:p>
        </w:tc>
        <w:tc>
          <w:tcPr>
            <w:tcW w:type="dxa" w:w="3360"/>
            <w:shd w:fill="F8FAFC"/>
            <w:vAlign w:val="center"/>
          </w:tcPr>
          <w:p>
            <w:r/>
            <w:r>
              <w:rPr>
                <w:rFonts w:ascii="Aptos" w:hAnsi="Aptos"/>
                <w:b w:val="0"/>
                <w:color w:val="1F2937"/>
                <w:sz w:val="19"/>
              </w:rPr>
              <w:t>Temperatura y descripción</w:t>
            </w:r>
          </w:p>
        </w:tc>
      </w:tr>
      <w:tr>
        <w:tc>
          <w:tcPr>
            <w:tcW w:type="dxa" w:w="3360"/>
            <w:shd w:fill="F8FAFC"/>
            <w:vAlign w:val="center"/>
          </w:tcPr>
          <w:p>
            <w:r/>
            <w:r>
              <w:rPr>
                <w:rFonts w:ascii="Aptos" w:hAnsi="Aptos"/>
                <w:b w:val="0"/>
                <w:color w:val="1F2937"/>
                <w:sz w:val="19"/>
              </w:rPr>
              <w:t>requests</w:t>
            </w:r>
          </w:p>
        </w:tc>
        <w:tc>
          <w:tcPr>
            <w:tcW w:type="dxa" w:w="3360"/>
            <w:shd w:fill="F8FAFC"/>
            <w:vAlign w:val="center"/>
          </w:tcPr>
          <w:p>
            <w:r/>
            <w:r>
              <w:rPr>
                <w:rFonts w:ascii="Aptos" w:hAnsi="Aptos"/>
                <w:b w:val="0"/>
                <w:color w:val="1F2937"/>
                <w:sz w:val="19"/>
              </w:rPr>
              <w:t>Petición HTTP a la API</w:t>
            </w:r>
          </w:p>
        </w:tc>
        <w:tc>
          <w:tcPr>
            <w:tcW w:type="dxa" w:w="3360"/>
            <w:shd w:fill="F8FAFC"/>
            <w:vAlign w:val="center"/>
          </w:tcPr>
          <w:p>
            <w:r/>
            <w:r>
              <w:rPr>
                <w:rFonts w:ascii="Aptos" w:hAnsi="Aptos"/>
                <w:b w:val="0"/>
                <w:color w:val="1F2937"/>
                <w:sz w:val="19"/>
              </w:rPr>
              <w:t>Respuesta JSON</w:t>
            </w:r>
          </w:p>
        </w:tc>
      </w:tr>
      <w:tr>
        <w:tc>
          <w:tcPr>
            <w:tcW w:type="dxa" w:w="3360"/>
            <w:shd w:fill="F8FAFC"/>
            <w:vAlign w:val="center"/>
          </w:tcPr>
          <w:p>
            <w:r/>
            <w:r>
              <w:rPr>
                <w:rFonts w:ascii="Aptos" w:hAnsi="Aptos"/>
                <w:b w:val="0"/>
                <w:color w:val="1F2937"/>
                <w:sz w:val="19"/>
              </w:rPr>
              <w:t>python-dotenv</w:t>
            </w:r>
          </w:p>
        </w:tc>
        <w:tc>
          <w:tcPr>
            <w:tcW w:type="dxa" w:w="3360"/>
            <w:shd w:fill="F8FAFC"/>
            <w:vAlign w:val="center"/>
          </w:tcPr>
          <w:p>
            <w:r/>
            <w:r>
              <w:rPr>
                <w:rFonts w:ascii="Aptos" w:hAnsi="Aptos"/>
                <w:b w:val="0"/>
                <w:color w:val="1F2937"/>
                <w:sz w:val="19"/>
              </w:rPr>
              <w:t>Lectura del archivo .env</w:t>
            </w:r>
          </w:p>
        </w:tc>
        <w:tc>
          <w:tcPr>
            <w:tcW w:type="dxa" w:w="3360"/>
            <w:shd w:fill="F8FAFC"/>
            <w:vAlign w:val="center"/>
          </w:tcPr>
          <w:p>
            <w:r/>
            <w:r>
              <w:rPr>
                <w:rFonts w:ascii="Aptos" w:hAnsi="Aptos"/>
                <w:b w:val="0"/>
                <w:color w:val="1F2937"/>
                <w:sz w:val="19"/>
              </w:rPr>
              <w:t>Configuración separada</w:t>
            </w:r>
          </w:p>
        </w:tc>
      </w:tr>
      <w:tr>
        <w:tc>
          <w:tcPr>
            <w:tcW w:type="dxa" w:w="3360"/>
            <w:shd w:fill="F8FAFC"/>
            <w:vAlign w:val="center"/>
          </w:tcPr>
          <w:p>
            <w:r/>
            <w:r>
              <w:rPr>
                <w:rFonts w:ascii="Aptos" w:hAnsi="Aptos"/>
                <w:b w:val="0"/>
                <w:color w:val="1F2937"/>
                <w:sz w:val="19"/>
              </w:rPr>
              <w:t>Gmail SMTP</w:t>
            </w:r>
          </w:p>
        </w:tc>
        <w:tc>
          <w:tcPr>
            <w:tcW w:type="dxa" w:w="3360"/>
            <w:shd w:fill="F8FAFC"/>
            <w:vAlign w:val="center"/>
          </w:tcPr>
          <w:p>
            <w:r/>
            <w:r>
              <w:rPr>
                <w:rFonts w:ascii="Aptos" w:hAnsi="Aptos"/>
                <w:b w:val="0"/>
                <w:color w:val="1F2937"/>
                <w:sz w:val="19"/>
              </w:rPr>
              <w:t>Envío del correo</w:t>
            </w:r>
          </w:p>
        </w:tc>
        <w:tc>
          <w:tcPr>
            <w:tcW w:type="dxa" w:w="3360"/>
            <w:shd w:fill="F8FAFC"/>
            <w:vAlign w:val="center"/>
          </w:tcPr>
          <w:p>
            <w:r/>
            <w:r>
              <w:rPr>
                <w:rFonts w:ascii="Aptos" w:hAnsi="Aptos"/>
                <w:b w:val="0"/>
                <w:color w:val="1F2937"/>
                <w:sz w:val="19"/>
              </w:rPr>
              <w:t>Reporte recibido</w:t>
            </w:r>
          </w:p>
        </w:tc>
      </w:tr>
    </w:tbl>
    <w:p>
      <w:pPr>
        <w:pStyle w:val="Heading2"/>
      </w:pPr>
      <w:r>
        <w:t>Secuencia general</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Usuario / Windows</w:t>
              <w:br/>
            </w:r>
            <w:r>
              <w:rPr>
                <w:rFonts w:ascii="Consolas" w:hAnsi="Consolas"/>
                <w:color w:val="E5EEF8"/>
                <w:sz w:val="17"/>
              </w:rPr>
              <w:t xml:space="preserve">      │</w:t>
              <w:br/>
            </w:r>
            <w:r>
              <w:rPr>
                <w:rFonts w:ascii="Consolas" w:hAnsi="Consolas"/>
                <w:color w:val="E5EEF8"/>
                <w:sz w:val="17"/>
              </w:rPr>
              <w:t xml:space="preserve">      ▼</w:t>
              <w:br/>
            </w:r>
            <w:r>
              <w:rPr>
                <w:rFonts w:ascii="Consolas" w:hAnsi="Consolas"/>
                <w:color w:val="E5EEF8"/>
                <w:sz w:val="17"/>
              </w:rPr>
              <w:t>automatizar.py</w:t>
              <w:br/>
            </w:r>
            <w:r>
              <w:rPr>
                <w:rFonts w:ascii="Consolas" w:hAnsi="Consolas"/>
                <w:color w:val="E5EEF8"/>
                <w:sz w:val="17"/>
              </w:rPr>
              <w:t xml:space="preserve">      │</w:t>
              <w:br/>
            </w:r>
            <w:r>
              <w:rPr>
                <w:rFonts w:ascii="Consolas" w:hAnsi="Consolas"/>
                <w:color w:val="E5EEF8"/>
                <w:sz w:val="17"/>
              </w:rPr>
              <w:t xml:space="preserve">      ├── Lee .env</w:t>
              <w:br/>
            </w:r>
            <w:r>
              <w:rPr>
                <w:rFonts w:ascii="Consolas" w:hAnsi="Consolas"/>
                <w:color w:val="E5EEF8"/>
                <w:sz w:val="17"/>
              </w:rPr>
              <w:t xml:space="preserve">      │</w:t>
              <w:br/>
            </w:r>
            <w:r>
              <w:rPr>
                <w:rFonts w:ascii="Consolas" w:hAnsi="Consolas"/>
                <w:color w:val="E5EEF8"/>
                <w:sz w:val="17"/>
              </w:rPr>
              <w:t xml:space="preserve">      ├── Consulta OpenWeatherMap</w:t>
              <w:br/>
            </w:r>
            <w:r>
              <w:rPr>
                <w:rFonts w:ascii="Consolas" w:hAnsi="Consolas"/>
                <w:color w:val="E5EEF8"/>
                <w:sz w:val="17"/>
              </w:rPr>
              <w:t xml:space="preserve">      │</w:t>
              <w:br/>
            </w:r>
            <w:r>
              <w:rPr>
                <w:rFonts w:ascii="Consolas" w:hAnsi="Consolas"/>
                <w:color w:val="E5EEF8"/>
                <w:sz w:val="17"/>
              </w:rPr>
              <w:t xml:space="preserve">      ├── Obtiene temperatura + descripción</w:t>
              <w:br/>
            </w:r>
            <w:r>
              <w:rPr>
                <w:rFonts w:ascii="Consolas" w:hAnsi="Consolas"/>
                <w:color w:val="E5EEF8"/>
                <w:sz w:val="17"/>
              </w:rPr>
              <w:t xml:space="preserve">      │</w:t>
              <w:br/>
            </w:r>
            <w:r>
              <w:rPr>
                <w:rFonts w:ascii="Consolas" w:hAnsi="Consolas"/>
                <w:color w:val="E5EEF8"/>
                <w:sz w:val="17"/>
              </w:rPr>
              <w:t xml:space="preserve">      ├── Construye el mensaje</w:t>
              <w:br/>
            </w:r>
            <w:r>
              <w:rPr>
                <w:rFonts w:ascii="Consolas" w:hAnsi="Consolas"/>
                <w:color w:val="E5EEF8"/>
                <w:sz w:val="17"/>
              </w:rPr>
              <w:t xml:space="preserve">      │</w:t>
              <w:br/>
            </w:r>
            <w:r>
              <w:rPr>
                <w:rFonts w:ascii="Consolas" w:hAnsi="Consolas"/>
                <w:color w:val="E5EEF8"/>
                <w:sz w:val="17"/>
              </w:rPr>
              <w:t xml:space="preserve">      └── Envía por Gmail SMTP</w:t>
              <w:br/>
            </w:r>
            <w:r>
              <w:rPr>
                <w:rFonts w:ascii="Consolas" w:hAnsi="Consolas"/>
                <w:color w:val="E5EEF8"/>
                <w:sz w:val="17"/>
              </w:rPr>
              <w:t xml:space="preserve">                │</w:t>
              <w:br/>
            </w:r>
            <w:r>
              <w:rPr>
                <w:rFonts w:ascii="Consolas" w:hAnsi="Consolas"/>
                <w:color w:val="E5EEF8"/>
                <w:sz w:val="17"/>
              </w:rPr>
              <w:t xml:space="preserve">                ▼</w:t>
              <w:br/>
            </w:r>
            <w:r>
              <w:rPr>
                <w:rFonts w:ascii="Consolas" w:hAnsi="Consolas"/>
                <w:color w:val="E5EEF8"/>
                <w:sz w:val="17"/>
              </w:rPr>
              <w:t xml:space="preserve">          Correo recibido</w:t>
            </w:r>
          </w:p>
        </w:tc>
      </w:tr>
    </w:tbl>
    <w:p>
      <w:pPr>
        <w:spacing w:after="40"/>
      </w:pPr>
    </w:p>
    <w:p>
      <w:r>
        <w:br w:type="page"/>
      </w:r>
    </w:p>
    <w:p>
      <w:pPr>
        <w:pStyle w:val="Heading1"/>
      </w:pPr>
      <w:r>
        <w:t>2. Crear el entorno virtual</w:t>
      </w:r>
    </w:p>
    <w:p>
      <w:r>
        <w:t>El documento de referencia muestra la creación de un entorno virtual desde Visual Studio Code y su activación en PowerShell. Esto permite instalar las dependencias del proyecto sin mezclarlas con otras instalaciones de Python.</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 Activar el entorno virtual en PowerShell</w:t>
              <w:br/>
            </w:r>
            <w:r>
              <w:rPr>
                <w:rFonts w:ascii="Consolas" w:hAnsi="Consolas"/>
                <w:color w:val="E5EEF8"/>
                <w:sz w:val="17"/>
              </w:rPr>
              <w:t>(Set-ExecutionPolicy -Scope Process -ExecutionPolicy RemoteSigned) ;</w:t>
              <w:br/>
            </w:r>
            <w:r>
              <w:rPr>
                <w:rFonts w:ascii="Consolas" w:hAnsi="Consolas"/>
                <w:color w:val="E5EEF8"/>
                <w:sz w:val="17"/>
              </w:rPr>
              <w:t>(&amp; .\.venv\Scripts\Activate.ps1)</w:t>
              <w:br/>
            </w:r>
            <w:r>
              <w:rPr>
                <w:rFonts w:ascii="Consolas" w:hAnsi="Consolas"/>
                <w:color w:val="E5EEF8"/>
                <w:sz w:val="17"/>
              </w:rPr>
              <w:br/>
            </w:r>
            <w:r>
              <w:rPr>
                <w:rFonts w:ascii="Consolas" w:hAnsi="Consolas"/>
                <w:color w:val="E5EEF8"/>
                <w:sz w:val="17"/>
              </w:rPr>
              <w:t># Alternativa mostrada en el material</w:t>
              <w:br/>
            </w:r>
            <w:r>
              <w:rPr>
                <w:rFonts w:ascii="Consolas" w:hAnsi="Consolas"/>
                <w:color w:val="E5EEF8"/>
                <w:sz w:val="17"/>
              </w:rPr>
              <w:t>.venv/Scripts/activate</w:t>
            </w:r>
          </w:p>
        </w:tc>
      </w:tr>
    </w:tbl>
    <w:p>
      <w:pPr>
        <w:spacing w:after="40"/>
      </w:pPr>
    </w:p>
    <w:tbl>
      <w:tblPr>
        <w:tblW w:type="auto" w:w="0"/>
        <w:jc w:val="center"/>
        <w:tblLayout w:type="autofit"/>
        <w:tblLook w:firstColumn="1" w:firstRow="1" w:lastColumn="0" w:lastRow="0" w:noHBand="0" w:noVBand="1" w:val="04A0"/>
      </w:tblPr>
      <w:tblGrid>
        <w:gridCol w:w="5040"/>
        <w:gridCol w:w="5040"/>
      </w:tblGrid>
      <w:tr>
        <w:tc>
          <w:tcPr>
            <w:tcW w:type="dxa" w:w="173"/>
            <w:shd w:fill="2F6FED"/>
          </w:tcPr>
          <w:p/>
        </w:tc>
        <w:tc>
          <w:tcPr>
            <w:tcW w:type="dxa" w:w="9792"/>
            <w:shd w:fill="EEF6FF"/>
            <w:vAlign w:val="center"/>
          </w:tcPr>
          <w:p>
            <w:pPr>
              <w:spacing w:after="40"/>
            </w:pPr>
            <w:r/>
            <w:r>
              <w:rPr>
                <w:rFonts w:ascii="Aptos" w:hAnsi="Aptos"/>
                <w:b w:val="0"/>
                <w:color w:val="1F2937"/>
                <w:sz w:val="19"/>
              </w:rPr>
            </w:r>
            <w:r>
              <w:rPr>
                <w:b/>
                <w:color w:val="172A46"/>
                <w:sz w:val="21"/>
              </w:rPr>
              <w:t>Comprobación</w:t>
            </w:r>
          </w:p>
          <w:p>
            <w:pPr>
              <w:spacing w:after="80"/>
            </w:pPr>
            <w:r>
              <w:rPr>
                <w:sz w:val="19"/>
              </w:rPr>
              <w:t>Cuando el entorno está activo, la terminal muestra el prefijo (.venv) antes de la ruta del proyecto.</w:t>
            </w:r>
          </w:p>
        </w:tc>
      </w:tr>
    </w:tbl>
    <w:p>
      <w:pPr>
        <w:spacing w:after="20"/>
      </w:pPr>
    </w:p>
    <w:p>
      <w:pPr>
        <w:pStyle w:val="Heading2"/>
      </w:pPr>
      <w:r>
        <w:t>Crear y abrir la carpeta del proyecto</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cd C:\Users\SENA\Documents\automatizacion</w:t>
              <w:br/>
            </w:r>
            <w:r>
              <w:rPr>
                <w:rFonts w:ascii="Consolas" w:hAnsi="Consolas"/>
                <w:color w:val="E5EEF8"/>
                <w:sz w:val="17"/>
              </w:rPr>
              <w:br/>
            </w:r>
            <w:r>
              <w:rPr>
                <w:rFonts w:ascii="Consolas" w:hAnsi="Consolas"/>
                <w:color w:val="E5EEF8"/>
                <w:sz w:val="17"/>
              </w:rPr>
              <w:t># Ejecutar posteriormente el programa</w:t>
              <w:br/>
            </w:r>
            <w:r>
              <w:rPr>
                <w:rFonts w:ascii="Consolas" w:hAnsi="Consolas"/>
                <w:color w:val="E5EEF8"/>
                <w:sz w:val="17"/>
              </w:rPr>
              <w:t>python automatizar.py</w:t>
            </w:r>
          </w:p>
        </w:tc>
      </w:tr>
    </w:tbl>
    <w:p>
      <w:pPr>
        <w:spacing w:after="40"/>
      </w:pPr>
    </w:p>
    <w:p>
      <w:r>
        <w:br w:type="page"/>
      </w:r>
    </w:p>
    <w:p>
      <w:pPr>
        <w:pStyle w:val="Heading1"/>
      </w:pPr>
      <w:r>
        <w:t>3. Conectar la API de OpenWeatherMap</w:t>
      </w:r>
    </w:p>
    <w:p>
      <w:r>
        <w:t>La práctica utiliza OpenWeatherMap para consultar el clima actual. El código recibe una ciudad y una API key, hace una solicitud HTTP y, cuando la respuesta es correcta, extrae los valores de temperatura y descripción.</w:t>
      </w:r>
    </w:p>
    <w:tbl>
      <w:tblPr>
        <w:tblW w:type="auto" w:w="0"/>
        <w:jc w:val="center"/>
        <w:tblLayout w:type="autofit"/>
        <w:tblLook w:firstColumn="1" w:firstRow="1" w:lastColumn="0" w:lastRow="0" w:noHBand="0" w:noVBand="1" w:val="04A0"/>
      </w:tblPr>
      <w:tblGrid>
        <w:gridCol w:w="5040"/>
        <w:gridCol w:w="5040"/>
      </w:tblGrid>
      <w:tr>
        <w:tc>
          <w:tcPr>
            <w:tcW w:type="dxa" w:w="173"/>
            <w:shd w:fill="F59E0B"/>
          </w:tcPr>
          <w:p/>
        </w:tc>
        <w:tc>
          <w:tcPr>
            <w:tcW w:type="dxa" w:w="9792"/>
            <w:shd w:fill="FFF7ED"/>
            <w:vAlign w:val="center"/>
          </w:tcPr>
          <w:p>
            <w:pPr>
              <w:spacing w:after="40"/>
            </w:pPr>
            <w:r/>
            <w:r>
              <w:rPr>
                <w:rFonts w:ascii="Aptos" w:hAnsi="Aptos"/>
                <w:b w:val="0"/>
                <w:color w:val="1F2937"/>
                <w:sz w:val="19"/>
              </w:rPr>
            </w:r>
            <w:r>
              <w:rPr>
                <w:b/>
                <w:color w:val="172A46"/>
                <w:sz w:val="21"/>
              </w:rPr>
              <w:t>Importante</w:t>
            </w:r>
          </w:p>
          <w:p>
            <w:pPr>
              <w:spacing w:after="80"/>
            </w:pPr>
            <w:r>
              <w:rPr>
                <w:sz w:val="19"/>
              </w:rPr>
              <w:t>No copies una API key real dentro de un informe público. En este documento las credenciales se representan como valores protegidos o de ejemplo.</w:t>
            </w:r>
          </w:p>
        </w:tc>
      </w:tr>
    </w:tbl>
    <w:p>
      <w:pPr>
        <w:spacing w:after="20"/>
      </w:pPr>
    </w:p>
    <w:p>
      <w:pPr>
        <w:pStyle w:val="Heading2"/>
      </w:pPr>
      <w:r>
        <w:t>Variables del archivo .env</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API_KEY=TU_API_KEY_DE_OPENWEATHERMAP</w:t>
              <w:br/>
            </w:r>
            <w:r>
              <w:rPr>
                <w:rFonts w:ascii="Consolas" w:hAnsi="Consolas"/>
                <w:color w:val="E5EEF8"/>
                <w:sz w:val="17"/>
              </w:rPr>
              <w:t>CIUDAD=BARRANQUILLA</w:t>
              <w:br/>
            </w:r>
            <w:r>
              <w:rPr>
                <w:rFonts w:ascii="Consolas" w:hAnsi="Consolas"/>
                <w:color w:val="E5EEF8"/>
                <w:sz w:val="17"/>
              </w:rPr>
              <w:t>CORREO_REMITENTE=tu_correo@gmail.com</w:t>
              <w:br/>
            </w:r>
            <w:r>
              <w:rPr>
                <w:rFonts w:ascii="Consolas" w:hAnsi="Consolas"/>
                <w:color w:val="E5EEF8"/>
                <w:sz w:val="17"/>
              </w:rPr>
              <w:t>CONTRASENA=TU_CONTRASENA_DE_APLICACION</w:t>
              <w:br/>
            </w:r>
            <w:r>
              <w:rPr>
                <w:rFonts w:ascii="Consolas" w:hAnsi="Consolas"/>
                <w:color w:val="E5EEF8"/>
                <w:sz w:val="17"/>
              </w:rPr>
              <w:t>CORREO_DESTINATARIO=correo_destino@gmail.com</w:t>
            </w:r>
          </w:p>
        </w:tc>
      </w:tr>
    </w:tbl>
    <w:p>
      <w:pPr>
        <w:spacing w:after="40"/>
      </w:pPr>
    </w:p>
    <w:p>
      <w:pPr>
        <w:pStyle w:val="Heading2"/>
      </w:pPr>
      <w:r>
        <w:t>Consulta realizada por el programa</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url = (</w:t>
              <w:br/>
            </w:r>
            <w:r>
              <w:rPr>
                <w:rFonts w:ascii="Consolas" w:hAnsi="Consolas"/>
                <w:color w:val="E5EEF8"/>
                <w:sz w:val="17"/>
              </w:rPr>
              <w:t xml:space="preserve">    f"https://api.openweathermap.org/data/2.5/weather"</w:t>
              <w:br/>
            </w:r>
            <w:r>
              <w:rPr>
                <w:rFonts w:ascii="Consolas" w:hAnsi="Consolas"/>
                <w:color w:val="E5EEF8"/>
                <w:sz w:val="17"/>
              </w:rPr>
              <w:t xml:space="preserve">    f"?q={ciudad}&amp;appid={api_key}&amp;lang=es&amp;units=metric"</w:t>
              <w:br/>
            </w:r>
            <w:r>
              <w:rPr>
                <w:rFonts w:ascii="Consolas" w:hAnsi="Consolas"/>
                <w:color w:val="E5EEF8"/>
                <w:sz w:val="17"/>
              </w:rPr>
              <w:t>)</w:t>
            </w:r>
          </w:p>
        </w:tc>
      </w:tr>
    </w:tbl>
    <w:p>
      <w:pPr>
        <w:spacing w:after="40"/>
      </w:pPr>
    </w:p>
    <w:p>
      <w:r>
        <w:br w:type="page"/>
      </w:r>
    </w:p>
    <w:p>
      <w:pPr>
        <w:pStyle w:val="Heading1"/>
      </w:pPr>
      <w:r>
        <w:t>4. Contraseña de aplicación de Google</w:t>
      </w:r>
    </w:p>
    <w:p>
      <w:r>
        <w:t>Esta sección se incorpora porque es un paso fundamental para que el script pueda autenticarse con Gmail mediante SMTP. En el material de referencia aparece la verificación en dos pasos y, posteriormente, la creación de una contraseña de aplicación.</w:t>
      </w:r>
    </w:p>
    <w:p>
      <w:pPr>
        <w:pStyle w:val="Heading2"/>
      </w:pPr>
      <w:r>
        <w:t>Paso 1 — Activar la verificación en dos pasos</w:t>
      </w:r>
    </w:p>
    <w:p>
      <w:pPr>
        <w:pStyle w:val="ListBullet"/>
        <w:spacing w:after="40"/>
      </w:pPr>
      <w:r>
        <w:t>Entrar a la configuración de la Cuenta de Google.</w:t>
      </w:r>
    </w:p>
    <w:p>
      <w:pPr>
        <w:pStyle w:val="ListBullet"/>
        <w:spacing w:after="40"/>
      </w:pPr>
      <w:r>
        <w:t>Abrir la sección de Seguridad.</w:t>
      </w:r>
    </w:p>
    <w:p>
      <w:pPr>
        <w:pStyle w:val="ListBullet"/>
        <w:spacing w:after="40"/>
      </w:pPr>
      <w:r>
        <w:t>Verificar que la verificación en dos pasos esté activa.</w:t>
      </w:r>
    </w:p>
    <w:p>
      <w:pPr>
        <w:pStyle w:val="ListBullet"/>
        <w:spacing w:after="40"/>
      </w:pPr>
      <w:r>
        <w:t>La práctica de referencia muestra este requisito antes de crear la contraseña de aplicación.</w:t>
      </w:r>
    </w:p>
    <w:p>
      <w:pPr>
        <w:pStyle w:val="Heading2"/>
      </w:pPr>
      <w:r>
        <w:t>Paso 2 — Crear la contraseña de aplicación</w:t>
      </w:r>
    </w:p>
    <w:p>
      <w:pPr>
        <w:pStyle w:val="ListBullet"/>
        <w:spacing w:after="40"/>
      </w:pPr>
      <w:r>
        <w:t>Abrir la sección «Contraseñas de aplicaciones».</w:t>
      </w:r>
    </w:p>
    <w:p>
      <w:pPr>
        <w:pStyle w:val="ListBullet"/>
        <w:spacing w:after="40"/>
      </w:pPr>
      <w:r>
        <w:t>Escribir un nombre identificable, por ejemplo: PYTHON10 o AUTOMATIZACION.</w:t>
      </w:r>
    </w:p>
    <w:p>
      <w:pPr>
        <w:pStyle w:val="ListBullet"/>
        <w:spacing w:after="40"/>
      </w:pPr>
      <w:r>
        <w:t>Seleccionar «Crear».</w:t>
      </w:r>
    </w:p>
    <w:p>
      <w:pPr>
        <w:pStyle w:val="ListBullet"/>
        <w:spacing w:after="40"/>
      </w:pPr>
      <w:r>
        <w:t>Google genera una contraseña específica de 16 caracteres.</w:t>
      </w:r>
    </w:p>
    <w:p>
      <w:pPr>
        <w:pStyle w:val="ListBullet"/>
        <w:spacing w:after="40"/>
      </w:pPr>
      <w:r>
        <w:t>Copiarla y utilizarla como valor de CONTRASENA en el archivo .env.</w:t>
      </w:r>
    </w:p>
    <w:p>
      <w:pPr>
        <w:jc w:val="center"/>
      </w:pPr>
      <w:r>
        <w:drawing>
          <wp:inline xmlns:a="http://schemas.openxmlformats.org/drawingml/2006/main" xmlns:pic="http://schemas.openxmlformats.org/drawingml/2006/picture">
            <wp:extent cx="5715000" cy="4495728"/>
            <wp:docPr id="1" name="Picture 1"/>
            <wp:cNvGraphicFramePr>
              <a:graphicFrameLocks noChangeAspect="1"/>
            </wp:cNvGraphicFramePr>
            <a:graphic>
              <a:graphicData uri="http://schemas.openxmlformats.org/drawingml/2006/picture">
                <pic:pic>
                  <pic:nvPicPr>
                    <pic:cNvPr id="0" name="d0ff820b-8565-4de3-a60f-45da0a070bc7.png"/>
                    <pic:cNvPicPr/>
                  </pic:nvPicPr>
                  <pic:blipFill>
                    <a:blip r:embed="rId11"/>
                    <a:stretch>
                      <a:fillRect/>
                    </a:stretch>
                  </pic:blipFill>
                  <pic:spPr>
                    <a:xfrm>
                      <a:off x="0" y="0"/>
                      <a:ext cx="5715000" cy="4495728"/>
                    </a:xfrm>
                    <a:prstGeom prst="rect"/>
                  </pic:spPr>
                </pic:pic>
              </a:graphicData>
            </a:graphic>
          </wp:inline>
        </w:drawing>
      </w:r>
    </w:p>
    <w:p>
      <w:pPr>
        <w:jc w:val="center"/>
      </w:pPr>
      <w:r>
        <w:rPr>
          <w:i/>
          <w:color w:val="64748B"/>
          <w:sz w:val="17"/>
        </w:rPr>
        <w:t>Captura aportada: pantalla de Contraseñas de aplicaciones de Google.</w:t>
      </w:r>
    </w:p>
    <w:tbl>
      <w:tblPr>
        <w:tblW w:type="auto" w:w="0"/>
        <w:jc w:val="center"/>
        <w:tblLayout w:type="autofit"/>
        <w:tblLook w:firstColumn="1" w:firstRow="1" w:lastColumn="0" w:lastRow="0" w:noHBand="0" w:noVBand="1" w:val="04A0"/>
      </w:tblPr>
      <w:tblGrid>
        <w:gridCol w:w="5040"/>
        <w:gridCol w:w="5040"/>
      </w:tblGrid>
      <w:tr>
        <w:tc>
          <w:tcPr>
            <w:tcW w:type="dxa" w:w="173"/>
            <w:shd w:fill="16B9C4"/>
          </w:tcPr>
          <w:p/>
        </w:tc>
        <w:tc>
          <w:tcPr>
            <w:tcW w:type="dxa" w:w="9792"/>
            <w:shd w:fill="EEF6FF"/>
            <w:vAlign w:val="center"/>
          </w:tcPr>
          <w:p>
            <w:pPr>
              <w:spacing w:after="40"/>
            </w:pPr>
            <w:r/>
            <w:r>
              <w:rPr>
                <w:rFonts w:ascii="Aptos" w:hAnsi="Aptos"/>
                <w:b w:val="0"/>
                <w:color w:val="1F2937"/>
                <w:sz w:val="19"/>
              </w:rPr>
            </w:r>
            <w:r>
              <w:rPr>
                <w:b/>
                <w:color w:val="172A46"/>
                <w:sz w:val="21"/>
              </w:rPr>
              <w:t>Seguridad</w:t>
            </w:r>
          </w:p>
          <w:p>
            <w:pPr>
              <w:spacing w:after="80"/>
            </w:pPr>
            <w:r>
              <w:rPr>
                <w:sz w:val="19"/>
              </w:rPr>
              <w:t>La contraseña de aplicación funciona como una credencial específica para este uso. No debe publicarse en el documento, en GitHub, en capturas de pantalla públicas ni dentro del código fuente.</w:t>
            </w:r>
          </w:p>
        </w:tc>
      </w:tr>
    </w:tbl>
    <w:p>
      <w:pPr>
        <w:spacing w:after="20"/>
      </w:pPr>
    </w:p>
    <w:p>
      <w:r>
        <w:br w:type="page"/>
      </w:r>
    </w:p>
    <w:p>
      <w:pPr>
        <w:pStyle w:val="Heading1"/>
      </w:pPr>
      <w:r>
        <w:t>5. Archivo .env y protección de credenciales</w:t>
      </w:r>
    </w:p>
    <w:p>
      <w:r>
        <w:t>El archivo .env permite separar la configuración sensible del código. El programa utiliza load_dotenv() y luego os.getenv() para leer las variables.</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from dotenv import load_dotenv</w:t>
              <w:br/>
            </w:r>
            <w:r>
              <w:rPr>
                <w:rFonts w:ascii="Consolas" w:hAnsi="Consolas"/>
                <w:color w:val="E5EEF8"/>
                <w:sz w:val="17"/>
              </w:rPr>
              <w:t>import os</w:t>
              <w:br/>
            </w:r>
            <w:r>
              <w:rPr>
                <w:rFonts w:ascii="Consolas" w:hAnsi="Consolas"/>
                <w:color w:val="E5EEF8"/>
                <w:sz w:val="17"/>
              </w:rPr>
              <w:br/>
            </w:r>
            <w:r>
              <w:rPr>
                <w:rFonts w:ascii="Consolas" w:hAnsi="Consolas"/>
                <w:color w:val="E5EEF8"/>
                <w:sz w:val="17"/>
              </w:rPr>
              <w:t>load_dotenv()</w:t>
              <w:br/>
            </w:r>
            <w:r>
              <w:rPr>
                <w:rFonts w:ascii="Consolas" w:hAnsi="Consolas"/>
                <w:color w:val="E5EEF8"/>
                <w:sz w:val="17"/>
              </w:rPr>
              <w:br/>
            </w:r>
            <w:r>
              <w:rPr>
                <w:rFonts w:ascii="Consolas" w:hAnsi="Consolas"/>
                <w:color w:val="E5EEF8"/>
                <w:sz w:val="17"/>
              </w:rPr>
              <w:t>API_KEY = os.getenv("API_KEY")</w:t>
              <w:br/>
            </w:r>
            <w:r>
              <w:rPr>
                <w:rFonts w:ascii="Consolas" w:hAnsi="Consolas"/>
                <w:color w:val="E5EEF8"/>
                <w:sz w:val="17"/>
              </w:rPr>
              <w:t>CIUDAD = os.getenv("CIUDAD")</w:t>
              <w:br/>
            </w:r>
            <w:r>
              <w:rPr>
                <w:rFonts w:ascii="Consolas" w:hAnsi="Consolas"/>
                <w:color w:val="E5EEF8"/>
                <w:sz w:val="17"/>
              </w:rPr>
              <w:t>CORREO_REMITENTE = os.getenv("CORREO_REMITENTE")</w:t>
              <w:br/>
            </w:r>
            <w:r>
              <w:rPr>
                <w:rFonts w:ascii="Consolas" w:hAnsi="Consolas"/>
                <w:color w:val="E5EEF8"/>
                <w:sz w:val="17"/>
              </w:rPr>
              <w:t>CONTRASENA = os.getenv("CONTRASENA")</w:t>
              <w:br/>
            </w:r>
            <w:r>
              <w:rPr>
                <w:rFonts w:ascii="Consolas" w:hAnsi="Consolas"/>
                <w:color w:val="E5EEF8"/>
                <w:sz w:val="17"/>
              </w:rPr>
              <w:t>CORREO_DESTINATARIO = os.getenv("CORREO_DESTINATARIO")</w:t>
            </w:r>
          </w:p>
        </w:tc>
      </w:tr>
    </w:tbl>
    <w:p>
      <w:pPr>
        <w:spacing w:after="40"/>
      </w:pPr>
    </w:p>
    <w:p>
      <w:pPr>
        <w:pStyle w:val="Heading2"/>
      </w:pPr>
      <w:r>
        <w:t>Archivo .gitignore recomendado</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.env</w:t>
              <w:br/>
            </w:r>
            <w:r>
              <w:rPr>
                <w:rFonts w:ascii="Consolas" w:hAnsi="Consolas"/>
                <w:color w:val="E5EEF8"/>
                <w:sz w:val="17"/>
              </w:rPr>
              <w:t>.venv/</w:t>
              <w:br/>
            </w:r>
            <w:r>
              <w:rPr>
                <w:rFonts w:ascii="Consolas" w:hAnsi="Consolas"/>
                <w:color w:val="E5EEF8"/>
                <w:sz w:val="17"/>
              </w:rPr>
              <w:t>__pycache__/</w:t>
              <w:br/>
            </w:r>
            <w:r>
              <w:rPr>
                <w:rFonts w:ascii="Consolas" w:hAnsi="Consolas"/>
                <w:color w:val="E5EEF8"/>
                <w:sz w:val="17"/>
              </w:rPr>
              <w:t>*.pyc</w:t>
            </w:r>
          </w:p>
        </w:tc>
      </w:tr>
    </w:tbl>
    <w:p>
      <w:pPr>
        <w:spacing w:after="40"/>
      </w:pPr>
    </w:p>
    <w:tbl>
      <w:tblPr>
        <w:tblW w:type="auto" w:w="0"/>
        <w:jc w:val="center"/>
        <w:tblLayout w:type="autofit"/>
        <w:tblLook w:firstColumn="1" w:firstRow="1" w:lastColumn="0" w:lastRow="0" w:noHBand="0" w:noVBand="1" w:val="04A0"/>
      </w:tblPr>
      <w:tblGrid>
        <w:gridCol w:w="5040"/>
        <w:gridCol w:w="5040"/>
      </w:tblGrid>
      <w:tr>
        <w:tc>
          <w:tcPr>
            <w:tcW w:type="dxa" w:w="173"/>
            <w:shd w:fill="F59E0B"/>
          </w:tcPr>
          <w:p/>
        </w:tc>
        <w:tc>
          <w:tcPr>
            <w:tcW w:type="dxa" w:w="9792"/>
            <w:shd w:fill="FFF7ED"/>
            <w:vAlign w:val="center"/>
          </w:tcPr>
          <w:p>
            <w:pPr>
              <w:spacing w:after="40"/>
            </w:pPr>
            <w:r/>
            <w:r>
              <w:rPr>
                <w:rFonts w:ascii="Aptos" w:hAnsi="Aptos"/>
                <w:b w:val="0"/>
                <w:color w:val="1F2937"/>
                <w:sz w:val="19"/>
              </w:rPr>
            </w:r>
            <w:r>
              <w:rPr>
                <w:b/>
                <w:color w:val="172A46"/>
                <w:sz w:val="21"/>
              </w:rPr>
              <w:t>Nunca publiques</w:t>
            </w:r>
          </w:p>
          <w:p>
            <w:pPr>
              <w:spacing w:after="80"/>
            </w:pPr>
            <w:r>
              <w:rPr>
                <w:sz w:val="19"/>
              </w:rPr>
              <w:t>API keys, contraseñas de aplicación, contraseñas de correo, tokens o archivos .env con credenciales reales.</w:t>
            </w:r>
          </w:p>
        </w:tc>
      </w:tr>
    </w:tbl>
    <w:p>
      <w:pPr>
        <w:spacing w:after="20"/>
      </w:pPr>
    </w:p>
    <w:p>
      <w:r>
        <w:br w:type="page"/>
      </w:r>
    </w:p>
    <w:p>
      <w:pPr>
        <w:pStyle w:val="Heading1"/>
      </w:pPr>
      <w:r>
        <w:t>6. Instalar las librerías</w:t>
      </w:r>
    </w:p>
    <w:p>
      <w:r>
        <w:t>El material de referencia indica instalar requests y python-dotenv dentro del entorno virtual. También propone reparar pip cuando la instalación presenta problemas.</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python -m pip install requests python-dotenv</w:t>
            </w:r>
          </w:p>
        </w:tc>
      </w:tr>
    </w:tbl>
    <w:p>
      <w:pPr>
        <w:spacing w:after="40"/>
      </w:pPr>
    </w:p>
    <w:p>
      <w:pPr>
        <w:pStyle w:val="Heading2"/>
      </w:pPr>
      <w:r>
        <w:t>Comprobar la instalación</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python -c "import requests; import dotenv; print('requests OK'); print('python-dotenv OK')</w:t>
            </w:r>
          </w:p>
        </w:tc>
      </w:tr>
    </w:tbl>
    <w:p>
      <w:pPr>
        <w:spacing w:after="40"/>
      </w:pPr>
    </w:p>
    <w:p>
      <w:pPr>
        <w:pStyle w:val="Heading2"/>
      </w:pPr>
      <w:r>
        <w:t>Si pip presenta problemas</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python -m ensurepip --upgrade</w:t>
              <w:br/>
            </w:r>
            <w:r>
              <w:rPr>
                <w:rFonts w:ascii="Consolas" w:hAnsi="Consolas"/>
                <w:color w:val="E5EEF8"/>
                <w:sz w:val="17"/>
              </w:rPr>
              <w:t>python -m pip install --upgrade pip setuptools wheel</w:t>
              <w:br/>
            </w:r>
            <w:r>
              <w:rPr>
                <w:rFonts w:ascii="Consolas" w:hAnsi="Consolas"/>
                <w:color w:val="E5EEF8"/>
                <w:sz w:val="17"/>
              </w:rPr>
              <w:t>python -m pip install --upgrade pip --no-cache-dir</w:t>
            </w:r>
          </w:p>
        </w:tc>
      </w:tr>
    </w:tbl>
    <w:p>
      <w:pPr>
        <w:spacing w:after="40"/>
      </w:pPr>
    </w:p>
    <w:p>
      <w:r>
        <w:br w:type="page"/>
      </w:r>
    </w:p>
    <w:p>
      <w:pPr>
        <w:pStyle w:val="Heading1"/>
      </w:pPr>
      <w:r>
        <w:t>7. Código principal de la automatización</w:t>
      </w:r>
    </w:p>
    <w:p>
      <w:r>
        <w:t>El código conserva la lógica de la práctica: obtener el clima, construir el mensaje, conectarse a Gmail por SMTP y enviar el reporte. Los mensajes de consola permiten verificar cada etapa.</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def obtener_clima(ciudad, api_key):</w:t>
              <w:br/>
            </w:r>
            <w:r>
              <w:rPr>
                <w:rFonts w:ascii="Consolas" w:hAnsi="Consolas"/>
                <w:color w:val="E5EEF8"/>
                <w:sz w:val="17"/>
              </w:rPr>
              <w:t xml:space="preserve">    """Obtiene el clima actual de OpenWeatherMap."""</w:t>
              <w:br/>
            </w:r>
            <w:r>
              <w:rPr>
                <w:rFonts w:ascii="Consolas" w:hAnsi="Consolas"/>
                <w:color w:val="E5EEF8"/>
                <w:sz w:val="17"/>
              </w:rPr>
              <w:br/>
            </w:r>
            <w:r>
              <w:rPr>
                <w:rFonts w:ascii="Consolas" w:hAnsi="Consolas"/>
                <w:color w:val="E5EEF8"/>
                <w:sz w:val="17"/>
              </w:rPr>
              <w:t xml:space="preserve">    url = (</w:t>
              <w:br/>
            </w:r>
            <w:r>
              <w:rPr>
                <w:rFonts w:ascii="Consolas" w:hAnsi="Consolas"/>
                <w:color w:val="E5EEF8"/>
                <w:sz w:val="17"/>
              </w:rPr>
              <w:t xml:space="preserve">        f"https://api.openweathermap.org/data/2.5/weather"</w:t>
              <w:br/>
            </w:r>
            <w:r>
              <w:rPr>
                <w:rFonts w:ascii="Consolas" w:hAnsi="Consolas"/>
                <w:color w:val="E5EEF8"/>
                <w:sz w:val="17"/>
              </w:rPr>
              <w:t xml:space="preserve">        f"?q={ciudad}&amp;appid={api_key}&amp;lang=es&amp;units=metric"</w:t>
              <w:br/>
            </w:r>
            <w:r>
              <w:rPr>
                <w:rFonts w:ascii="Consolas" w:hAnsi="Consolas"/>
                <w:color w:val="E5EEF8"/>
                <w:sz w:val="17"/>
              </w:rPr>
              <w:t xml:space="preserve">    )</w:t>
              <w:br/>
            </w:r>
            <w:r>
              <w:rPr>
                <w:rFonts w:ascii="Consolas" w:hAnsi="Consolas"/>
                <w:color w:val="E5EEF8"/>
                <w:sz w:val="17"/>
              </w:rPr>
              <w:br/>
            </w:r>
            <w:r>
              <w:rPr>
                <w:rFonts w:ascii="Consolas" w:hAnsi="Consolas"/>
                <w:color w:val="E5EEF8"/>
                <w:sz w:val="17"/>
              </w:rPr>
              <w:t xml:space="preserve">    try:</w:t>
              <w:br/>
            </w:r>
            <w:r>
              <w:rPr>
                <w:rFonts w:ascii="Consolas" w:hAnsi="Consolas"/>
                <w:color w:val="E5EEF8"/>
                <w:sz w:val="17"/>
              </w:rPr>
              <w:t xml:space="preserve">        respuesta = requests.get(url, timeout=10)</w:t>
              <w:br/>
            </w:r>
            <w:r>
              <w:rPr>
                <w:rFonts w:ascii="Consolas" w:hAnsi="Consolas"/>
                <w:color w:val="E5EEF8"/>
                <w:sz w:val="17"/>
              </w:rPr>
              <w:br/>
            </w:r>
            <w:r>
              <w:rPr>
                <w:rFonts w:ascii="Consolas" w:hAnsi="Consolas"/>
                <w:color w:val="E5EEF8"/>
                <w:sz w:val="17"/>
              </w:rPr>
              <w:t xml:space="preserve">        if respuesta.status_code == 200:</w:t>
              <w:br/>
            </w:r>
            <w:r>
              <w:rPr>
                <w:rFonts w:ascii="Consolas" w:hAnsi="Consolas"/>
                <w:color w:val="E5EEF8"/>
                <w:sz w:val="17"/>
              </w:rPr>
              <w:t xml:space="preserve">            datos = respuesta.json()</w:t>
              <w:br/>
            </w:r>
            <w:r>
              <w:rPr>
                <w:rFonts w:ascii="Consolas" w:hAnsi="Consolas"/>
                <w:color w:val="E5EEF8"/>
                <w:sz w:val="17"/>
              </w:rPr>
              <w:t xml:space="preserve">            temperatura = datos["main"]["temp"]</w:t>
              <w:br/>
            </w:r>
            <w:r>
              <w:rPr>
                <w:rFonts w:ascii="Consolas" w:hAnsi="Consolas"/>
                <w:color w:val="E5EEF8"/>
                <w:sz w:val="17"/>
              </w:rPr>
              <w:t xml:space="preserve">            descripcion = datos["weather"][0]["description"]</w:t>
              <w:br/>
            </w:r>
            <w:r>
              <w:rPr>
                <w:rFonts w:ascii="Consolas" w:hAnsi="Consolas"/>
                <w:color w:val="E5EEF8"/>
                <w:sz w:val="17"/>
              </w:rPr>
              <w:br/>
            </w:r>
            <w:r>
              <w:rPr>
                <w:rFonts w:ascii="Consolas" w:hAnsi="Consolas"/>
                <w:color w:val="E5EEF8"/>
                <w:sz w:val="17"/>
              </w:rPr>
              <w:t xml:space="preserve">            print(f"✓ Ciudad: {ciudad}")</w:t>
              <w:br/>
            </w:r>
            <w:r>
              <w:rPr>
                <w:rFonts w:ascii="Consolas" w:hAnsi="Consolas"/>
                <w:color w:val="E5EEF8"/>
                <w:sz w:val="17"/>
              </w:rPr>
              <w:t xml:space="preserve">            print(f"✓ Temperatura: {temperatura} °C")</w:t>
              <w:br/>
            </w:r>
            <w:r>
              <w:rPr>
                <w:rFonts w:ascii="Consolas" w:hAnsi="Consolas"/>
                <w:color w:val="E5EEF8"/>
                <w:sz w:val="17"/>
              </w:rPr>
              <w:t xml:space="preserve">            print(f"✓ Descripción: {descripcion}")</w:t>
              <w:br/>
            </w:r>
            <w:r>
              <w:rPr>
                <w:rFonts w:ascii="Consolas" w:hAnsi="Consolas"/>
                <w:color w:val="E5EEF8"/>
                <w:sz w:val="17"/>
              </w:rPr>
              <w:br/>
            </w:r>
            <w:r>
              <w:rPr>
                <w:rFonts w:ascii="Consolas" w:hAnsi="Consolas"/>
                <w:color w:val="E5EEF8"/>
                <w:sz w:val="17"/>
              </w:rPr>
              <w:t xml:space="preserve">            return temperatura, descripcion</w:t>
              <w:br/>
            </w:r>
            <w:r>
              <w:rPr>
                <w:rFonts w:ascii="Consolas" w:hAnsi="Consolas"/>
                <w:color w:val="E5EEF8"/>
                <w:sz w:val="17"/>
              </w:rPr>
              <w:br/>
            </w:r>
            <w:r>
              <w:rPr>
                <w:rFonts w:ascii="Consolas" w:hAnsi="Consolas"/>
                <w:color w:val="E5EEF8"/>
                <w:sz w:val="17"/>
              </w:rPr>
              <w:t xml:space="preserve">        print(f"Error al obtener el clima: {respuesta.status_code}")</w:t>
              <w:br/>
            </w:r>
            <w:r>
              <w:rPr>
                <w:rFonts w:ascii="Consolas" w:hAnsi="Consolas"/>
                <w:color w:val="E5EEF8"/>
                <w:sz w:val="17"/>
              </w:rPr>
              <w:t xml:space="preserve">        return None</w:t>
              <w:br/>
            </w:r>
            <w:r>
              <w:rPr>
                <w:rFonts w:ascii="Consolas" w:hAnsi="Consolas"/>
                <w:color w:val="E5EEF8"/>
                <w:sz w:val="17"/>
              </w:rPr>
              <w:br/>
            </w:r>
            <w:r>
              <w:rPr>
                <w:rFonts w:ascii="Consolas" w:hAnsi="Consolas"/>
                <w:color w:val="E5EEF8"/>
                <w:sz w:val="17"/>
              </w:rPr>
              <w:t xml:space="preserve">    except Exception as e:</w:t>
              <w:br/>
            </w:r>
            <w:r>
              <w:rPr>
                <w:rFonts w:ascii="Consolas" w:hAnsi="Consolas"/>
                <w:color w:val="E5EEF8"/>
                <w:sz w:val="17"/>
              </w:rPr>
              <w:t xml:space="preserve">        print(f"Error al realizar la solicitud: {e}")</w:t>
              <w:br/>
            </w:r>
            <w:r>
              <w:rPr>
                <w:rFonts w:ascii="Consolas" w:hAnsi="Consolas"/>
                <w:color w:val="E5EEF8"/>
                <w:sz w:val="17"/>
              </w:rPr>
              <w:t xml:space="preserve">        return None</w:t>
            </w:r>
          </w:p>
        </w:tc>
      </w:tr>
    </w:tbl>
    <w:p>
      <w:pPr>
        <w:spacing w:after="40"/>
      </w:pPr>
    </w:p>
    <w:p>
      <w:r>
        <w:br w:type="page"/>
      </w:r>
    </w:p>
    <w:p>
      <w:pPr>
        <w:pStyle w:val="Heading1"/>
      </w:pPr>
      <w:r>
        <w:t>8. Envío del correo por Gmail SMTP</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def enviar_email(remitente, password, destinatario, asunto, contenido):</w:t>
              <w:br/>
            </w:r>
            <w:r>
              <w:rPr>
                <w:rFonts w:ascii="Consolas" w:hAnsi="Consolas"/>
                <w:color w:val="E5EEF8"/>
                <w:sz w:val="17"/>
              </w:rPr>
              <w:t xml:space="preserve">    mensaje = MIMEMultipart()</w:t>
              <w:br/>
            </w:r>
            <w:r>
              <w:rPr>
                <w:rFonts w:ascii="Consolas" w:hAnsi="Consolas"/>
                <w:color w:val="E5EEF8"/>
                <w:sz w:val="17"/>
              </w:rPr>
              <w:br/>
            </w:r>
            <w:r>
              <w:rPr>
                <w:rFonts w:ascii="Consolas" w:hAnsi="Consolas"/>
                <w:color w:val="E5EEF8"/>
                <w:sz w:val="17"/>
              </w:rPr>
              <w:t xml:space="preserve">    mensaje["From"] = remitente</w:t>
              <w:br/>
            </w:r>
            <w:r>
              <w:rPr>
                <w:rFonts w:ascii="Consolas" w:hAnsi="Consolas"/>
                <w:color w:val="E5EEF8"/>
                <w:sz w:val="17"/>
              </w:rPr>
              <w:t xml:space="preserve">    mensaje["To"] = destinatario</w:t>
              <w:br/>
            </w:r>
            <w:r>
              <w:rPr>
                <w:rFonts w:ascii="Consolas" w:hAnsi="Consolas"/>
                <w:color w:val="E5EEF8"/>
                <w:sz w:val="17"/>
              </w:rPr>
              <w:t xml:space="preserve">    mensaje["Subject"] = asunto</w:t>
              <w:br/>
            </w:r>
            <w:r>
              <w:rPr>
                <w:rFonts w:ascii="Consolas" w:hAnsi="Consolas"/>
                <w:color w:val="E5EEF8"/>
                <w:sz w:val="17"/>
              </w:rPr>
              <w:br/>
            </w:r>
            <w:r>
              <w:rPr>
                <w:rFonts w:ascii="Consolas" w:hAnsi="Consolas"/>
                <w:color w:val="E5EEF8"/>
                <w:sz w:val="17"/>
              </w:rPr>
              <w:t xml:space="preserve">    mensaje.attach(</w:t>
              <w:br/>
            </w:r>
            <w:r>
              <w:rPr>
                <w:rFonts w:ascii="Consolas" w:hAnsi="Consolas"/>
                <w:color w:val="E5EEF8"/>
                <w:sz w:val="17"/>
              </w:rPr>
              <w:t xml:space="preserve">        MIMEText(contenido, "plain", "utf-8")</w:t>
              <w:br/>
            </w:r>
            <w:r>
              <w:rPr>
                <w:rFonts w:ascii="Consolas" w:hAnsi="Consolas"/>
                <w:color w:val="E5EEF8"/>
                <w:sz w:val="17"/>
              </w:rPr>
              <w:t xml:space="preserve">    )</w:t>
              <w:br/>
            </w:r>
            <w:r>
              <w:rPr>
                <w:rFonts w:ascii="Consolas" w:hAnsi="Consolas"/>
                <w:color w:val="E5EEF8"/>
                <w:sz w:val="17"/>
              </w:rPr>
              <w:br/>
            </w:r>
            <w:r>
              <w:rPr>
                <w:rFonts w:ascii="Consolas" w:hAnsi="Consolas"/>
                <w:color w:val="E5EEF8"/>
                <w:sz w:val="17"/>
              </w:rPr>
              <w:t xml:space="preserve">    try:</w:t>
              <w:br/>
            </w:r>
            <w:r>
              <w:rPr>
                <w:rFonts w:ascii="Consolas" w:hAnsi="Consolas"/>
                <w:color w:val="E5EEF8"/>
                <w:sz w:val="17"/>
              </w:rPr>
              <w:t xml:space="preserve">        with smtplib.SMTP("smtp.gmail.com", 587) as server:</w:t>
              <w:br/>
            </w:r>
            <w:r>
              <w:rPr>
                <w:rFonts w:ascii="Consolas" w:hAnsi="Consolas"/>
                <w:color w:val="E5EEF8"/>
                <w:sz w:val="17"/>
              </w:rPr>
              <w:t xml:space="preserve">            server.ehlo()</w:t>
              <w:br/>
            </w:r>
            <w:r>
              <w:rPr>
                <w:rFonts w:ascii="Consolas" w:hAnsi="Consolas"/>
                <w:color w:val="E5EEF8"/>
                <w:sz w:val="17"/>
              </w:rPr>
              <w:t xml:space="preserve">            server.starttls()</w:t>
              <w:br/>
            </w:r>
            <w:r>
              <w:rPr>
                <w:rFonts w:ascii="Consolas" w:hAnsi="Consolas"/>
                <w:color w:val="E5EEF8"/>
                <w:sz w:val="17"/>
              </w:rPr>
              <w:t xml:space="preserve">            server.login(remitente, password)</w:t>
              <w:br/>
            </w:r>
            <w:r>
              <w:rPr>
                <w:rFonts w:ascii="Consolas" w:hAnsi="Consolas"/>
                <w:color w:val="E5EEF8"/>
                <w:sz w:val="17"/>
              </w:rPr>
              <w:br/>
            </w:r>
            <w:r>
              <w:rPr>
                <w:rFonts w:ascii="Consolas" w:hAnsi="Consolas"/>
                <w:color w:val="E5EEF8"/>
                <w:sz w:val="17"/>
              </w:rPr>
              <w:t xml:space="preserve">            server.sendmail(</w:t>
              <w:br/>
            </w:r>
            <w:r>
              <w:rPr>
                <w:rFonts w:ascii="Consolas" w:hAnsi="Consolas"/>
                <w:color w:val="E5EEF8"/>
                <w:sz w:val="17"/>
              </w:rPr>
              <w:t xml:space="preserve">                remitente,</w:t>
              <w:br/>
            </w:r>
            <w:r>
              <w:rPr>
                <w:rFonts w:ascii="Consolas" w:hAnsi="Consolas"/>
                <w:color w:val="E5EEF8"/>
                <w:sz w:val="17"/>
              </w:rPr>
              <w:t xml:space="preserve">                destinatario,</w:t>
              <w:br/>
            </w:r>
            <w:r>
              <w:rPr>
                <w:rFonts w:ascii="Consolas" w:hAnsi="Consolas"/>
                <w:color w:val="E5EEF8"/>
                <w:sz w:val="17"/>
              </w:rPr>
              <w:t xml:space="preserve">                mensaje.as_string()</w:t>
              <w:br/>
            </w:r>
            <w:r>
              <w:rPr>
                <w:rFonts w:ascii="Consolas" w:hAnsi="Consolas"/>
                <w:color w:val="E5EEF8"/>
                <w:sz w:val="17"/>
              </w:rPr>
              <w:t xml:space="preserve">            )</w:t>
              <w:br/>
            </w:r>
            <w:r>
              <w:rPr>
                <w:rFonts w:ascii="Consolas" w:hAnsi="Consolas"/>
                <w:color w:val="E5EEF8"/>
                <w:sz w:val="17"/>
              </w:rPr>
              <w:br/>
            </w:r>
            <w:r>
              <w:rPr>
                <w:rFonts w:ascii="Consolas" w:hAnsi="Consolas"/>
                <w:color w:val="E5EEF8"/>
                <w:sz w:val="17"/>
              </w:rPr>
              <w:t xml:space="preserve">        print("✓ Correo enviado exitosamente.")</w:t>
              <w:br/>
            </w:r>
            <w:r>
              <w:rPr>
                <w:rFonts w:ascii="Consolas" w:hAnsi="Consolas"/>
                <w:color w:val="E5EEF8"/>
                <w:sz w:val="17"/>
              </w:rPr>
              <w:br/>
            </w:r>
            <w:r>
              <w:rPr>
                <w:rFonts w:ascii="Consolas" w:hAnsi="Consolas"/>
                <w:color w:val="E5EEF8"/>
                <w:sz w:val="17"/>
              </w:rPr>
              <w:t xml:space="preserve">    except Exception as e:</w:t>
              <w:br/>
            </w:r>
            <w:r>
              <w:rPr>
                <w:rFonts w:ascii="Consolas" w:hAnsi="Consolas"/>
                <w:color w:val="E5EEF8"/>
                <w:sz w:val="17"/>
              </w:rPr>
              <w:t xml:space="preserve">        print(f"Error al enviar el correo: {e}")</w:t>
            </w:r>
          </w:p>
        </w:tc>
      </w:tr>
    </w:tbl>
    <w:p>
      <w:pPr>
        <w:spacing w:after="40"/>
      </w:pPr>
    </w:p>
    <w:p>
      <w:pPr>
        <w:pStyle w:val="Heading2"/>
      </w:pPr>
      <w:r>
        <w:t>Contenido del reporte</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contenido = f"""Hola,</w:t>
              <w:br/>
            </w:r>
            <w:r>
              <w:rPr>
                <w:rFonts w:ascii="Consolas" w:hAnsi="Consolas"/>
                <w:color w:val="E5EEF8"/>
                <w:sz w:val="17"/>
              </w:rPr>
              <w:br/>
            </w:r>
            <w:r>
              <w:rPr>
                <w:rFonts w:ascii="Consolas" w:hAnsi="Consolas"/>
                <w:color w:val="E5EEF8"/>
                <w:sz w:val="17"/>
              </w:rPr>
              <w:t>Este es un reporte automático del clima.</w:t>
              <w:br/>
            </w:r>
            <w:r>
              <w:rPr>
                <w:rFonts w:ascii="Consolas" w:hAnsi="Consolas"/>
                <w:color w:val="E5EEF8"/>
                <w:sz w:val="17"/>
              </w:rPr>
              <w:br/>
            </w:r>
            <w:r>
              <w:rPr>
                <w:rFonts w:ascii="Consolas" w:hAnsi="Consolas"/>
                <w:color w:val="E5EEF8"/>
                <w:sz w:val="17"/>
              </w:rPr>
              <w:t>El clima actual en {CIUDAD.upper()} es:</w:t>
              <w:br/>
            </w:r>
            <w:r>
              <w:rPr>
                <w:rFonts w:ascii="Consolas" w:hAnsi="Consolas"/>
                <w:color w:val="E5EEF8"/>
                <w:sz w:val="17"/>
              </w:rPr>
              <w:br/>
            </w:r>
            <w:r>
              <w:rPr>
                <w:rFonts w:ascii="Consolas" w:hAnsi="Consolas"/>
                <w:color w:val="E5EEF8"/>
                <w:sz w:val="17"/>
              </w:rPr>
              <w:t>Temperatura: {temperatura:.2f} °C</w:t>
              <w:br/>
            </w:r>
            <w:r>
              <w:rPr>
                <w:rFonts w:ascii="Consolas" w:hAnsi="Consolas"/>
                <w:color w:val="E5EEF8"/>
                <w:sz w:val="17"/>
              </w:rPr>
              <w:t>Descripción: {descripcion}</w:t>
              <w:br/>
            </w:r>
            <w:r>
              <w:rPr>
                <w:rFonts w:ascii="Consolas" w:hAnsi="Consolas"/>
                <w:color w:val="E5EEF8"/>
                <w:sz w:val="17"/>
              </w:rPr>
              <w:br/>
            </w:r>
            <w:r>
              <w:rPr>
                <w:rFonts w:ascii="Consolas" w:hAnsi="Consolas"/>
                <w:color w:val="E5EEF8"/>
                <w:sz w:val="17"/>
              </w:rPr>
              <w:t>¡Que tengas un excelente día!</w:t>
              <w:br/>
            </w:r>
            <w:r>
              <w:rPr>
                <w:rFonts w:ascii="Consolas" w:hAnsi="Consolas"/>
                <w:color w:val="E5EEF8"/>
                <w:sz w:val="17"/>
              </w:rPr>
              <w:br/>
            </w:r>
            <w:r>
              <w:rPr>
                <w:rFonts w:ascii="Consolas" w:hAnsi="Consolas"/>
                <w:color w:val="E5EEF8"/>
                <w:sz w:val="17"/>
              </w:rPr>
              <w:t>----------------------------------</w:t>
              <w:br/>
            </w:r>
            <w:r>
              <w:rPr>
                <w:rFonts w:ascii="Consolas" w:hAnsi="Consolas"/>
                <w:color w:val="E5EEF8"/>
                <w:sz w:val="17"/>
              </w:rPr>
              <w:t>Correo generado automáticamente</w:t>
              <w:br/>
            </w:r>
            <w:r>
              <w:rPr>
                <w:rFonts w:ascii="Consolas" w:hAnsi="Consolas"/>
                <w:color w:val="E5EEF8"/>
                <w:sz w:val="17"/>
              </w:rPr>
              <w:t>Proyecto Automatización JURM</w:t>
              <w:br/>
            </w:r>
            <w:r>
              <w:rPr>
                <w:rFonts w:ascii="Consolas" w:hAnsi="Consolas"/>
                <w:color w:val="E5EEF8"/>
                <w:sz w:val="17"/>
              </w:rPr>
              <w:t>"""</w:t>
            </w:r>
          </w:p>
        </w:tc>
      </w:tr>
    </w:tbl>
    <w:p>
      <w:pPr>
        <w:spacing w:after="40"/>
      </w:pPr>
    </w:p>
    <w:p>
      <w:r>
        <w:br w:type="page"/>
      </w:r>
    </w:p>
    <w:p>
      <w:pPr>
        <w:pStyle w:val="Heading1"/>
      </w:pPr>
      <w:r>
        <w:t>9. Ejecución del programa</w:t>
      </w:r>
    </w:p>
    <w:p>
      <w:r>
        <w:t>Con el entorno virtual activo, ejecutar:</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python automatizar.py</w:t>
            </w:r>
          </w:p>
        </w:tc>
      </w:tr>
    </w:tbl>
    <w:p>
      <w:pPr>
        <w:spacing w:after="40"/>
      </w:pPr>
    </w:p>
    <w:p>
      <w:pPr>
        <w:pStyle w:val="Heading2"/>
      </w:pPr>
      <w:r>
        <w:t>Salida esperada en la terminal</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w:t>
              <w:br/>
            </w:r>
            <w:r>
              <w:rPr>
                <w:rFonts w:ascii="Consolas" w:hAnsi="Consolas"/>
                <w:color w:val="E5EEF8"/>
                <w:sz w:val="17"/>
              </w:rPr>
              <w:t xml:space="preserve">       PROYECTO AUTOMATIZACIÓN JURM</w:t>
              <w:br/>
            </w:r>
            <w:r>
              <w:rPr>
                <w:rFonts w:ascii="Consolas" w:hAnsi="Consolas"/>
                <w:color w:val="E5EEF8"/>
                <w:sz w:val="17"/>
              </w:rPr>
              <w:t>==============================================</w:t>
              <w:br/>
            </w:r>
            <w:r>
              <w:rPr>
                <w:rFonts w:ascii="Consolas" w:hAnsi="Consolas"/>
                <w:color w:val="E5EEF8"/>
                <w:sz w:val="17"/>
              </w:rPr>
              <w:t>Iniciando proceso...</w:t>
              <w:br/>
            </w:r>
            <w:r>
              <w:rPr>
                <w:rFonts w:ascii="Consolas" w:hAnsi="Consolas"/>
                <w:color w:val="E5EEF8"/>
                <w:sz w:val="17"/>
              </w:rPr>
              <w:br/>
            </w:r>
            <w:r>
              <w:rPr>
                <w:rFonts w:ascii="Consolas" w:hAnsi="Consolas"/>
                <w:color w:val="E5EEF8"/>
                <w:sz w:val="17"/>
              </w:rPr>
              <w:t>✓ Variables de entorno cargadas.</w:t>
              <w:br/>
            </w:r>
            <w:r>
              <w:rPr>
                <w:rFonts w:ascii="Consolas" w:hAnsi="Consolas"/>
                <w:color w:val="E5EEF8"/>
                <w:sz w:val="17"/>
              </w:rPr>
              <w:t>✓ Ciudad configurada: BARRANQUILLA</w:t>
              <w:br/>
            </w:r>
            <w:r>
              <w:rPr>
                <w:rFonts w:ascii="Consolas" w:hAnsi="Consolas"/>
                <w:color w:val="E5EEF8"/>
                <w:sz w:val="17"/>
              </w:rPr>
              <w:br/>
            </w:r>
            <w:r>
              <w:rPr>
                <w:rFonts w:ascii="Consolas" w:hAnsi="Consolas"/>
                <w:color w:val="E5EEF8"/>
                <w:sz w:val="17"/>
              </w:rPr>
              <w:t>==============================================</w:t>
              <w:br/>
            </w:r>
            <w:r>
              <w:rPr>
                <w:rFonts w:ascii="Consolas" w:hAnsi="Consolas"/>
                <w:color w:val="E5EEF8"/>
                <w:sz w:val="17"/>
              </w:rPr>
              <w:t xml:space="preserve">      OBTENIENDO INFORMACIÓN DEL CLIMA</w:t>
              <w:br/>
            </w:r>
            <w:r>
              <w:rPr>
                <w:rFonts w:ascii="Consolas" w:hAnsi="Consolas"/>
                <w:color w:val="E5EEF8"/>
                <w:sz w:val="17"/>
              </w:rPr>
              <w:t>==============================================</w:t>
              <w:br/>
            </w:r>
            <w:r>
              <w:rPr>
                <w:rFonts w:ascii="Consolas" w:hAnsi="Consolas"/>
                <w:color w:val="E5EEF8"/>
                <w:sz w:val="17"/>
              </w:rPr>
              <w:t>✓ Ciudad: BARRANQUILLA</w:t>
              <w:br/>
            </w:r>
            <w:r>
              <w:rPr>
                <w:rFonts w:ascii="Consolas" w:hAnsi="Consolas"/>
                <w:color w:val="E5EEF8"/>
                <w:sz w:val="17"/>
              </w:rPr>
              <w:t>✓ Temperatura: 29.88 °C</w:t>
              <w:br/>
            </w:r>
            <w:r>
              <w:rPr>
                <w:rFonts w:ascii="Consolas" w:hAnsi="Consolas"/>
                <w:color w:val="E5EEF8"/>
                <w:sz w:val="17"/>
              </w:rPr>
              <w:t>✓ Descripción: nubes</w:t>
              <w:br/>
            </w:r>
            <w:r>
              <w:rPr>
                <w:rFonts w:ascii="Consolas" w:hAnsi="Consolas"/>
                <w:color w:val="E5EEF8"/>
                <w:sz w:val="17"/>
              </w:rPr>
              <w:br/>
            </w:r>
            <w:r>
              <w:rPr>
                <w:rFonts w:ascii="Consolas" w:hAnsi="Consolas"/>
                <w:color w:val="E5EEF8"/>
                <w:sz w:val="17"/>
              </w:rPr>
              <w:t>==============================================</w:t>
              <w:br/>
            </w:r>
            <w:r>
              <w:rPr>
                <w:rFonts w:ascii="Consolas" w:hAnsi="Consolas"/>
                <w:color w:val="E5EEF8"/>
                <w:sz w:val="17"/>
              </w:rPr>
              <w:t xml:space="preserve">          ENVIANDO CORREO ELECTRÓNICO</w:t>
              <w:br/>
            </w:r>
            <w:r>
              <w:rPr>
                <w:rFonts w:ascii="Consolas" w:hAnsi="Consolas"/>
                <w:color w:val="E5EEF8"/>
                <w:sz w:val="17"/>
              </w:rPr>
              <w:t>==============================================</w:t>
              <w:br/>
            </w:r>
            <w:r>
              <w:rPr>
                <w:rFonts w:ascii="Consolas" w:hAnsi="Consolas"/>
                <w:color w:val="E5EEF8"/>
                <w:sz w:val="17"/>
              </w:rPr>
              <w:t>✓ Conexión establecida.</w:t>
              <w:br/>
            </w:r>
            <w:r>
              <w:rPr>
                <w:rFonts w:ascii="Consolas" w:hAnsi="Consolas"/>
                <w:color w:val="E5EEF8"/>
                <w:sz w:val="17"/>
              </w:rPr>
              <w:t>✓ Conexión segura activada.</w:t>
              <w:br/>
            </w:r>
            <w:r>
              <w:rPr>
                <w:rFonts w:ascii="Consolas" w:hAnsi="Consolas"/>
                <w:color w:val="E5EEF8"/>
                <w:sz w:val="17"/>
              </w:rPr>
              <w:t>✓ Inicio de sesión exitoso.</w:t>
              <w:br/>
            </w:r>
            <w:r>
              <w:rPr>
                <w:rFonts w:ascii="Consolas" w:hAnsi="Consolas"/>
                <w:color w:val="E5EEF8"/>
                <w:sz w:val="17"/>
              </w:rPr>
              <w:t>✓ Correo enviado exitosamente.</w:t>
              <w:br/>
            </w:r>
            <w:r>
              <w:rPr>
                <w:rFonts w:ascii="Consolas" w:hAnsi="Consolas"/>
                <w:color w:val="E5EEF8"/>
                <w:sz w:val="17"/>
              </w:rPr>
              <w:br/>
            </w:r>
            <w:r>
              <w:rPr>
                <w:rFonts w:ascii="Consolas" w:hAnsi="Consolas"/>
                <w:color w:val="E5EEF8"/>
                <w:sz w:val="17"/>
              </w:rPr>
              <w:t>==============================================</w:t>
              <w:br/>
            </w:r>
            <w:r>
              <w:rPr>
                <w:rFonts w:ascii="Consolas" w:hAnsi="Consolas"/>
                <w:color w:val="E5EEF8"/>
                <w:sz w:val="17"/>
              </w:rPr>
              <w:t xml:space="preserve">          PROCESO FINALIZADO</w:t>
              <w:br/>
            </w:r>
            <w:r>
              <w:rPr>
                <w:rFonts w:ascii="Consolas" w:hAnsi="Consolas"/>
                <w:color w:val="E5EEF8"/>
                <w:sz w:val="17"/>
              </w:rPr>
              <w:t>==============================================</w:t>
            </w:r>
          </w:p>
        </w:tc>
      </w:tr>
    </w:tbl>
    <w:p>
      <w:pPr>
        <w:spacing w:after="40"/>
      </w:pPr>
    </w:p>
    <w:tbl>
      <w:tblPr>
        <w:tblW w:type="auto" w:w="0"/>
        <w:jc w:val="center"/>
        <w:tblLayout w:type="autofit"/>
        <w:tblLook w:firstColumn="1" w:firstRow="1" w:lastColumn="0" w:lastRow="0" w:noHBand="0" w:noVBand="1" w:val="04A0"/>
      </w:tblPr>
      <w:tblGrid>
        <w:gridCol w:w="5040"/>
        <w:gridCol w:w="5040"/>
      </w:tblGrid>
      <w:tr>
        <w:tc>
          <w:tcPr>
            <w:tcW w:type="dxa" w:w="173"/>
            <w:shd w:fill="2F6FED"/>
          </w:tcPr>
          <w:p/>
        </w:tc>
        <w:tc>
          <w:tcPr>
            <w:tcW w:type="dxa" w:w="9792"/>
            <w:shd w:fill="EEF6FF"/>
            <w:vAlign w:val="center"/>
          </w:tcPr>
          <w:p>
            <w:pPr>
              <w:spacing w:after="40"/>
            </w:pPr>
            <w:r/>
            <w:r>
              <w:rPr>
                <w:rFonts w:ascii="Aptos" w:hAnsi="Aptos"/>
                <w:b w:val="0"/>
                <w:color w:val="1F2937"/>
                <w:sz w:val="19"/>
              </w:rPr>
            </w:r>
            <w:r>
              <w:rPr>
                <w:b/>
                <w:color w:val="172A46"/>
                <w:sz w:val="21"/>
              </w:rPr>
              <w:t>¿Cómo saber que funcionó?</w:t>
            </w:r>
          </w:p>
          <w:p>
            <w:pPr>
              <w:spacing w:after="80"/>
            </w:pPr>
            <w:r>
              <w:rPr>
                <w:sz w:val="19"/>
              </w:rPr>
              <w:t>La comprobación completa se realiza cuando la terminal muestra el envío exitoso y el destinatario recibe el correo con el asunto «Reporte de Clima: BARRANQUILLA».</w:t>
            </w:r>
          </w:p>
        </w:tc>
      </w:tr>
    </w:tbl>
    <w:p>
      <w:pPr>
        <w:spacing w:after="20"/>
      </w:pPr>
    </w:p>
    <w:p>
      <w:r>
        <w:br w:type="page"/>
      </w:r>
    </w:p>
    <w:p>
      <w:pPr>
        <w:pStyle w:val="Heading1"/>
      </w:pPr>
      <w:r>
        <w:t>10. Evidencias de funcionamiento</w:t>
      </w:r>
    </w:p>
    <w:p>
      <w:r>
        <w:t>Las siguientes evidencias corresponden a los archivos aportados para documentar el proceso. Se presentan como soporte visual y no como sustituto de las instrucciones.</w:t>
      </w:r>
    </w:p>
    <w:p>
      <w:pPr>
        <w:jc w:val="center"/>
      </w:pPr>
      <w:r>
        <w:drawing>
          <wp:inline xmlns:a="http://schemas.openxmlformats.org/drawingml/2006/main" xmlns:pic="http://schemas.openxmlformats.org/drawingml/2006/picture">
            <wp:extent cx="5943600" cy="3341920"/>
            <wp:docPr id="2" name="Picture 2"/>
            <wp:cNvGraphicFramePr>
              <a:graphicFrameLocks noChangeAspect="1"/>
            </wp:cNvGraphicFramePr>
            <a:graphic>
              <a:graphicData uri="http://schemas.openxmlformats.org/drawingml/2006/picture">
                <pic:pic>
                  <pic:nvPicPr>
                    <pic:cNvPr id="0" name="501a19d6-3003-4a2a-b6fc-5bcf144d15f7.png"/>
                    <pic:cNvPicPr/>
                  </pic:nvPicPr>
                  <pic:blipFill>
                    <a:blip r:embed="rId12"/>
                    <a:stretch>
                      <a:fillRect/>
                    </a:stretch>
                  </pic:blipFill>
                  <pic:spPr>
                    <a:xfrm>
                      <a:off x="0" y="0"/>
                      <a:ext cx="5943600" cy="3341920"/>
                    </a:xfrm>
                    <a:prstGeom prst="rect"/>
                  </pic:spPr>
                </pic:pic>
              </a:graphicData>
            </a:graphic>
          </wp:inline>
        </w:drawing>
      </w:r>
    </w:p>
    <w:p>
      <w:pPr>
        <w:jc w:val="center"/>
      </w:pPr>
      <w:r>
        <w:rPr>
          <w:i/>
          <w:color w:val="64748B"/>
          <w:sz w:val="17"/>
        </w:rPr>
        <w:t>Evidencia aportada: VS Code, archivo .env y ejecución del script.</w:t>
      </w:r>
    </w:p>
    <w:p>
      <w:pPr>
        <w:pStyle w:val="Heading2"/>
      </w:pPr>
      <w:r>
        <w:t>Lista de verificación</w:t>
      </w:r>
    </w:p>
    <w:tbl>
      <w:tblPr>
        <w:tblW w:type="auto" w:w="0"/>
        <w:jc w:val="center"/>
        <w:tblLook w:firstColumn="1" w:firstRow="1" w:lastColumn="0" w:lastRow="0" w:noHBand="0" w:noVBand="1" w:val="04A0"/>
      </w:tblPr>
      <w:tblGrid>
        <w:gridCol w:w="3360"/>
        <w:gridCol w:w="3360"/>
        <w:gridCol w:w="3360"/>
      </w:tblGrid>
      <w:tr>
        <w:tc>
          <w:tcPr>
            <w:tcW w:type="dxa" w:w="3360"/>
            <w:shd w:fill="172A46"/>
            <w:vAlign w:val="center"/>
          </w:tcPr>
          <w:p>
            <w:r/>
            <w:r>
              <w:rPr>
                <w:rFonts w:ascii="Aptos" w:hAnsi="Aptos"/>
                <w:b/>
                <w:color w:val="FFFFFF"/>
                <w:sz w:val="19"/>
              </w:rPr>
              <w:t>Etapa</w:t>
            </w:r>
          </w:p>
        </w:tc>
        <w:tc>
          <w:tcPr>
            <w:tcW w:type="dxa" w:w="3360"/>
            <w:shd w:fill="172A46"/>
            <w:vAlign w:val="center"/>
          </w:tcPr>
          <w:p>
            <w:r/>
            <w:r>
              <w:rPr>
                <w:rFonts w:ascii="Aptos" w:hAnsi="Aptos"/>
                <w:b/>
                <w:color w:val="FFFFFF"/>
                <w:sz w:val="19"/>
              </w:rPr>
              <w:t>Qué comprobar</w:t>
            </w:r>
          </w:p>
        </w:tc>
        <w:tc>
          <w:tcPr>
            <w:tcW w:type="dxa" w:w="3360"/>
            <w:shd w:fill="172A46"/>
            <w:vAlign w:val="center"/>
          </w:tcPr>
          <w:p>
            <w:r/>
            <w:r>
              <w:rPr>
                <w:rFonts w:ascii="Aptos" w:hAnsi="Aptos"/>
                <w:b/>
                <w:color w:val="FFFFFF"/>
                <w:sz w:val="19"/>
              </w:rPr>
              <w:t>Estado</w:t>
            </w:r>
          </w:p>
        </w:tc>
      </w:tr>
      <w:tr>
        <w:tc>
          <w:tcPr>
            <w:tcW w:type="dxa" w:w="3360"/>
            <w:shd w:fill="F8FAFC"/>
            <w:vAlign w:val="center"/>
          </w:tcPr>
          <w:p>
            <w:r/>
            <w:r>
              <w:rPr>
                <w:rFonts w:ascii="Aptos" w:hAnsi="Aptos"/>
                <w:b w:val="0"/>
                <w:color w:val="1F2937"/>
                <w:sz w:val="19"/>
              </w:rPr>
              <w:t>Entorno virtual</w:t>
            </w:r>
          </w:p>
        </w:tc>
        <w:tc>
          <w:tcPr>
            <w:tcW w:type="dxa" w:w="3360"/>
            <w:shd w:fill="F8FAFC"/>
            <w:vAlign w:val="center"/>
          </w:tcPr>
          <w:p>
            <w:r/>
            <w:r>
              <w:rPr>
                <w:rFonts w:ascii="Aptos" w:hAnsi="Aptos"/>
                <w:b w:val="0"/>
                <w:color w:val="1F2937"/>
                <w:sz w:val="19"/>
              </w:rPr>
              <w:t>(.venv) aparece activo en la terminal.</w:t>
            </w:r>
          </w:p>
        </w:tc>
        <w:tc>
          <w:tcPr>
            <w:tcW w:type="dxa" w:w="3360"/>
            <w:shd w:fill="F8FAFC"/>
            <w:vAlign w:val="center"/>
          </w:tcPr>
          <w:p>
            <w:r/>
            <w:r>
              <w:rPr>
                <w:rFonts w:ascii="Aptos" w:hAnsi="Aptos"/>
                <w:b/>
                <w:color w:val="16B9C4"/>
                <w:sz w:val="19"/>
              </w:rPr>
              <w:t>OK</w:t>
            </w:r>
          </w:p>
        </w:tc>
      </w:tr>
      <w:tr>
        <w:tc>
          <w:tcPr>
            <w:tcW w:type="dxa" w:w="3360"/>
            <w:shd w:fill="F8FAFC"/>
            <w:vAlign w:val="center"/>
          </w:tcPr>
          <w:p>
            <w:r/>
            <w:r>
              <w:rPr>
                <w:rFonts w:ascii="Aptos" w:hAnsi="Aptos"/>
                <w:b w:val="0"/>
                <w:color w:val="1F2937"/>
                <w:sz w:val="19"/>
              </w:rPr>
              <w:t>API</w:t>
            </w:r>
          </w:p>
        </w:tc>
        <w:tc>
          <w:tcPr>
            <w:tcW w:type="dxa" w:w="3360"/>
            <w:shd w:fill="F8FAFC"/>
            <w:vAlign w:val="center"/>
          </w:tcPr>
          <w:p>
            <w:r/>
            <w:r>
              <w:rPr>
                <w:rFonts w:ascii="Aptos" w:hAnsi="Aptos"/>
                <w:b w:val="0"/>
                <w:color w:val="1F2937"/>
                <w:sz w:val="19"/>
              </w:rPr>
              <w:t>La respuesta entrega temperatura y descripción.</w:t>
            </w:r>
          </w:p>
        </w:tc>
        <w:tc>
          <w:tcPr>
            <w:tcW w:type="dxa" w:w="3360"/>
            <w:shd w:fill="F8FAFC"/>
            <w:vAlign w:val="center"/>
          </w:tcPr>
          <w:p>
            <w:r/>
            <w:r>
              <w:rPr>
                <w:rFonts w:ascii="Aptos" w:hAnsi="Aptos"/>
                <w:b/>
                <w:color w:val="16B9C4"/>
                <w:sz w:val="19"/>
              </w:rPr>
              <w:t>OK</w:t>
            </w:r>
          </w:p>
        </w:tc>
      </w:tr>
      <w:tr>
        <w:tc>
          <w:tcPr>
            <w:tcW w:type="dxa" w:w="3360"/>
            <w:shd w:fill="F8FAFC"/>
            <w:vAlign w:val="center"/>
          </w:tcPr>
          <w:p>
            <w:r/>
            <w:r>
              <w:rPr>
                <w:rFonts w:ascii="Aptos" w:hAnsi="Aptos"/>
                <w:b w:val="0"/>
                <w:color w:val="1F2937"/>
                <w:sz w:val="19"/>
              </w:rPr>
              <w:t>Credenciales</w:t>
            </w:r>
          </w:p>
        </w:tc>
        <w:tc>
          <w:tcPr>
            <w:tcW w:type="dxa" w:w="3360"/>
            <w:shd w:fill="F8FAFC"/>
            <w:vAlign w:val="center"/>
          </w:tcPr>
          <w:p>
            <w:r/>
            <w:r>
              <w:rPr>
                <w:rFonts w:ascii="Aptos" w:hAnsi="Aptos"/>
                <w:b w:val="0"/>
                <w:color w:val="1F2937"/>
                <w:sz w:val="19"/>
              </w:rPr>
              <w:t>La contraseña de aplicación está guardada en .env.</w:t>
            </w:r>
          </w:p>
        </w:tc>
        <w:tc>
          <w:tcPr>
            <w:tcW w:type="dxa" w:w="3360"/>
            <w:shd w:fill="F8FAFC"/>
            <w:vAlign w:val="center"/>
          </w:tcPr>
          <w:p>
            <w:r/>
            <w:r>
              <w:rPr>
                <w:rFonts w:ascii="Aptos" w:hAnsi="Aptos"/>
                <w:b/>
                <w:color w:val="16B9C4"/>
                <w:sz w:val="19"/>
              </w:rPr>
              <w:t>OK</w:t>
            </w:r>
          </w:p>
        </w:tc>
      </w:tr>
      <w:tr>
        <w:tc>
          <w:tcPr>
            <w:tcW w:type="dxa" w:w="3360"/>
            <w:shd w:fill="F8FAFC"/>
            <w:vAlign w:val="center"/>
          </w:tcPr>
          <w:p>
            <w:r/>
            <w:r>
              <w:rPr>
                <w:rFonts w:ascii="Aptos" w:hAnsi="Aptos"/>
                <w:b w:val="0"/>
                <w:color w:val="1F2937"/>
                <w:sz w:val="19"/>
              </w:rPr>
              <w:t>SMTP</w:t>
            </w:r>
          </w:p>
        </w:tc>
        <w:tc>
          <w:tcPr>
            <w:tcW w:type="dxa" w:w="3360"/>
            <w:shd w:fill="F8FAFC"/>
            <w:vAlign w:val="center"/>
          </w:tcPr>
          <w:p>
            <w:r/>
            <w:r>
              <w:rPr>
                <w:rFonts w:ascii="Aptos" w:hAnsi="Aptos"/>
                <w:b w:val="0"/>
                <w:color w:val="1F2937"/>
                <w:sz w:val="19"/>
              </w:rPr>
              <w:t>Gmail acepta la autenticación y el envío.</w:t>
            </w:r>
          </w:p>
        </w:tc>
        <w:tc>
          <w:tcPr>
            <w:tcW w:type="dxa" w:w="3360"/>
            <w:shd w:fill="F8FAFC"/>
            <w:vAlign w:val="center"/>
          </w:tcPr>
          <w:p>
            <w:r/>
            <w:r>
              <w:rPr>
                <w:rFonts w:ascii="Aptos" w:hAnsi="Aptos"/>
                <w:b/>
                <w:color w:val="16B9C4"/>
                <w:sz w:val="19"/>
              </w:rPr>
              <w:t>OK</w:t>
            </w:r>
          </w:p>
        </w:tc>
      </w:tr>
      <w:tr>
        <w:tc>
          <w:tcPr>
            <w:tcW w:type="dxa" w:w="3360"/>
            <w:shd w:fill="F8FAFC"/>
            <w:vAlign w:val="center"/>
          </w:tcPr>
          <w:p>
            <w:r/>
            <w:r>
              <w:rPr>
                <w:rFonts w:ascii="Aptos" w:hAnsi="Aptos"/>
                <w:b w:val="0"/>
                <w:color w:val="1F2937"/>
                <w:sz w:val="19"/>
              </w:rPr>
              <w:t>Correo</w:t>
            </w:r>
          </w:p>
        </w:tc>
        <w:tc>
          <w:tcPr>
            <w:tcW w:type="dxa" w:w="3360"/>
            <w:shd w:fill="F8FAFC"/>
            <w:vAlign w:val="center"/>
          </w:tcPr>
          <w:p>
            <w:r/>
            <w:r>
              <w:rPr>
                <w:rFonts w:ascii="Aptos" w:hAnsi="Aptos"/>
                <w:b w:val="0"/>
                <w:color w:val="1F2937"/>
                <w:sz w:val="19"/>
              </w:rPr>
              <w:t>El destinatario recibe el reporte.</w:t>
            </w:r>
          </w:p>
        </w:tc>
        <w:tc>
          <w:tcPr>
            <w:tcW w:type="dxa" w:w="3360"/>
            <w:shd w:fill="F8FAFC"/>
            <w:vAlign w:val="center"/>
          </w:tcPr>
          <w:p>
            <w:r/>
            <w:r>
              <w:rPr>
                <w:rFonts w:ascii="Aptos" w:hAnsi="Aptos"/>
                <w:b/>
                <w:color w:val="16B9C4"/>
                <w:sz w:val="19"/>
              </w:rPr>
              <w:t>OK</w:t>
            </w:r>
          </w:p>
        </w:tc>
      </w:tr>
    </w:tbl>
    <w:p>
      <w:r>
        <w:br w:type="page"/>
      </w:r>
    </w:p>
    <w:p>
      <w:pPr>
        <w:pStyle w:val="Heading1"/>
      </w:pPr>
      <w:r>
        <w:t>11. Resultado final del correo</w:t>
      </w:r>
    </w:p>
    <w:p>
      <w:r>
        <w:t>El documento de referencia termina mostrando el mensaje recibido en Gmail. El formato esperado incluye el asunto, el reporte meteorológico y una identificación de que el correo fue generado automáticamente.</w:t>
      </w:r>
    </w:p>
    <w:tbl>
      <w:tblPr>
        <w:tblW w:type="auto" w:w="0"/>
        <w:jc w:val="center"/>
        <w:tblLayout w:type="autofit"/>
        <w:tblLook w:firstColumn="1" w:firstRow="1" w:lastColumn="0" w:lastRow="0" w:noHBand="0" w:noVBand="1" w:val="04A0"/>
      </w:tblPr>
      <w:tblGrid>
        <w:gridCol w:w="5040"/>
        <w:gridCol w:w="5040"/>
      </w:tblGrid>
      <w:tr>
        <w:tc>
          <w:tcPr>
            <w:tcW w:type="dxa" w:w="173"/>
            <w:shd w:fill="16B9C4"/>
          </w:tcPr>
          <w:p/>
        </w:tc>
        <w:tc>
          <w:tcPr>
            <w:tcW w:type="dxa" w:w="9792"/>
            <w:shd w:fill="F3F6FA"/>
            <w:vAlign w:val="center"/>
          </w:tcPr>
          <w:p>
            <w:pPr>
              <w:spacing w:after="40"/>
            </w:pPr>
            <w:r/>
            <w:r>
              <w:rPr>
                <w:rFonts w:ascii="Aptos" w:hAnsi="Aptos"/>
                <w:b w:val="0"/>
                <w:color w:val="1F2937"/>
                <w:sz w:val="19"/>
              </w:rPr>
            </w:r>
            <w:r>
              <w:rPr>
                <w:b/>
                <w:color w:val="172A46"/>
                <w:sz w:val="21"/>
              </w:rPr>
              <w:t>Ejemplo de mensaje</w:t>
            </w:r>
          </w:p>
          <w:p>
            <w:pPr>
              <w:spacing w:after="80"/>
            </w:pPr>
            <w:r>
              <w:rPr>
                <w:sz w:val="19"/>
              </w:rPr>
              <w:t>Asunto: Reporte de Clima: BARRANQUILLA</w:t>
              <w:br/>
              <w:br/>
              <w:t>Hola,</w:t>
              <w:br/>
              <w:br/>
              <w:t>Este es un reporte automático del clima.</w:t>
              <w:br/>
              <w:br/>
              <w:t>El clima actual en BARRANQUILLA es:</w:t>
              <w:br/>
              <w:t>Temperatura: 29.88 °C</w:t>
              <w:br/>
              <w:t>Descripción: nubes</w:t>
              <w:br/>
              <w:br/>
              <w:t>¡Que tengas un excelente día!</w:t>
              <w:br/>
              <w:br/>
              <w:t>Correo generado automáticamente</w:t>
              <w:br/>
              <w:t>Proyecto Automatización JURM</w:t>
            </w:r>
          </w:p>
        </w:tc>
      </w:tr>
    </w:tbl>
    <w:p>
      <w:pPr>
        <w:spacing w:after="20"/>
      </w:pPr>
    </w:p>
    <w:p>
      <w:pPr>
        <w:pStyle w:val="Heading2"/>
      </w:pPr>
      <w:r>
        <w:t>Criterios de verificación</w:t>
      </w:r>
    </w:p>
    <w:p>
      <w:pPr>
        <w:pStyle w:val="ListBullet"/>
        <w:spacing w:after="40"/>
      </w:pPr>
      <w:r>
        <w:t>El programa termina sin errores.</w:t>
      </w:r>
    </w:p>
    <w:p>
      <w:pPr>
        <w:pStyle w:val="ListBullet"/>
        <w:spacing w:after="40"/>
      </w:pPr>
      <w:r>
        <w:t>La terminal muestra «Correo enviado exitosamente».</w:t>
      </w:r>
    </w:p>
    <w:p>
      <w:pPr>
        <w:pStyle w:val="ListBullet"/>
        <w:spacing w:after="40"/>
      </w:pPr>
      <w:r>
        <w:t>El asunto del mensaje coincide con la ciudad configurada.</w:t>
      </w:r>
    </w:p>
    <w:p>
      <w:pPr>
        <w:pStyle w:val="ListBullet"/>
        <w:spacing w:after="40"/>
      </w:pPr>
      <w:r>
        <w:t>La temperatura y descripción corresponden a la respuesta de la API.</w:t>
      </w:r>
    </w:p>
    <w:p>
      <w:pPr>
        <w:pStyle w:val="ListBullet"/>
        <w:spacing w:after="40"/>
      </w:pPr>
      <w:r>
        <w:t>El correo incluye la identificación de generación automática.</w:t>
      </w:r>
    </w:p>
    <w:p>
      <w:r>
        <w:br w:type="page"/>
      </w:r>
    </w:p>
    <w:p>
      <w:pPr>
        <w:pStyle w:val="Heading1"/>
      </w:pPr>
      <w:r>
        <w:t>12. Solución de problemas frecuentes</w:t>
      </w:r>
    </w:p>
    <w:tbl>
      <w:tblPr>
        <w:tblW w:type="auto" w:w="0"/>
        <w:jc w:val="center"/>
        <w:tblLook w:firstColumn="1" w:firstRow="1" w:lastColumn="0" w:lastRow="0" w:noHBand="0" w:noVBand="1" w:val="04A0"/>
      </w:tblPr>
      <w:tblGrid>
        <w:gridCol w:w="5040"/>
        <w:gridCol w:w="5040"/>
      </w:tblGrid>
      <w:tr>
        <w:tc>
          <w:tcPr>
            <w:tcW w:type="dxa" w:w="5040"/>
            <w:shd w:fill="172A46"/>
            <w:vAlign w:val="center"/>
          </w:tcPr>
          <w:p>
            <w:r/>
            <w:r>
              <w:rPr>
                <w:rFonts w:ascii="Aptos" w:hAnsi="Aptos"/>
                <w:b/>
                <w:color w:val="FFFFFF"/>
                <w:sz w:val="19"/>
              </w:rPr>
              <w:t>Problema</w:t>
            </w:r>
          </w:p>
        </w:tc>
        <w:tc>
          <w:tcPr>
            <w:tcW w:type="dxa" w:w="5040"/>
            <w:shd w:fill="172A46"/>
            <w:vAlign w:val="center"/>
          </w:tcPr>
          <w:p>
            <w:r/>
            <w:r>
              <w:rPr>
                <w:rFonts w:ascii="Aptos" w:hAnsi="Aptos"/>
                <w:b/>
                <w:color w:val="FFFFFF"/>
                <w:sz w:val="19"/>
              </w:rPr>
              <w:t>Qué revisar</w:t>
            </w:r>
          </w:p>
        </w:tc>
      </w:tr>
      <w:tr>
        <w:tc>
          <w:tcPr>
            <w:tcW w:type="dxa" w:w="5040"/>
            <w:shd w:fill="EEF6FF"/>
            <w:vAlign w:val="center"/>
          </w:tcPr>
          <w:p>
            <w:r/>
            <w:r>
              <w:rPr>
                <w:rFonts w:ascii="Aptos" w:hAnsi="Aptos"/>
                <w:b/>
                <w:color w:val="172A46"/>
                <w:sz w:val="19"/>
              </w:rPr>
              <w:t>«Faltan variables de entorno»</w:t>
            </w:r>
          </w:p>
        </w:tc>
        <w:tc>
          <w:tcPr>
            <w:tcW w:type="dxa" w:w="5040"/>
            <w:shd w:fill="F8FAFC"/>
            <w:vAlign w:val="center"/>
          </w:tcPr>
          <w:p>
            <w:r/>
            <w:r>
              <w:rPr>
                <w:rFonts w:ascii="Aptos" w:hAnsi="Aptos"/>
                <w:b w:val="0"/>
                <w:color w:val="1F2937"/>
                <w:sz w:val="19"/>
              </w:rPr>
              <w:t>Revisar nombres en .env: API_KEY, CIUDAD, CORREO_REMITENTE, CONTRASENA y CORREO_DESTINATARIO.</w:t>
            </w:r>
          </w:p>
        </w:tc>
      </w:tr>
      <w:tr>
        <w:tc>
          <w:tcPr>
            <w:tcW w:type="dxa" w:w="5040"/>
            <w:shd w:fill="EEF6FF"/>
            <w:vAlign w:val="center"/>
          </w:tcPr>
          <w:p>
            <w:r/>
            <w:r>
              <w:rPr>
                <w:rFonts w:ascii="Aptos" w:hAnsi="Aptos"/>
                <w:b/>
                <w:color w:val="172A46"/>
                <w:sz w:val="19"/>
              </w:rPr>
              <w:t>Error al obtener el clima</w:t>
            </w:r>
          </w:p>
        </w:tc>
        <w:tc>
          <w:tcPr>
            <w:tcW w:type="dxa" w:w="5040"/>
            <w:shd w:fill="F8FAFC"/>
            <w:vAlign w:val="center"/>
          </w:tcPr>
          <w:p>
            <w:r/>
            <w:r>
              <w:rPr>
                <w:rFonts w:ascii="Aptos" w:hAnsi="Aptos"/>
                <w:b w:val="0"/>
                <w:color w:val="1F2937"/>
                <w:sz w:val="19"/>
              </w:rPr>
              <w:t>Comprobar API_KEY, nombre de ciudad, conexión a Internet y respuesta de OpenWeatherMap.</w:t>
            </w:r>
          </w:p>
        </w:tc>
      </w:tr>
      <w:tr>
        <w:tc>
          <w:tcPr>
            <w:tcW w:type="dxa" w:w="5040"/>
            <w:shd w:fill="EEF6FF"/>
            <w:vAlign w:val="center"/>
          </w:tcPr>
          <w:p>
            <w:r/>
            <w:r>
              <w:rPr>
                <w:rFonts w:ascii="Aptos" w:hAnsi="Aptos"/>
                <w:b/>
                <w:color w:val="172A46"/>
                <w:sz w:val="19"/>
              </w:rPr>
              <w:t>Error de autenticación Gmail</w:t>
            </w:r>
          </w:p>
        </w:tc>
        <w:tc>
          <w:tcPr>
            <w:tcW w:type="dxa" w:w="5040"/>
            <w:shd w:fill="F8FAFC"/>
            <w:vAlign w:val="center"/>
          </w:tcPr>
          <w:p>
            <w:r/>
            <w:r>
              <w:rPr>
                <w:rFonts w:ascii="Aptos" w:hAnsi="Aptos"/>
                <w:b w:val="0"/>
                <w:color w:val="1F2937"/>
                <w:sz w:val="19"/>
              </w:rPr>
              <w:t>Comprobar que la verificación en dos pasos esté activa y que CONTRASENA sea la contraseña de aplicación, no la contraseña normal de Google.</w:t>
            </w:r>
          </w:p>
        </w:tc>
      </w:tr>
      <w:tr>
        <w:tc>
          <w:tcPr>
            <w:tcW w:type="dxa" w:w="5040"/>
            <w:shd w:fill="EEF6FF"/>
            <w:vAlign w:val="center"/>
          </w:tcPr>
          <w:p>
            <w:r/>
            <w:r>
              <w:rPr>
                <w:rFonts w:ascii="Aptos" w:hAnsi="Aptos"/>
                <w:b/>
                <w:color w:val="172A46"/>
                <w:sz w:val="19"/>
              </w:rPr>
              <w:t>No llega el correo</w:t>
            </w:r>
          </w:p>
        </w:tc>
        <w:tc>
          <w:tcPr>
            <w:tcW w:type="dxa" w:w="5040"/>
            <w:shd w:fill="F8FAFC"/>
            <w:vAlign w:val="center"/>
          </w:tcPr>
          <w:p>
            <w:r/>
            <w:r>
              <w:rPr>
                <w:rFonts w:ascii="Aptos" w:hAnsi="Aptos"/>
                <w:b w:val="0"/>
                <w:color w:val="1F2937"/>
                <w:sz w:val="19"/>
              </w:rPr>
              <w:t>Revisar spam, destinatario, conexión SMTP y mensajes mostrados en la terminal.</w:t>
            </w:r>
          </w:p>
        </w:tc>
      </w:tr>
      <w:tr>
        <w:tc>
          <w:tcPr>
            <w:tcW w:type="dxa" w:w="5040"/>
            <w:shd w:fill="EEF6FF"/>
            <w:vAlign w:val="center"/>
          </w:tcPr>
          <w:p>
            <w:r/>
            <w:r>
              <w:rPr>
                <w:rFonts w:ascii="Aptos" w:hAnsi="Aptos"/>
                <w:b/>
                <w:color w:val="172A46"/>
                <w:sz w:val="19"/>
              </w:rPr>
              <w:t>ModuleNotFoundError</w:t>
            </w:r>
          </w:p>
        </w:tc>
        <w:tc>
          <w:tcPr>
            <w:tcW w:type="dxa" w:w="5040"/>
            <w:shd w:fill="F8FAFC"/>
            <w:vAlign w:val="center"/>
          </w:tcPr>
          <w:p>
            <w:r/>
            <w:r>
              <w:rPr>
                <w:rFonts w:ascii="Aptos" w:hAnsi="Aptos"/>
                <w:b w:val="0"/>
                <w:color w:val="1F2937"/>
                <w:sz w:val="19"/>
              </w:rPr>
              <w:t>Activar .venv e instalar las dependencias con python -m pip install requests python-dotenv.</w:t>
            </w:r>
          </w:p>
        </w:tc>
      </w:tr>
    </w:tbl>
    <w:p/>
    <w:tbl>
      <w:tblPr>
        <w:tblW w:type="auto" w:w="0"/>
        <w:jc w:val="center"/>
        <w:tblLayout w:type="autofit"/>
        <w:tblLook w:firstColumn="1" w:firstRow="1" w:lastColumn="0" w:lastRow="0" w:noHBand="0" w:noVBand="1" w:val="04A0"/>
      </w:tblPr>
      <w:tblGrid>
        <w:gridCol w:w="5040"/>
        <w:gridCol w:w="5040"/>
      </w:tblGrid>
      <w:tr>
        <w:tc>
          <w:tcPr>
            <w:tcW w:type="dxa" w:w="173"/>
            <w:shd w:fill="F59E0B"/>
          </w:tcPr>
          <w:p/>
        </w:tc>
        <w:tc>
          <w:tcPr>
            <w:tcW w:type="dxa" w:w="9792"/>
            <w:shd w:fill="FFF7ED"/>
            <w:vAlign w:val="center"/>
          </w:tcPr>
          <w:p>
            <w:pPr>
              <w:spacing w:after="40"/>
            </w:pPr>
            <w:r/>
            <w:r>
              <w:rPr>
                <w:rFonts w:ascii="Aptos" w:hAnsi="Aptos"/>
                <w:b w:val="0"/>
                <w:color w:val="1F2937"/>
                <w:sz w:val="19"/>
              </w:rPr>
            </w:r>
            <w:r>
              <w:rPr>
                <w:b/>
                <w:color w:val="172A46"/>
                <w:sz w:val="21"/>
              </w:rPr>
              <w:t>Nota sobre seguridad</w:t>
            </w:r>
          </w:p>
          <w:p>
            <w:pPr>
              <w:spacing w:after="80"/>
            </w:pPr>
            <w:r>
              <w:rPr>
                <w:sz w:val="19"/>
              </w:rPr>
              <w:t>Si una clave real apareció en una captura compartida públicamente, conviene revocarla y generar una nueva. En este documento las credenciales se mantienen como placeholders.</w:t>
            </w:r>
          </w:p>
        </w:tc>
      </w:tr>
    </w:tbl>
    <w:p>
      <w:pPr>
        <w:spacing w:after="20"/>
      </w:pPr>
    </w:p>
    <w:p>
      <w:r>
        <w:br w:type="page"/>
      </w:r>
    </w:p>
    <w:p>
      <w:pPr>
        <w:pStyle w:val="Heading1"/>
      </w:pPr>
      <w:r>
        <w:t>13. Cierre de la práctica</w:t>
      </w:r>
    </w:p>
    <w:p>
      <w:r>
        <w:t>La automatización queda estructurada en varias etapas: preparación del entorno, configuración de la API, configuración segura de Gmail, instalación de dependencias, ejecución del script y comprobación del correo recibido.</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OpenWeatherMap</w:t>
              <w:br/>
            </w:r>
            <w:r>
              <w:rPr>
                <w:rFonts w:ascii="Consolas" w:hAnsi="Consolas"/>
                <w:color w:val="E5EEF8"/>
                <w:sz w:val="17"/>
              </w:rPr>
              <w:t xml:space="preserve">      ↓</w:t>
              <w:br/>
            </w:r>
            <w:r>
              <w:rPr>
                <w:rFonts w:ascii="Consolas" w:hAnsi="Consolas"/>
                <w:color w:val="E5EEF8"/>
                <w:sz w:val="17"/>
              </w:rPr>
              <w:t>requests</w:t>
              <w:br/>
            </w:r>
            <w:r>
              <w:rPr>
                <w:rFonts w:ascii="Consolas" w:hAnsi="Consolas"/>
                <w:color w:val="E5EEF8"/>
                <w:sz w:val="17"/>
              </w:rPr>
              <w:t xml:space="preserve">      ↓</w:t>
              <w:br/>
            </w:r>
            <w:r>
              <w:rPr>
                <w:rFonts w:ascii="Consolas" w:hAnsi="Consolas"/>
                <w:color w:val="E5EEF8"/>
                <w:sz w:val="17"/>
              </w:rPr>
              <w:t>temperatura + descripción</w:t>
              <w:br/>
            </w:r>
            <w:r>
              <w:rPr>
                <w:rFonts w:ascii="Consolas" w:hAnsi="Consolas"/>
                <w:color w:val="E5EEF8"/>
                <w:sz w:val="17"/>
              </w:rPr>
              <w:t xml:space="preserve">      ↓</w:t>
              <w:br/>
            </w:r>
            <w:r>
              <w:rPr>
                <w:rFonts w:ascii="Consolas" w:hAnsi="Consolas"/>
                <w:color w:val="E5EEF8"/>
                <w:sz w:val="17"/>
              </w:rPr>
              <w:t>Python</w:t>
              <w:br/>
            </w:r>
            <w:r>
              <w:rPr>
                <w:rFonts w:ascii="Consolas" w:hAnsi="Consolas"/>
                <w:color w:val="E5EEF8"/>
                <w:sz w:val="17"/>
              </w:rPr>
              <w:t xml:space="preserve">      ↓</w:t>
              <w:br/>
            </w:r>
            <w:r>
              <w:rPr>
                <w:rFonts w:ascii="Consolas" w:hAnsi="Consolas"/>
                <w:color w:val="E5EEF8"/>
                <w:sz w:val="17"/>
              </w:rPr>
              <w:t>MIMEText / MIMEMultipart</w:t>
              <w:br/>
            </w:r>
            <w:r>
              <w:rPr>
                <w:rFonts w:ascii="Consolas" w:hAnsi="Consolas"/>
                <w:color w:val="E5EEF8"/>
                <w:sz w:val="17"/>
              </w:rPr>
              <w:t xml:space="preserve">      ↓</w:t>
              <w:br/>
            </w:r>
            <w:r>
              <w:rPr>
                <w:rFonts w:ascii="Consolas" w:hAnsi="Consolas"/>
                <w:color w:val="E5EEF8"/>
                <w:sz w:val="17"/>
              </w:rPr>
              <w:t>Gmail SMTP + contraseña de aplicación</w:t>
              <w:br/>
            </w:r>
            <w:r>
              <w:rPr>
                <w:rFonts w:ascii="Consolas" w:hAnsi="Consolas"/>
                <w:color w:val="E5EEF8"/>
                <w:sz w:val="17"/>
              </w:rPr>
              <w:t xml:space="preserve">      ↓</w:t>
              <w:br/>
            </w:r>
            <w:r>
              <w:rPr>
                <w:rFonts w:ascii="Consolas" w:hAnsi="Consolas"/>
                <w:color w:val="E5EEF8"/>
                <w:sz w:val="17"/>
              </w:rPr>
              <w:t>Correo recibido</w:t>
            </w:r>
          </w:p>
        </w:tc>
      </w:tr>
    </w:tbl>
    <w:p>
      <w:pPr>
        <w:spacing w:after="40"/>
      </w:pPr>
    </w:p>
    <w:tbl>
      <w:tblPr>
        <w:tblW w:type="auto" w:w="0"/>
        <w:jc w:val="center"/>
        <w:tblLayout w:type="autofit"/>
        <w:tblLook w:firstColumn="1" w:firstRow="1" w:lastColumn="0" w:lastRow="0" w:noHBand="0" w:noVBand="1" w:val="04A0"/>
      </w:tblPr>
      <w:tblGrid>
        <w:gridCol w:w="5040"/>
        <w:gridCol w:w="5040"/>
      </w:tblGrid>
      <w:tr>
        <w:tc>
          <w:tcPr>
            <w:tcW w:type="dxa" w:w="173"/>
            <w:shd w:fill="2F6FED"/>
          </w:tcPr>
          <w:p/>
        </w:tc>
        <w:tc>
          <w:tcPr>
            <w:tcW w:type="dxa" w:w="9792"/>
            <w:shd w:fill="EEF6FF"/>
            <w:vAlign w:val="center"/>
          </w:tcPr>
          <w:p>
            <w:pPr>
              <w:spacing w:after="40"/>
            </w:pPr>
            <w:r/>
            <w:r>
              <w:rPr>
                <w:rFonts w:ascii="Aptos" w:hAnsi="Aptos"/>
                <w:b w:val="0"/>
                <w:color w:val="1F2937"/>
                <w:sz w:val="19"/>
              </w:rPr>
            </w:r>
            <w:r>
              <w:rPr>
                <w:b/>
                <w:color w:val="172A46"/>
                <w:sz w:val="21"/>
              </w:rPr>
              <w:t>Estado esperado</w:t>
            </w:r>
          </w:p>
          <w:p>
            <w:pPr>
              <w:spacing w:after="80"/>
            </w:pPr>
            <w:r>
              <w:rPr>
                <w:sz w:val="19"/>
              </w:rPr>
              <w:t>Cuando todas las etapas se completan y el mensaje llega al destinatario, la práctica de automatización del reporte de clima está funcionando.</w:t>
            </w:r>
          </w:p>
        </w:tc>
      </w:tr>
    </w:tbl>
    <w:p>
      <w:pPr>
        <w:spacing w:after="20"/>
      </w:pPr>
    </w:p>
    <w:p/>
    <w:p>
      <w:pPr>
        <w:jc w:val="center"/>
      </w:pPr>
      <w:r>
        <w:rPr>
          <w:b/>
          <w:color w:val="172A46"/>
          <w:sz w:val="28"/>
        </w:rPr>
        <w:t>FIN DEL DOCUMENTO</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Guía técnica — reporte automático de clima por correo</w:t>
    </w:r>
    <w:r>
      <w:t xml:space="preserve">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AUTOMATIZACIÓN • JURM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A4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B9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A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16B9C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