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A7" w:rsidRPr="0028235E" w:rsidRDefault="0028235E">
      <w:r>
        <w:t>L OIBORSIRET  SECONDARY  S</w:t>
      </w:r>
      <w:r w:rsidR="00BC7711">
        <w:t>XYO</w:t>
      </w:r>
      <w:bookmarkStart w:id="0" w:name="_GoBack"/>
      <w:bookmarkEnd w:id="0"/>
      <w:r>
        <w:t>CHOOL</w:t>
      </w:r>
      <w:r w:rsidR="00BC7711">
        <w:t>ZMBCKKG</w:t>
      </w:r>
    </w:p>
    <w:sectPr w:rsidR="00C074A7" w:rsidRPr="0028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5E"/>
    <w:rsid w:val="0028235E"/>
    <w:rsid w:val="00BC7711"/>
    <w:rsid w:val="00C0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A771-2E0B-4772-81E5-ECF7266A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2023-10-09T20:12:00Z</dcterms:created>
  <dcterms:modified xsi:type="dcterms:W3CDTF">2023-10-09T20:12:00Z</dcterms:modified>
</cp:coreProperties>
</file>