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"/>
        <w:gridCol w:w="984"/>
        <w:gridCol w:w="493"/>
        <w:gridCol w:w="554"/>
        <w:gridCol w:w="554"/>
        <w:gridCol w:w="635"/>
        <w:gridCol w:w="1261"/>
        <w:gridCol w:w="3582"/>
      </w:tblGrid>
      <w:tr w:rsidR="00995FFC" w:rsidRPr="0035248E" w:rsidTr="00995FFC">
        <w:trPr>
          <w:gridAfter w:val="1"/>
          <w:wAfter w:w="3582" w:type="dxa"/>
        </w:trPr>
        <w:tc>
          <w:tcPr>
            <w:tcW w:w="999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84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47" w:type="dxa"/>
            <w:gridSpan w:val="2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9" w:type="dxa"/>
            <w:gridSpan w:val="2"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61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clair</w:t>
            </w:r>
          </w:p>
        </w:tc>
        <w:tc>
          <w:tcPr>
            <w:tcW w:w="1108" w:type="dxa"/>
            <w:gridSpan w:val="2"/>
          </w:tcPr>
          <w:p w:rsidR="00995FFC" w:rsidRPr="00BA3149" w:rsidRDefault="00995FFC"/>
        </w:tc>
        <w:tc>
          <w:tcPr>
            <w:tcW w:w="1896" w:type="dxa"/>
            <w:gridSpan w:val="2"/>
          </w:tcPr>
          <w:p w:rsidR="00995FFC" w:rsidRDefault="00995FFC">
            <w:r w:rsidRPr="00BA3149">
              <w:t>#F5F1E7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</w:t>
            </w:r>
            <w:proofErr w:type="spellStart"/>
            <w:r>
              <w:t>general</w:t>
            </w:r>
            <w:proofErr w:type="spellEnd"/>
            <w:r>
              <w:t xml:space="preserve"> light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Texte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>#</w:t>
            </w:r>
            <w:r w:rsidRPr="004A3120">
              <w:t>2D2D2D</w:t>
            </w:r>
          </w:p>
        </w:tc>
        <w:tc>
          <w:tcPr>
            <w:tcW w:w="3582" w:type="dxa"/>
          </w:tcPr>
          <w:p w:rsidR="00995FFC" w:rsidRDefault="00995FFC">
            <w:r>
              <w:t>Texte en light mode (foncé)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Boutons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CE9E63</w:t>
            </w:r>
          </w:p>
        </w:tc>
        <w:tc>
          <w:tcPr>
            <w:tcW w:w="3582" w:type="dxa"/>
          </w:tcPr>
          <w:p w:rsidR="00995FFC" w:rsidRDefault="00995FFC">
            <w:r>
              <w:t>Boutons light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Brun taupe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6E5C4F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Clair carte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E5D0B1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9F4573">
            <w:pPr>
              <w:jc w:val="center"/>
            </w:pPr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785428</w:t>
            </w:r>
          </w:p>
        </w:tc>
        <w:tc>
          <w:tcPr>
            <w:tcW w:w="3582" w:type="dxa"/>
          </w:tcPr>
          <w:p w:rsidR="00995FFC" w:rsidRDefault="00995FFC"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foncé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262626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général </w:t>
            </w:r>
            <w:proofErr w:type="spellStart"/>
            <w:r>
              <w:t>dark</w:t>
            </w:r>
            <w:proofErr w:type="spellEnd"/>
            <w:r>
              <w:t xml:space="preserve">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4A3120">
            <w:r>
              <w:t>Texte clair</w:t>
            </w:r>
          </w:p>
        </w:tc>
        <w:tc>
          <w:tcPr>
            <w:tcW w:w="1108" w:type="dxa"/>
            <w:gridSpan w:val="2"/>
          </w:tcPr>
          <w:p w:rsidR="00995FFC" w:rsidRDefault="00995FFC" w:rsidP="004A3120"/>
        </w:tc>
        <w:tc>
          <w:tcPr>
            <w:tcW w:w="1896" w:type="dxa"/>
            <w:gridSpan w:val="2"/>
          </w:tcPr>
          <w:p w:rsidR="00995FFC" w:rsidRDefault="00995FFC" w:rsidP="004A3120">
            <w:r>
              <w:t>#</w:t>
            </w:r>
            <w:r w:rsidRPr="004A3120">
              <w:t>E7E7E7</w:t>
            </w:r>
          </w:p>
        </w:tc>
        <w:tc>
          <w:tcPr>
            <w:tcW w:w="3582" w:type="dxa"/>
          </w:tcPr>
          <w:p w:rsidR="00995FFC" w:rsidRDefault="00995FFC" w:rsidP="004A3120"/>
        </w:tc>
      </w:tr>
    </w:tbl>
    <w:p w:rsidR="0035248E" w:rsidRDefault="0035248E"/>
    <w:p w:rsidR="00034367" w:rsidRDefault="00034367"/>
    <w:p w:rsidR="00034367" w:rsidRPr="00034367" w:rsidRDefault="00034367" w:rsidP="009F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"</w:t>
      </w:r>
      <w:proofErr w:type="spellStart"/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Cormorant</w:t>
      </w:r>
      <w:proofErr w:type="spellEnd"/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 xml:space="preserve"> Garamond"</w:t>
      </w:r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→ très classe, rappel des livres anciens</w:t>
      </w:r>
    </w:p>
    <w:p w:rsidR="00034367" w:rsidRPr="00034367" w:rsidRDefault="00034367" w:rsidP="00B35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4367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📝</w:t>
      </w:r>
      <w:r w:rsidRPr="0003436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0343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Source Sans 3"</w:t>
      </w:r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→ sobre mais plus chaleureux que </w:t>
      </w:r>
      <w:proofErr w:type="spellStart"/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Roboto</w:t>
      </w:r>
      <w:proofErr w:type="spellEnd"/>
    </w:p>
    <w:p w:rsidR="009E4BD3" w:rsidRDefault="009E4BD3"/>
    <w:p w:rsidR="009E4BD3" w:rsidRDefault="004816D7">
      <w:r>
        <w:t xml:space="preserve">Icone burger : </w:t>
      </w:r>
      <w:r w:rsidRPr="004816D7">
        <w:t>Icône(s) SVG extraites de [</w:t>
      </w:r>
      <w:proofErr w:type="spellStart"/>
      <w:r>
        <w:t>svg.repo</w:t>
      </w:r>
      <w:proofErr w:type="spellEnd"/>
      <w:r w:rsidRPr="004816D7">
        <w:t>] — domaine public (licence PD).</w:t>
      </w:r>
    </w:p>
    <w:p w:rsidR="003959AD" w:rsidRDefault="003959AD"/>
    <w:p w:rsidR="003959AD" w:rsidRDefault="003959AD">
      <w:r>
        <w:t xml:space="preserve">RESSOURCES BASE DE DONNEES : </w:t>
      </w:r>
      <w:r>
        <w:br/>
      </w:r>
      <w:r>
        <w:br/>
        <w:t xml:space="preserve">- </w:t>
      </w:r>
      <w:hyperlink r:id="rId5" w:history="1">
        <w:r w:rsidR="00995FFC" w:rsidRPr="0082150A">
          <w:rPr>
            <w:rStyle w:val="Lienhypertexte"/>
          </w:rPr>
          <w:t>https://www.patrimoine-lyon.org</w:t>
        </w:r>
      </w:hyperlink>
      <w:r w:rsidR="00A803FB">
        <w:t xml:space="preserve"> (inspiration)</w:t>
      </w:r>
    </w:p>
    <w:p w:rsidR="00995FFC" w:rsidRDefault="00A803FB" w:rsidP="00A803FB">
      <w:pPr>
        <w:pStyle w:val="Paragraphedeliste"/>
        <w:numPr>
          <w:ilvl w:val="0"/>
          <w:numId w:val="3"/>
        </w:numPr>
      </w:pPr>
      <w:hyperlink r:id="rId6" w:history="1">
        <w:r w:rsidRPr="0082150A">
          <w:rPr>
            <w:rStyle w:val="Lienhypertexte"/>
          </w:rPr>
          <w:t>https://data.grandlyon.</w:t>
        </w:r>
        <w:bookmarkStart w:id="0" w:name="_GoBack"/>
        <w:bookmarkEnd w:id="0"/>
        <w:r w:rsidRPr="0082150A">
          <w:rPr>
            <w:rStyle w:val="Lienhypertexte"/>
          </w:rPr>
          <w:t>com</w:t>
        </w:r>
      </w:hyperlink>
      <w:r>
        <w:t xml:space="preserve"> (données : 1</w:t>
      </w:r>
      <w:r w:rsidRPr="00A803FB">
        <w:rPr>
          <w:vertAlign w:val="superscript"/>
        </w:rPr>
        <w:t>er</w:t>
      </w:r>
      <w:r>
        <w:t xml:space="preserve"> et 2</w:t>
      </w:r>
      <w:r w:rsidRPr="00A803FB">
        <w:rPr>
          <w:vertAlign w:val="superscript"/>
        </w:rPr>
        <w:t>e</w:t>
      </w:r>
      <w:r>
        <w:t xml:space="preserve"> arrondissement)</w:t>
      </w:r>
    </w:p>
    <w:sectPr w:rsidR="00995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0702A"/>
    <w:multiLevelType w:val="multilevel"/>
    <w:tmpl w:val="AC7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42713"/>
    <w:multiLevelType w:val="multilevel"/>
    <w:tmpl w:val="97A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B363F"/>
    <w:multiLevelType w:val="hybridMultilevel"/>
    <w:tmpl w:val="C9929FC6"/>
    <w:lvl w:ilvl="0" w:tplc="F9DC1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E"/>
    <w:rsid w:val="00034367"/>
    <w:rsid w:val="00036F03"/>
    <w:rsid w:val="000E6BD7"/>
    <w:rsid w:val="0035248E"/>
    <w:rsid w:val="003959AD"/>
    <w:rsid w:val="004816D7"/>
    <w:rsid w:val="004A3120"/>
    <w:rsid w:val="009443AC"/>
    <w:rsid w:val="00967C84"/>
    <w:rsid w:val="00995FFC"/>
    <w:rsid w:val="009E4BD3"/>
    <w:rsid w:val="009F4573"/>
    <w:rsid w:val="00A803FB"/>
    <w:rsid w:val="00B356D4"/>
    <w:rsid w:val="00BA3149"/>
    <w:rsid w:val="00C6050C"/>
    <w:rsid w:val="00C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C976"/>
  <w15:chartTrackingRefBased/>
  <w15:docId w15:val="{17F7AB65-1AB2-45A2-87DF-9148B3ED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3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34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5248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5248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343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343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A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Lienhypertexte">
    <w:name w:val="Hyperlink"/>
    <w:basedOn w:val="Policepardfaut"/>
    <w:uiPriority w:val="99"/>
    <w:unhideWhenUsed/>
    <w:rsid w:val="00995F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5FF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8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randlyon.com" TargetMode="External"/><Relationship Id="rId5" Type="http://schemas.openxmlformats.org/officeDocument/2006/relationships/hyperlink" Target="https://www.patrimoine-ly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ONLINEFORMAPRO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</cp:revision>
  <dcterms:created xsi:type="dcterms:W3CDTF">2025-05-27T13:22:00Z</dcterms:created>
  <dcterms:modified xsi:type="dcterms:W3CDTF">2025-05-28T09:52:00Z</dcterms:modified>
</cp:coreProperties>
</file>