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BCF90" w14:textId="77777777" w:rsidR="0080354E" w:rsidRDefault="0080354E" w:rsidP="0080354E">
      <w:pPr>
        <w:pStyle w:val="SectionHeading"/>
        <w:spacing w:before="120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This sample inventory includes two different geometries: </w:t>
      </w:r>
      <w:r w:rsidRPr="007A240C">
        <w:rPr>
          <w:b w:val="0"/>
          <w:i/>
          <w:color w:val="auto"/>
          <w:sz w:val="22"/>
          <w:szCs w:val="22"/>
        </w:rPr>
        <w:t>tub</w:t>
      </w:r>
      <w:r>
        <w:rPr>
          <w:b w:val="0"/>
          <w:i/>
          <w:color w:val="auto"/>
          <w:sz w:val="22"/>
          <w:szCs w:val="22"/>
        </w:rPr>
        <w:t>es</w:t>
      </w:r>
      <w:r>
        <w:rPr>
          <w:b w:val="0"/>
          <w:color w:val="auto"/>
          <w:sz w:val="22"/>
          <w:szCs w:val="22"/>
        </w:rPr>
        <w:t xml:space="preserve"> and </w:t>
      </w:r>
      <w:r w:rsidRPr="007A240C">
        <w:rPr>
          <w:b w:val="0"/>
          <w:i/>
          <w:color w:val="auto"/>
          <w:sz w:val="22"/>
          <w:szCs w:val="22"/>
        </w:rPr>
        <w:t>pipe sections</w:t>
      </w:r>
      <w:r>
        <w:rPr>
          <w:b w:val="0"/>
          <w:color w:val="auto"/>
          <w:sz w:val="22"/>
          <w:szCs w:val="22"/>
        </w:rPr>
        <w:t xml:space="preserve">. The dimensions and quantities of each geometry are listed in </w:t>
      </w:r>
      <w:r>
        <w:rPr>
          <w:b w:val="0"/>
          <w:color w:val="auto"/>
          <w:sz w:val="22"/>
          <w:szCs w:val="22"/>
        </w:rPr>
        <w:fldChar w:fldCharType="begin"/>
      </w:r>
      <w:r>
        <w:rPr>
          <w:b w:val="0"/>
          <w:color w:val="auto"/>
          <w:sz w:val="22"/>
          <w:szCs w:val="22"/>
        </w:rPr>
        <w:instrText xml:space="preserve"> REF _Ref531796989  \* MERGEFORMAT </w:instrText>
      </w:r>
      <w:r>
        <w:rPr>
          <w:b w:val="0"/>
          <w:color w:val="auto"/>
          <w:sz w:val="22"/>
          <w:szCs w:val="22"/>
        </w:rPr>
        <w:fldChar w:fldCharType="separate"/>
      </w:r>
      <w:r w:rsidRPr="00BB52C1">
        <w:rPr>
          <w:b w:val="0"/>
          <w:color w:val="auto"/>
          <w:sz w:val="22"/>
          <w:szCs w:val="22"/>
        </w:rPr>
        <w:t>Table 1</w:t>
      </w:r>
      <w:r>
        <w:rPr>
          <w:b w:val="0"/>
          <w:color w:val="auto"/>
          <w:sz w:val="22"/>
          <w:szCs w:val="22"/>
        </w:rPr>
        <w:fldChar w:fldCharType="end"/>
      </w:r>
      <w:r>
        <w:rPr>
          <w:b w:val="0"/>
          <w:color w:val="auto"/>
          <w:sz w:val="22"/>
          <w:szCs w:val="22"/>
        </w:rPr>
        <w:t xml:space="preserve">. Each specimen has been submitted to one of the 8 heat treatments listed in </w:t>
      </w:r>
      <w:r>
        <w:rPr>
          <w:b w:val="0"/>
          <w:color w:val="auto"/>
          <w:sz w:val="22"/>
          <w:szCs w:val="22"/>
        </w:rPr>
        <w:fldChar w:fldCharType="begin"/>
      </w:r>
      <w:r>
        <w:rPr>
          <w:b w:val="0"/>
          <w:color w:val="auto"/>
          <w:sz w:val="22"/>
          <w:szCs w:val="22"/>
        </w:rPr>
        <w:instrText xml:space="preserve"> REF _Ref531797729  \* MERGEFORMAT </w:instrText>
      </w:r>
      <w:r>
        <w:rPr>
          <w:b w:val="0"/>
          <w:color w:val="auto"/>
          <w:sz w:val="22"/>
          <w:szCs w:val="22"/>
        </w:rPr>
        <w:fldChar w:fldCharType="separate"/>
      </w:r>
      <w:r w:rsidRPr="00121160">
        <w:rPr>
          <w:b w:val="0"/>
          <w:color w:val="auto"/>
          <w:sz w:val="22"/>
          <w:szCs w:val="22"/>
        </w:rPr>
        <w:t>Table 2</w:t>
      </w:r>
      <w:r>
        <w:rPr>
          <w:b w:val="0"/>
          <w:color w:val="auto"/>
          <w:sz w:val="22"/>
          <w:szCs w:val="22"/>
        </w:rPr>
        <w:fldChar w:fldCharType="end"/>
      </w:r>
      <w:r>
        <w:rPr>
          <w:b w:val="0"/>
          <w:color w:val="auto"/>
          <w:sz w:val="22"/>
          <w:szCs w:val="22"/>
        </w:rPr>
        <w:t xml:space="preserve"> to achieve and simulate different microstructure conditions.</w:t>
      </w:r>
    </w:p>
    <w:p w14:paraId="5016B2E9" w14:textId="77777777" w:rsidR="0080354E" w:rsidRDefault="0080354E" w:rsidP="0080354E">
      <w:pPr>
        <w:pStyle w:val="Caption"/>
        <w:rPr>
          <w:b/>
          <w:color w:val="auto"/>
          <w:sz w:val="22"/>
          <w:szCs w:val="22"/>
        </w:rPr>
      </w:pPr>
      <w:bookmarkStart w:id="0" w:name="_Ref53179698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br/>
        <w:t>Specimen Dimensions and Quantity for Each Geometry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157"/>
        <w:gridCol w:w="1157"/>
        <w:gridCol w:w="1606"/>
        <w:gridCol w:w="1385"/>
        <w:gridCol w:w="1684"/>
      </w:tblGrid>
      <w:tr w:rsidR="0080354E" w:rsidRPr="007A240C" w14:paraId="75FA81D0" w14:textId="77777777" w:rsidTr="00C5498F">
        <w:tc>
          <w:tcPr>
            <w:tcW w:w="1641" w:type="dxa"/>
            <w:tcBorders>
              <w:top w:val="nil"/>
              <w:left w:val="nil"/>
            </w:tcBorders>
            <w:vAlign w:val="center"/>
          </w:tcPr>
          <w:p w14:paraId="11DA6831" w14:textId="77777777" w:rsidR="0080354E" w:rsidRPr="007A240C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right"/>
              <w:rPr>
                <w:color w:val="auto"/>
                <w:sz w:val="20"/>
              </w:rPr>
            </w:pPr>
          </w:p>
        </w:tc>
        <w:tc>
          <w:tcPr>
            <w:tcW w:w="1157" w:type="dxa"/>
            <w:vAlign w:val="center"/>
          </w:tcPr>
          <w:p w14:paraId="02DBE796" w14:textId="77777777" w:rsidR="0080354E" w:rsidRPr="007A240C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color w:val="auto"/>
                <w:sz w:val="20"/>
              </w:rPr>
            </w:pPr>
            <w:r w:rsidRPr="007A240C">
              <w:rPr>
                <w:color w:val="auto"/>
                <w:sz w:val="20"/>
              </w:rPr>
              <w:t>Quantity</w:t>
            </w:r>
          </w:p>
        </w:tc>
        <w:tc>
          <w:tcPr>
            <w:tcW w:w="1157" w:type="dxa"/>
            <w:vAlign w:val="center"/>
          </w:tcPr>
          <w:p w14:paraId="4950196B" w14:textId="77777777" w:rsidR="0080354E" w:rsidRPr="007A240C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color w:val="auto"/>
                <w:sz w:val="20"/>
              </w:rPr>
            </w:pPr>
            <w:r w:rsidRPr="007A240C">
              <w:rPr>
                <w:color w:val="auto"/>
                <w:sz w:val="20"/>
              </w:rPr>
              <w:t>OD (in)</w:t>
            </w:r>
          </w:p>
        </w:tc>
        <w:tc>
          <w:tcPr>
            <w:tcW w:w="1606" w:type="dxa"/>
            <w:vAlign w:val="center"/>
          </w:tcPr>
          <w:p w14:paraId="20EBF2FF" w14:textId="77777777" w:rsidR="0080354E" w:rsidRPr="007A240C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color w:val="auto"/>
                <w:sz w:val="20"/>
              </w:rPr>
            </w:pPr>
            <w:r w:rsidRPr="007A240C">
              <w:rPr>
                <w:color w:val="auto"/>
                <w:sz w:val="20"/>
              </w:rPr>
              <w:t>Wall Thickness (in)</w:t>
            </w:r>
          </w:p>
        </w:tc>
        <w:tc>
          <w:tcPr>
            <w:tcW w:w="1385" w:type="dxa"/>
            <w:vAlign w:val="center"/>
          </w:tcPr>
          <w:p w14:paraId="16D5D1F1" w14:textId="77777777" w:rsidR="0080354E" w:rsidRPr="007A240C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color w:val="auto"/>
                <w:sz w:val="20"/>
              </w:rPr>
            </w:pPr>
            <w:r w:rsidRPr="007A240C">
              <w:rPr>
                <w:color w:val="auto"/>
                <w:sz w:val="20"/>
              </w:rPr>
              <w:t>Axial Length (in)</w:t>
            </w:r>
          </w:p>
        </w:tc>
        <w:tc>
          <w:tcPr>
            <w:tcW w:w="1684" w:type="dxa"/>
            <w:vAlign w:val="center"/>
          </w:tcPr>
          <w:p w14:paraId="23E3D1F6" w14:textId="77777777" w:rsidR="0080354E" w:rsidRPr="007A240C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Angular Section</w:t>
            </w:r>
          </w:p>
        </w:tc>
      </w:tr>
      <w:tr w:rsidR="0080354E" w:rsidRPr="007A240C" w14:paraId="2AF73808" w14:textId="77777777" w:rsidTr="00C5498F">
        <w:tc>
          <w:tcPr>
            <w:tcW w:w="1641" w:type="dxa"/>
            <w:vAlign w:val="center"/>
          </w:tcPr>
          <w:p w14:paraId="2652F24A" w14:textId="77777777" w:rsidR="0080354E" w:rsidRPr="007A240C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right"/>
              <w:rPr>
                <w:color w:val="auto"/>
                <w:sz w:val="20"/>
              </w:rPr>
            </w:pPr>
            <w:r w:rsidRPr="007A240C">
              <w:rPr>
                <w:color w:val="auto"/>
                <w:sz w:val="20"/>
              </w:rPr>
              <w:t>Tubes</w:t>
            </w:r>
          </w:p>
        </w:tc>
        <w:tc>
          <w:tcPr>
            <w:tcW w:w="1157" w:type="dxa"/>
            <w:vAlign w:val="center"/>
          </w:tcPr>
          <w:p w14:paraId="5725BFBF" w14:textId="77777777" w:rsidR="0080354E" w:rsidRPr="007A240C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16</w:t>
            </w:r>
          </w:p>
        </w:tc>
        <w:tc>
          <w:tcPr>
            <w:tcW w:w="1157" w:type="dxa"/>
            <w:vAlign w:val="center"/>
          </w:tcPr>
          <w:p w14:paraId="5E39EB6F" w14:textId="77777777" w:rsidR="0080354E" w:rsidRPr="007A240C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2</w:t>
            </w:r>
          </w:p>
        </w:tc>
        <w:tc>
          <w:tcPr>
            <w:tcW w:w="1606" w:type="dxa"/>
            <w:vAlign w:val="center"/>
          </w:tcPr>
          <w:p w14:paraId="6F09F47D" w14:textId="77777777" w:rsidR="0080354E" w:rsidRPr="007A240C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0.165</w:t>
            </w:r>
          </w:p>
        </w:tc>
        <w:tc>
          <w:tcPr>
            <w:tcW w:w="1385" w:type="dxa"/>
            <w:vAlign w:val="center"/>
          </w:tcPr>
          <w:p w14:paraId="6BF54037" w14:textId="77777777" w:rsidR="0080354E" w:rsidRPr="007A240C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12</w:t>
            </w:r>
          </w:p>
        </w:tc>
        <w:tc>
          <w:tcPr>
            <w:tcW w:w="1684" w:type="dxa"/>
            <w:vAlign w:val="center"/>
          </w:tcPr>
          <w:p w14:paraId="3AAD71E5" w14:textId="77777777" w:rsidR="0080354E" w:rsidRPr="007A240C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360</w:t>
            </w:r>
            <w:r w:rsidRPr="00D83113">
              <w:rPr>
                <w:b w:val="0"/>
                <w:color w:val="auto"/>
                <w:sz w:val="20"/>
              </w:rPr>
              <w:sym w:font="Symbol" w:char="F0B0"/>
            </w:r>
          </w:p>
        </w:tc>
        <w:bookmarkStart w:id="1" w:name="_GoBack"/>
        <w:bookmarkEnd w:id="1"/>
      </w:tr>
      <w:tr w:rsidR="0080354E" w:rsidRPr="007A240C" w14:paraId="7687FDCD" w14:textId="77777777" w:rsidTr="00C5498F">
        <w:tc>
          <w:tcPr>
            <w:tcW w:w="1641" w:type="dxa"/>
            <w:vAlign w:val="center"/>
          </w:tcPr>
          <w:p w14:paraId="692D5C93" w14:textId="77777777" w:rsidR="0080354E" w:rsidRPr="007A240C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right"/>
              <w:rPr>
                <w:color w:val="auto"/>
                <w:sz w:val="20"/>
              </w:rPr>
            </w:pPr>
            <w:r w:rsidRPr="007A240C">
              <w:rPr>
                <w:color w:val="auto"/>
                <w:sz w:val="20"/>
              </w:rPr>
              <w:t>Pipe Sections</w:t>
            </w:r>
          </w:p>
        </w:tc>
        <w:tc>
          <w:tcPr>
            <w:tcW w:w="1157" w:type="dxa"/>
            <w:vAlign w:val="center"/>
          </w:tcPr>
          <w:p w14:paraId="0C457329" w14:textId="77777777" w:rsidR="0080354E" w:rsidRPr="007A240C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8</w:t>
            </w:r>
          </w:p>
        </w:tc>
        <w:tc>
          <w:tcPr>
            <w:tcW w:w="1157" w:type="dxa"/>
            <w:vAlign w:val="center"/>
          </w:tcPr>
          <w:p w14:paraId="5F5F93C1" w14:textId="77777777" w:rsidR="0080354E" w:rsidRPr="007A240C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18</w:t>
            </w:r>
          </w:p>
        </w:tc>
        <w:tc>
          <w:tcPr>
            <w:tcW w:w="1606" w:type="dxa"/>
            <w:vAlign w:val="center"/>
          </w:tcPr>
          <w:p w14:paraId="70B4453A" w14:textId="77777777" w:rsidR="0080354E" w:rsidRPr="007A240C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1.5</w:t>
            </w:r>
          </w:p>
        </w:tc>
        <w:tc>
          <w:tcPr>
            <w:tcW w:w="1385" w:type="dxa"/>
            <w:vAlign w:val="center"/>
          </w:tcPr>
          <w:p w14:paraId="4ED0B469" w14:textId="77777777" w:rsidR="0080354E" w:rsidRPr="007A240C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9</w:t>
            </w:r>
          </w:p>
        </w:tc>
        <w:tc>
          <w:tcPr>
            <w:tcW w:w="1684" w:type="dxa"/>
            <w:vAlign w:val="center"/>
          </w:tcPr>
          <w:p w14:paraId="37A6012D" w14:textId="49E1DD33" w:rsidR="0080354E" w:rsidRPr="007A240C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sym w:font="Symbol" w:char="F07E"/>
            </w:r>
            <w:r>
              <w:rPr>
                <w:b w:val="0"/>
                <w:color w:val="auto"/>
                <w:sz w:val="20"/>
              </w:rPr>
              <w:t>60</w:t>
            </w:r>
            <w:r w:rsidRPr="00D83113">
              <w:rPr>
                <w:b w:val="0"/>
                <w:color w:val="auto"/>
                <w:sz w:val="20"/>
              </w:rPr>
              <w:sym w:font="Symbol" w:char="F0B0"/>
            </w:r>
          </w:p>
        </w:tc>
      </w:tr>
    </w:tbl>
    <w:p w14:paraId="5A20953C" w14:textId="77777777" w:rsidR="0080354E" w:rsidRDefault="0080354E" w:rsidP="0080354E">
      <w:pPr>
        <w:rPr>
          <w:b/>
          <w:sz w:val="22"/>
          <w:szCs w:val="22"/>
        </w:rPr>
      </w:pPr>
    </w:p>
    <w:p w14:paraId="2F0A1110" w14:textId="77777777" w:rsidR="0080354E" w:rsidRDefault="0080354E" w:rsidP="0080354E">
      <w:pPr>
        <w:pStyle w:val="Caption"/>
        <w:rPr>
          <w:b/>
          <w:sz w:val="22"/>
          <w:szCs w:val="22"/>
        </w:rPr>
      </w:pPr>
      <w:bookmarkStart w:id="2" w:name="_Ref53179772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2"/>
      <w:r>
        <w:br/>
        <w:t>Specimen Heat Treatments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790"/>
        <w:gridCol w:w="1800"/>
        <w:gridCol w:w="1795"/>
      </w:tblGrid>
      <w:tr w:rsidR="0080354E" w:rsidRPr="00E013F6" w14:paraId="50320B68" w14:textId="77777777" w:rsidTr="00C5498F">
        <w:tc>
          <w:tcPr>
            <w:tcW w:w="2245" w:type="dxa"/>
            <w:vAlign w:val="center"/>
          </w:tcPr>
          <w:p w14:paraId="303D6CBA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color w:val="auto"/>
                <w:sz w:val="20"/>
              </w:rPr>
            </w:pPr>
            <w:r w:rsidRPr="00E013F6">
              <w:rPr>
                <w:color w:val="auto"/>
                <w:sz w:val="20"/>
              </w:rPr>
              <w:t>Condition</w:t>
            </w:r>
          </w:p>
        </w:tc>
        <w:tc>
          <w:tcPr>
            <w:tcW w:w="2790" w:type="dxa"/>
            <w:vAlign w:val="center"/>
          </w:tcPr>
          <w:p w14:paraId="3F80F436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Heat Treatment</w:t>
            </w:r>
          </w:p>
        </w:tc>
        <w:tc>
          <w:tcPr>
            <w:tcW w:w="1800" w:type="dxa"/>
            <w:vAlign w:val="center"/>
          </w:tcPr>
          <w:p w14:paraId="512590E3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Target Hardness (HV 5.0)</w:t>
            </w:r>
          </w:p>
        </w:tc>
        <w:tc>
          <w:tcPr>
            <w:tcW w:w="1795" w:type="dxa"/>
            <w:vAlign w:val="center"/>
          </w:tcPr>
          <w:p w14:paraId="29342311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Actual Median Hardness</w:t>
            </w:r>
          </w:p>
        </w:tc>
      </w:tr>
      <w:tr w:rsidR="0080354E" w:rsidRPr="00E013F6" w14:paraId="2FE856B2" w14:textId="77777777" w:rsidTr="00C5498F">
        <w:tc>
          <w:tcPr>
            <w:tcW w:w="2245" w:type="dxa"/>
            <w:vAlign w:val="center"/>
          </w:tcPr>
          <w:p w14:paraId="2AEC7285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As received</w:t>
            </w:r>
          </w:p>
        </w:tc>
        <w:tc>
          <w:tcPr>
            <w:tcW w:w="2790" w:type="dxa"/>
            <w:vAlign w:val="center"/>
          </w:tcPr>
          <w:p w14:paraId="4BF214B5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None</w:t>
            </w:r>
          </w:p>
        </w:tc>
        <w:tc>
          <w:tcPr>
            <w:tcW w:w="1800" w:type="dxa"/>
            <w:vAlign w:val="center"/>
          </w:tcPr>
          <w:p w14:paraId="21114D08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215</w:t>
            </w:r>
          </w:p>
        </w:tc>
        <w:tc>
          <w:tcPr>
            <w:tcW w:w="1795" w:type="dxa"/>
            <w:vAlign w:val="center"/>
          </w:tcPr>
          <w:p w14:paraId="2FC4E740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220</w:t>
            </w:r>
          </w:p>
        </w:tc>
      </w:tr>
      <w:tr w:rsidR="0080354E" w:rsidRPr="00E013F6" w14:paraId="5B3FB2EC" w14:textId="77777777" w:rsidTr="00C5498F">
        <w:tc>
          <w:tcPr>
            <w:tcW w:w="2245" w:type="dxa"/>
            <w:vAlign w:val="center"/>
          </w:tcPr>
          <w:p w14:paraId="7F52B956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Normalized</w:t>
            </w:r>
          </w:p>
        </w:tc>
        <w:tc>
          <w:tcPr>
            <w:tcW w:w="2790" w:type="dxa"/>
            <w:vAlign w:val="center"/>
          </w:tcPr>
          <w:p w14:paraId="239D0DCF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1050</w:t>
            </w:r>
            <w:r>
              <w:rPr>
                <w:b w:val="0"/>
                <w:color w:val="auto"/>
                <w:sz w:val="20"/>
              </w:rPr>
              <w:sym w:font="Symbol" w:char="F0B0"/>
            </w:r>
            <w:r>
              <w:rPr>
                <w:b w:val="0"/>
                <w:color w:val="auto"/>
                <w:sz w:val="20"/>
              </w:rPr>
              <w:t>C/0.5h/AC</w:t>
            </w:r>
          </w:p>
        </w:tc>
        <w:tc>
          <w:tcPr>
            <w:tcW w:w="1800" w:type="dxa"/>
            <w:vAlign w:val="center"/>
          </w:tcPr>
          <w:p w14:paraId="5B277186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425</w:t>
            </w:r>
          </w:p>
        </w:tc>
        <w:tc>
          <w:tcPr>
            <w:tcW w:w="1795" w:type="dxa"/>
            <w:vAlign w:val="center"/>
          </w:tcPr>
          <w:p w14:paraId="133B0BC8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428</w:t>
            </w:r>
          </w:p>
        </w:tc>
      </w:tr>
      <w:tr w:rsidR="0080354E" w:rsidRPr="00E013F6" w14:paraId="75A189C0" w14:textId="77777777" w:rsidTr="00C5498F">
        <w:tc>
          <w:tcPr>
            <w:tcW w:w="2245" w:type="dxa"/>
            <w:vAlign w:val="center"/>
          </w:tcPr>
          <w:p w14:paraId="35BFFB93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Normalized + Tempered</w:t>
            </w:r>
          </w:p>
        </w:tc>
        <w:tc>
          <w:tcPr>
            <w:tcW w:w="2790" w:type="dxa"/>
            <w:vAlign w:val="center"/>
          </w:tcPr>
          <w:p w14:paraId="21230933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1050</w:t>
            </w:r>
            <w:r>
              <w:rPr>
                <w:b w:val="0"/>
                <w:color w:val="auto"/>
                <w:sz w:val="20"/>
              </w:rPr>
              <w:sym w:font="Symbol" w:char="F0B0"/>
            </w:r>
            <w:r>
              <w:rPr>
                <w:b w:val="0"/>
                <w:color w:val="auto"/>
                <w:sz w:val="20"/>
              </w:rPr>
              <w:t>C/0.5h/AC + 775</w:t>
            </w:r>
            <w:r>
              <w:rPr>
                <w:b w:val="0"/>
                <w:color w:val="auto"/>
                <w:sz w:val="20"/>
              </w:rPr>
              <w:sym w:font="Symbol" w:char="F0B0"/>
            </w:r>
            <w:r>
              <w:rPr>
                <w:b w:val="0"/>
                <w:color w:val="auto"/>
                <w:sz w:val="20"/>
              </w:rPr>
              <w:t>C/2h/AC</w:t>
            </w:r>
          </w:p>
        </w:tc>
        <w:tc>
          <w:tcPr>
            <w:tcW w:w="1800" w:type="dxa"/>
            <w:vAlign w:val="center"/>
          </w:tcPr>
          <w:p w14:paraId="5824B85A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215</w:t>
            </w:r>
          </w:p>
        </w:tc>
        <w:tc>
          <w:tcPr>
            <w:tcW w:w="1795" w:type="dxa"/>
            <w:vAlign w:val="center"/>
          </w:tcPr>
          <w:p w14:paraId="13C131D6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208</w:t>
            </w:r>
          </w:p>
        </w:tc>
      </w:tr>
      <w:tr w:rsidR="0080354E" w:rsidRPr="00E013F6" w14:paraId="138A3AA0" w14:textId="77777777" w:rsidTr="00C5498F">
        <w:tc>
          <w:tcPr>
            <w:tcW w:w="2245" w:type="dxa"/>
            <w:vAlign w:val="center"/>
          </w:tcPr>
          <w:p w14:paraId="512E6EA1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Tempered</w:t>
            </w:r>
          </w:p>
        </w:tc>
        <w:tc>
          <w:tcPr>
            <w:tcW w:w="2790" w:type="dxa"/>
            <w:vAlign w:val="center"/>
          </w:tcPr>
          <w:p w14:paraId="7D56F545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790</w:t>
            </w:r>
            <w:r>
              <w:rPr>
                <w:b w:val="0"/>
                <w:color w:val="auto"/>
                <w:sz w:val="20"/>
              </w:rPr>
              <w:sym w:font="Symbol" w:char="F0B0"/>
            </w:r>
            <w:r>
              <w:rPr>
                <w:b w:val="0"/>
                <w:color w:val="auto"/>
                <w:sz w:val="20"/>
              </w:rPr>
              <w:t>C/2h/AC</w:t>
            </w:r>
          </w:p>
        </w:tc>
        <w:tc>
          <w:tcPr>
            <w:tcW w:w="1800" w:type="dxa"/>
            <w:vAlign w:val="center"/>
          </w:tcPr>
          <w:p w14:paraId="0C0C4FA8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195</w:t>
            </w:r>
          </w:p>
        </w:tc>
        <w:tc>
          <w:tcPr>
            <w:tcW w:w="1795" w:type="dxa"/>
            <w:vAlign w:val="center"/>
          </w:tcPr>
          <w:p w14:paraId="4F588F9C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207</w:t>
            </w:r>
          </w:p>
        </w:tc>
      </w:tr>
      <w:tr w:rsidR="0080354E" w:rsidRPr="00E013F6" w14:paraId="1DA607E9" w14:textId="77777777" w:rsidTr="00C5498F">
        <w:tc>
          <w:tcPr>
            <w:tcW w:w="2245" w:type="dxa"/>
            <w:vAlign w:val="center"/>
          </w:tcPr>
          <w:p w14:paraId="38F7D5A1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Over-Tempered</w:t>
            </w:r>
          </w:p>
        </w:tc>
        <w:tc>
          <w:tcPr>
            <w:tcW w:w="2790" w:type="dxa"/>
            <w:vAlign w:val="center"/>
          </w:tcPr>
          <w:p w14:paraId="16CB6299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790</w:t>
            </w:r>
            <w:r>
              <w:rPr>
                <w:b w:val="0"/>
                <w:color w:val="auto"/>
                <w:sz w:val="20"/>
              </w:rPr>
              <w:sym w:font="Symbol" w:char="F0B0"/>
            </w:r>
            <w:r>
              <w:rPr>
                <w:b w:val="0"/>
                <w:color w:val="auto"/>
                <w:sz w:val="20"/>
              </w:rPr>
              <w:t>C/10h/AC</w:t>
            </w:r>
          </w:p>
        </w:tc>
        <w:tc>
          <w:tcPr>
            <w:tcW w:w="1800" w:type="dxa"/>
            <w:vAlign w:val="center"/>
          </w:tcPr>
          <w:p w14:paraId="13924AA5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185</w:t>
            </w:r>
          </w:p>
        </w:tc>
        <w:tc>
          <w:tcPr>
            <w:tcW w:w="1795" w:type="dxa"/>
            <w:vAlign w:val="center"/>
          </w:tcPr>
          <w:p w14:paraId="6E466538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198</w:t>
            </w:r>
          </w:p>
        </w:tc>
      </w:tr>
      <w:tr w:rsidR="0080354E" w:rsidRPr="00E013F6" w14:paraId="0705FE04" w14:textId="77777777" w:rsidTr="00C5498F">
        <w:tc>
          <w:tcPr>
            <w:tcW w:w="2245" w:type="dxa"/>
            <w:vAlign w:val="center"/>
          </w:tcPr>
          <w:p w14:paraId="058A4526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Fully Ferritic</w:t>
            </w:r>
          </w:p>
        </w:tc>
        <w:tc>
          <w:tcPr>
            <w:tcW w:w="2790" w:type="dxa"/>
            <w:vAlign w:val="center"/>
          </w:tcPr>
          <w:p w14:paraId="248B6B91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950</w:t>
            </w:r>
            <w:r>
              <w:rPr>
                <w:b w:val="0"/>
                <w:color w:val="auto"/>
                <w:sz w:val="20"/>
              </w:rPr>
              <w:sym w:font="Symbol" w:char="F0B0"/>
            </w:r>
            <w:r>
              <w:rPr>
                <w:b w:val="0"/>
                <w:color w:val="auto"/>
                <w:sz w:val="20"/>
              </w:rPr>
              <w:t>C/0.5h + cool to 760</w:t>
            </w:r>
            <w:r>
              <w:rPr>
                <w:b w:val="0"/>
                <w:color w:val="auto"/>
                <w:sz w:val="20"/>
              </w:rPr>
              <w:sym w:font="Symbol" w:char="F0B0"/>
            </w:r>
            <w:r>
              <w:rPr>
                <w:b w:val="0"/>
                <w:color w:val="auto"/>
                <w:sz w:val="20"/>
              </w:rPr>
              <w:t>C/3h/AC</w:t>
            </w:r>
          </w:p>
        </w:tc>
        <w:tc>
          <w:tcPr>
            <w:tcW w:w="1800" w:type="dxa"/>
            <w:vAlign w:val="center"/>
          </w:tcPr>
          <w:p w14:paraId="13AA6C53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160</w:t>
            </w:r>
          </w:p>
        </w:tc>
        <w:tc>
          <w:tcPr>
            <w:tcW w:w="1795" w:type="dxa"/>
            <w:vAlign w:val="center"/>
          </w:tcPr>
          <w:p w14:paraId="0C0A6D0B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147</w:t>
            </w:r>
          </w:p>
        </w:tc>
      </w:tr>
      <w:tr w:rsidR="0080354E" w:rsidRPr="00E013F6" w14:paraId="50B08A9E" w14:textId="77777777" w:rsidTr="00C5498F">
        <w:tc>
          <w:tcPr>
            <w:tcW w:w="2245" w:type="dxa"/>
            <w:vAlign w:val="center"/>
          </w:tcPr>
          <w:p w14:paraId="0BEE89B7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HAZ</w:t>
            </w:r>
          </w:p>
        </w:tc>
        <w:tc>
          <w:tcPr>
            <w:tcW w:w="2790" w:type="dxa"/>
            <w:vAlign w:val="center"/>
          </w:tcPr>
          <w:p w14:paraId="5925F60A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900</w:t>
            </w:r>
            <w:r>
              <w:rPr>
                <w:b w:val="0"/>
                <w:color w:val="auto"/>
                <w:sz w:val="20"/>
              </w:rPr>
              <w:sym w:font="Symbol" w:char="F0B0"/>
            </w:r>
            <w:r>
              <w:rPr>
                <w:b w:val="0"/>
                <w:color w:val="auto"/>
                <w:sz w:val="20"/>
              </w:rPr>
              <w:t>C/1m/AC</w:t>
            </w:r>
          </w:p>
        </w:tc>
        <w:tc>
          <w:tcPr>
            <w:tcW w:w="1800" w:type="dxa"/>
            <w:vAlign w:val="center"/>
          </w:tcPr>
          <w:p w14:paraId="205CBF31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300</w:t>
            </w:r>
          </w:p>
        </w:tc>
        <w:tc>
          <w:tcPr>
            <w:tcW w:w="1795" w:type="dxa"/>
            <w:vAlign w:val="center"/>
          </w:tcPr>
          <w:p w14:paraId="211F814F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405</w:t>
            </w:r>
          </w:p>
        </w:tc>
      </w:tr>
      <w:tr w:rsidR="0080354E" w:rsidRPr="00E013F6" w14:paraId="6EF82469" w14:textId="77777777" w:rsidTr="00C5498F">
        <w:tc>
          <w:tcPr>
            <w:tcW w:w="2245" w:type="dxa"/>
            <w:vAlign w:val="center"/>
          </w:tcPr>
          <w:p w14:paraId="1FC29DDA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HAZ + Tempered</w:t>
            </w:r>
          </w:p>
        </w:tc>
        <w:tc>
          <w:tcPr>
            <w:tcW w:w="2790" w:type="dxa"/>
            <w:vAlign w:val="center"/>
          </w:tcPr>
          <w:p w14:paraId="082E6E7E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900</w:t>
            </w:r>
            <w:r>
              <w:rPr>
                <w:b w:val="0"/>
                <w:color w:val="auto"/>
                <w:sz w:val="20"/>
              </w:rPr>
              <w:sym w:font="Symbol" w:char="F0B0"/>
            </w:r>
            <w:r>
              <w:rPr>
                <w:b w:val="0"/>
                <w:color w:val="auto"/>
                <w:sz w:val="20"/>
              </w:rPr>
              <w:t>C/1m/AC + 775</w:t>
            </w:r>
            <w:r>
              <w:rPr>
                <w:b w:val="0"/>
                <w:color w:val="auto"/>
                <w:sz w:val="20"/>
              </w:rPr>
              <w:sym w:font="Symbol" w:char="F0B0"/>
            </w:r>
            <w:r>
              <w:rPr>
                <w:b w:val="0"/>
                <w:color w:val="auto"/>
                <w:sz w:val="20"/>
              </w:rPr>
              <w:t>C/2h/AC</w:t>
            </w:r>
          </w:p>
        </w:tc>
        <w:tc>
          <w:tcPr>
            <w:tcW w:w="1800" w:type="dxa"/>
            <w:vAlign w:val="center"/>
          </w:tcPr>
          <w:p w14:paraId="78519762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215</w:t>
            </w:r>
          </w:p>
        </w:tc>
        <w:tc>
          <w:tcPr>
            <w:tcW w:w="1795" w:type="dxa"/>
            <w:vAlign w:val="center"/>
          </w:tcPr>
          <w:p w14:paraId="6D2992F8" w14:textId="77777777" w:rsidR="0080354E" w:rsidRPr="00E013F6" w:rsidRDefault="0080354E" w:rsidP="00C5498F">
            <w:pPr>
              <w:pStyle w:val="SectionHeading"/>
              <w:pBdr>
                <w:top w:val="none" w:sz="0" w:space="0" w:color="auto"/>
              </w:pBdr>
              <w:spacing w:before="60" w:after="60"/>
              <w:jc w:val="center"/>
              <w:rPr>
                <w:b w:val="0"/>
                <w:color w:val="auto"/>
                <w:sz w:val="20"/>
              </w:rPr>
            </w:pPr>
            <w:r>
              <w:rPr>
                <w:b w:val="0"/>
                <w:color w:val="auto"/>
                <w:sz w:val="20"/>
              </w:rPr>
              <w:t>170</w:t>
            </w:r>
          </w:p>
        </w:tc>
      </w:tr>
    </w:tbl>
    <w:p w14:paraId="4099B4C6" w14:textId="77777777" w:rsidR="0080354E" w:rsidRDefault="0080354E" w:rsidP="0080354E">
      <w:pPr>
        <w:rPr>
          <w:b/>
          <w:sz w:val="22"/>
          <w:szCs w:val="22"/>
        </w:rPr>
      </w:pPr>
    </w:p>
    <w:p w14:paraId="27673FAB" w14:textId="77777777" w:rsidR="002539F3" w:rsidRDefault="002539F3"/>
    <w:sectPr w:rsidR="0025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4E"/>
    <w:rsid w:val="000158EC"/>
    <w:rsid w:val="00032710"/>
    <w:rsid w:val="0005570B"/>
    <w:rsid w:val="000F632A"/>
    <w:rsid w:val="00140C84"/>
    <w:rsid w:val="00165E3A"/>
    <w:rsid w:val="001C55D3"/>
    <w:rsid w:val="002407E3"/>
    <w:rsid w:val="002539F3"/>
    <w:rsid w:val="00394B98"/>
    <w:rsid w:val="003C6379"/>
    <w:rsid w:val="00401332"/>
    <w:rsid w:val="005610DC"/>
    <w:rsid w:val="005829BF"/>
    <w:rsid w:val="006D383F"/>
    <w:rsid w:val="007B3E89"/>
    <w:rsid w:val="007F79E2"/>
    <w:rsid w:val="0080354E"/>
    <w:rsid w:val="0084647E"/>
    <w:rsid w:val="008908A5"/>
    <w:rsid w:val="0098372F"/>
    <w:rsid w:val="009F58FE"/>
    <w:rsid w:val="00A34F23"/>
    <w:rsid w:val="00A372A2"/>
    <w:rsid w:val="00A60BA2"/>
    <w:rsid w:val="00C456FD"/>
    <w:rsid w:val="00C70FD6"/>
    <w:rsid w:val="00C863F1"/>
    <w:rsid w:val="00CB5DFE"/>
    <w:rsid w:val="00D93781"/>
    <w:rsid w:val="00DB3104"/>
    <w:rsid w:val="00DC18CE"/>
    <w:rsid w:val="00E22A0E"/>
    <w:rsid w:val="00E659D7"/>
    <w:rsid w:val="00EF1B23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F6BDA"/>
  <w14:defaultImageDpi w14:val="32767"/>
  <w15:chartTrackingRefBased/>
  <w15:docId w15:val="{37965301-C1BA-45A5-B451-DD18D497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qFormat/>
    <w:rsid w:val="0080354E"/>
    <w:pPr>
      <w:pBdr>
        <w:top w:val="single" w:sz="8" w:space="1" w:color="B4C6E7" w:themeColor="accent1" w:themeTint="66"/>
      </w:pBdr>
      <w:spacing w:before="240" w:after="120"/>
    </w:pPr>
    <w:rPr>
      <w:rFonts w:ascii="Arial" w:hAnsi="Arial" w:cs="Arial"/>
      <w:b/>
      <w:color w:val="2F5496" w:themeColor="accent1" w:themeShade="BF"/>
      <w:szCs w:val="20"/>
    </w:rPr>
  </w:style>
  <w:style w:type="table" w:styleId="TableGrid">
    <w:name w:val="Table Grid"/>
    <w:basedOn w:val="TableNormal"/>
    <w:rsid w:val="008035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80354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Seuaciuc-Osorio, Thiago</dc:creator>
  <cp:keywords/>
  <dc:description/>
  <cp:lastModifiedBy>Seuaciuc-Osorio, Thiago</cp:lastModifiedBy>
  <cp:revision>1</cp:revision>
  <dcterms:created xsi:type="dcterms:W3CDTF">2020-10-05T12:56:00Z</dcterms:created>
  <dcterms:modified xsi:type="dcterms:W3CDTF">2020-10-05T12:58:00Z</dcterms:modified>
</cp:coreProperties>
</file>